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2A" w:rsidRPr="00174792" w:rsidRDefault="00985E2A" w:rsidP="00985E2A">
      <w:pPr>
        <w:jc w:val="center"/>
        <w:rPr>
          <w:b/>
          <w:sz w:val="28"/>
          <w:szCs w:val="28"/>
          <w:lang w:val="en-GB"/>
        </w:rPr>
      </w:pPr>
      <w:bookmarkStart w:id="0" w:name="_GoBack"/>
      <w:r w:rsidRPr="00174792">
        <w:rPr>
          <w:b/>
          <w:sz w:val="28"/>
          <w:szCs w:val="28"/>
          <w:lang w:val="en-GB"/>
        </w:rPr>
        <w:t xml:space="preserve">Kick-off </w:t>
      </w:r>
      <w:r w:rsidRPr="003E6294">
        <w:rPr>
          <w:rFonts w:cstheme="majorBidi"/>
          <w:b/>
          <w:bCs/>
          <w:sz w:val="28"/>
          <w:szCs w:val="28"/>
          <w:lang w:val="en-GB"/>
        </w:rPr>
        <w:t>meeting</w:t>
      </w:r>
      <w:r w:rsidRPr="003E6294">
        <w:rPr>
          <w:rFonts w:cstheme="majorBidi"/>
          <w:sz w:val="28"/>
          <w:szCs w:val="28"/>
          <w:lang w:val="en-GB"/>
        </w:rPr>
        <w:t xml:space="preserve"> </w:t>
      </w:r>
      <w:r w:rsidRPr="003E6294">
        <w:rPr>
          <w:rFonts w:cstheme="majorBidi"/>
          <w:b/>
          <w:bCs/>
          <w:sz w:val="28"/>
          <w:szCs w:val="28"/>
          <w:lang w:val="en-GB"/>
        </w:rPr>
        <w:t>of the Erasmus+ project</w:t>
      </w:r>
      <w:r w:rsidRPr="003E6294">
        <w:rPr>
          <w:b/>
          <w:sz w:val="28"/>
          <w:szCs w:val="28"/>
          <w:lang w:val="en-GB"/>
        </w:rPr>
        <w:t xml:space="preserve"> </w:t>
      </w:r>
    </w:p>
    <w:bookmarkEnd w:id="0"/>
    <w:p w:rsidR="00985E2A" w:rsidRPr="00174792" w:rsidRDefault="00985E2A" w:rsidP="00985E2A">
      <w:pPr>
        <w:spacing w:line="240" w:lineRule="auto"/>
        <w:jc w:val="center"/>
        <w:rPr>
          <w:lang w:val="en-GB"/>
        </w:rPr>
      </w:pPr>
      <w:r w:rsidRPr="00174792">
        <w:rPr>
          <w:lang w:val="en-GB"/>
        </w:rPr>
        <w:t xml:space="preserve"> </w:t>
      </w:r>
      <w:r>
        <w:rPr>
          <w:lang w:val="en-GB"/>
        </w:rPr>
        <w:t>14th</w:t>
      </w:r>
      <w:r w:rsidRPr="00174792">
        <w:rPr>
          <w:lang w:val="en-GB"/>
        </w:rPr>
        <w:t>-</w:t>
      </w:r>
      <w:r>
        <w:rPr>
          <w:lang w:val="en-GB"/>
        </w:rPr>
        <w:t>16</w:t>
      </w:r>
      <w:r w:rsidRPr="00174792">
        <w:rPr>
          <w:lang w:val="en-GB"/>
        </w:rPr>
        <w:t xml:space="preserve">th of </w:t>
      </w:r>
      <w:r>
        <w:rPr>
          <w:lang w:val="en-GB"/>
        </w:rPr>
        <w:t>October</w:t>
      </w:r>
      <w:r w:rsidRPr="00174792">
        <w:rPr>
          <w:lang w:val="en-GB"/>
        </w:rPr>
        <w:t xml:space="preserve"> 201</w:t>
      </w:r>
      <w:r>
        <w:rPr>
          <w:lang w:val="en-GB"/>
        </w:rPr>
        <w:t>9</w:t>
      </w:r>
      <w:r w:rsidRPr="00174792">
        <w:rPr>
          <w:lang w:val="en-GB"/>
        </w:rPr>
        <w:t xml:space="preserve">, Host: </w:t>
      </w:r>
      <w:r>
        <w:rPr>
          <w:lang w:val="en-GB"/>
        </w:rPr>
        <w:t>Beirut Arab University</w:t>
      </w:r>
    </w:p>
    <w:p w:rsidR="00985E2A" w:rsidRPr="00AD16FF" w:rsidRDefault="00985E2A" w:rsidP="00985E2A">
      <w:pPr>
        <w:pStyle w:val="NoSpacing"/>
        <w:rPr>
          <w:rFonts w:cs="Times New Roman"/>
          <w:lang w:val="en-GB"/>
        </w:rPr>
      </w:pPr>
      <w:r w:rsidRPr="00AD16FF">
        <w:rPr>
          <w:rFonts w:cs="Times New Roman"/>
          <w:lang w:val="en-GB"/>
        </w:rPr>
        <w:t xml:space="preserve">The meeting started according to the meeting agenda, which includes the following list of participants:  </w:t>
      </w:r>
    </w:p>
    <w:p w:rsidR="00985E2A" w:rsidRDefault="00985E2A" w:rsidP="00985E2A">
      <w:pPr>
        <w:pStyle w:val="NoSpacing"/>
        <w:rPr>
          <w:rFonts w:ascii="Times New Roman" w:hAnsi="Times New Roman" w:cs="Times New Roman"/>
          <w:sz w:val="6"/>
          <w:szCs w:val="6"/>
          <w:lang w:val="en-GB"/>
        </w:rPr>
      </w:pPr>
    </w:p>
    <w:p w:rsidR="00985E2A" w:rsidRPr="000E50D2" w:rsidRDefault="00985E2A" w:rsidP="00985E2A">
      <w:pPr>
        <w:pStyle w:val="NoSpacing"/>
        <w:rPr>
          <w:rFonts w:ascii="Times New Roman" w:hAnsi="Times New Roman" w:cs="Times New Roman"/>
          <w:sz w:val="6"/>
          <w:szCs w:val="6"/>
          <w:lang w:val="en-GB"/>
        </w:rPr>
      </w:pPr>
    </w:p>
    <w:tbl>
      <w:tblPr>
        <w:tblW w:w="8100" w:type="dxa"/>
        <w:tblInd w:w="108" w:type="dxa"/>
        <w:tblLook w:val="04A0" w:firstRow="1" w:lastRow="0" w:firstColumn="1" w:lastColumn="0" w:noHBand="0" w:noVBand="1"/>
      </w:tblPr>
      <w:tblGrid>
        <w:gridCol w:w="440"/>
        <w:gridCol w:w="2067"/>
        <w:gridCol w:w="2956"/>
        <w:gridCol w:w="2637"/>
      </w:tblGrid>
      <w:tr w:rsidR="00985E2A" w:rsidRPr="003E6294" w:rsidTr="00947625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</w:pPr>
            <w:r w:rsidRPr="00BD6F3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Participant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  <w:t>Position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  <w:t>Institution</w:t>
            </w:r>
          </w:p>
        </w:tc>
      </w:tr>
      <w:tr w:rsidR="00985E2A" w:rsidRPr="003E6294" w:rsidTr="00947625">
        <w:trPr>
          <w:trHeight w:val="57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Alaa Abdul Rahman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Assistant dean of Faculty of Architecture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Arab International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2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Sulaiman Mouselli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Dean of Faculty of Business Administration 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Arab International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Nehale Mostapha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Dean of Faculty of Business Administration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Beirut Arab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Sobhi Abou Chahine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Dean of Student Affairs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Beirut Arab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Juliane Friedrich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Junior Professor Female Entrepreneur 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 xml:space="preserve">Carl von Ossietzky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Universität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Oldenburg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 xml:space="preserve">Ammar Nasser Agha 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Dean of Faculty of Economics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Damascus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Moaz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Alsherfawi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Aljazaerli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Assistant dean of Higher Institute for Administrative Development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Damascus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Nefeli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Bantela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FOUR ELEMENTS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Raghid</w:t>
            </w:r>
            <w:proofErr w:type="spellEnd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 </w:t>
            </w: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Kassoua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Dean of Faculty of Business Administration and Finance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International University for Science &amp; Technology 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Sharif </w:t>
            </w: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Ashkar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Vice President for Administrative Affairs and Dean of Student Affairs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International University for Science &amp; Technology </w:t>
            </w:r>
          </w:p>
        </w:tc>
      </w:tr>
      <w:tr w:rsidR="00985E2A" w:rsidRPr="003E6294" w:rsidTr="00947625">
        <w:trPr>
          <w:trHeight w:val="57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11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Bassem</w:t>
            </w:r>
            <w:proofErr w:type="spellEnd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 Kaissi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Vice president for International Affairs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Modern University for Business and Science </w:t>
            </w:r>
          </w:p>
        </w:tc>
      </w:tr>
      <w:tr w:rsidR="00985E2A" w:rsidRPr="003E6294" w:rsidTr="00947625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7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Kamal </w:t>
            </w: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Eldik</w:t>
            </w:r>
            <w:proofErr w:type="spellEnd"/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Modern University for Business and Science </w:t>
            </w: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13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 xml:space="preserve">Ahmad Fayez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Tabbaa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Assistant dean of Law and religious law- Head of Islamic Economics Department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Sham Higher Institute for Islamic Sciences, Arabic Language, I University</w:t>
            </w:r>
          </w:p>
        </w:tc>
      </w:tr>
      <w:tr w:rsidR="00985E2A" w:rsidRPr="003E6294" w:rsidTr="00947625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  <w:tr w:rsidR="00985E2A" w:rsidRPr="003E6294" w:rsidTr="00947625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14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proofErr w:type="spellStart"/>
            <w:r>
              <w:rPr>
                <w:rFonts w:eastAsia="Times New Roman" w:cs="Times New Roman"/>
                <w:lang w:val="en-CA" w:eastAsia="en-CA"/>
              </w:rPr>
              <w:t>Mhd</w:t>
            </w:r>
            <w:proofErr w:type="spellEnd"/>
            <w:r>
              <w:rPr>
                <w:rFonts w:eastAsia="Times New Roman" w:cs="Times New Roman"/>
                <w:lang w:val="en-CA" w:eastAsia="en-CA"/>
              </w:rPr>
              <w:t xml:space="preserve"> Saeed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Albarazi</w:t>
            </w:r>
            <w:proofErr w:type="spellEnd"/>
            <w:r w:rsidRPr="003E6294">
              <w:rPr>
                <w:rFonts w:eastAsia="Times New Roman" w:cs="Times New Roman"/>
                <w:lang w:val="en-CA" w:eastAsia="en-CA"/>
              </w:rPr>
              <w:t xml:space="preserve"> 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Public Relations Manager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Sham Higher Institute for Islamic Sciences, Arabic Language, I University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</w:tbl>
    <w:p w:rsidR="00985E2A" w:rsidRDefault="00985E2A" w:rsidP="00985E2A"/>
    <w:p w:rsidR="00985E2A" w:rsidRDefault="00985E2A" w:rsidP="00985E2A"/>
    <w:p w:rsidR="00985E2A" w:rsidRDefault="00985E2A" w:rsidP="00985E2A"/>
    <w:tbl>
      <w:tblPr>
        <w:tblW w:w="8100" w:type="dxa"/>
        <w:tblInd w:w="108" w:type="dxa"/>
        <w:tblLook w:val="04A0" w:firstRow="1" w:lastRow="0" w:firstColumn="1" w:lastColumn="0" w:noHBand="0" w:noVBand="1"/>
      </w:tblPr>
      <w:tblGrid>
        <w:gridCol w:w="440"/>
        <w:gridCol w:w="2067"/>
        <w:gridCol w:w="2956"/>
        <w:gridCol w:w="2637"/>
      </w:tblGrid>
      <w:tr w:rsidR="00985E2A" w:rsidRPr="003E6294" w:rsidTr="00947625">
        <w:trPr>
          <w:trHeight w:val="435"/>
        </w:trPr>
        <w:tc>
          <w:tcPr>
            <w:tcW w:w="440" w:type="dxa"/>
            <w:tcBorders>
              <w:top w:val="nil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  <w:t>Name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  <w:t>Position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b/>
                <w:bCs/>
                <w:color w:val="000000"/>
                <w:lang w:val="en-CA" w:eastAsia="en-CA"/>
              </w:rPr>
              <w:t>Institution</w:t>
            </w:r>
          </w:p>
        </w:tc>
      </w:tr>
      <w:tr w:rsidR="00985E2A" w:rsidRPr="003E6294" w:rsidTr="00947625">
        <w:trPr>
          <w:trHeight w:val="43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15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Marie Abou </w:t>
            </w: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Jaoude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Associate Professor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UNIVERSITE LIBANAISE 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16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Sélim</w:t>
            </w:r>
            <w:proofErr w:type="spellEnd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 </w:t>
            </w:r>
            <w:proofErr w:type="spellStart"/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Mekdessi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Dean of Faculty of Economics and Business Administration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 xml:space="preserve">UNIVERSITE LIBANAISE 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</w:tr>
      <w:tr w:rsidR="00985E2A" w:rsidRPr="003E6294" w:rsidTr="0094762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17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 xml:space="preserve">Luis Gomez de </w:t>
            </w:r>
            <w:proofErr w:type="spellStart"/>
            <w:r w:rsidRPr="003E6294">
              <w:rPr>
                <w:rFonts w:eastAsia="Times New Roman" w:cs="Times New Roman"/>
                <w:lang w:val="en-CA" w:eastAsia="en-CA"/>
              </w:rPr>
              <w:t>Membrillera</w:t>
            </w:r>
            <w:proofErr w:type="spellEnd"/>
          </w:p>
        </w:tc>
        <w:tc>
          <w:tcPr>
            <w:tcW w:w="29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  <w:r w:rsidRPr="003E6294">
              <w:rPr>
                <w:rFonts w:eastAsia="Times New Roman" w:cs="Times New Roman"/>
                <w:color w:val="000000"/>
                <w:lang w:val="en-CA" w:eastAsia="en-CA"/>
              </w:rPr>
              <w:t>Project Manager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3E6294">
              <w:rPr>
                <w:rFonts w:eastAsia="Times New Roman" w:cs="Times New Roman"/>
                <w:lang w:val="en-CA" w:eastAsia="en-CA"/>
              </w:rPr>
              <w:t>University of Alicante</w:t>
            </w:r>
          </w:p>
        </w:tc>
      </w:tr>
      <w:tr w:rsidR="00985E2A" w:rsidRPr="003E6294" w:rsidTr="00947625">
        <w:trPr>
          <w:trHeight w:val="2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color w:val="000000"/>
                <w:lang w:val="en-CA" w:eastAsia="en-CA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E2A" w:rsidRPr="003E6294" w:rsidRDefault="00985E2A" w:rsidP="00947625">
            <w:pPr>
              <w:spacing w:after="0" w:line="240" w:lineRule="auto"/>
              <w:rPr>
                <w:rFonts w:eastAsia="Times New Roman" w:cs="Times New Roman"/>
                <w:lang w:val="en-CA" w:eastAsia="en-CA"/>
              </w:rPr>
            </w:pPr>
          </w:p>
        </w:tc>
      </w:tr>
    </w:tbl>
    <w:p w:rsidR="00985E2A" w:rsidRPr="003E6294" w:rsidRDefault="00985E2A" w:rsidP="00985E2A">
      <w:pPr>
        <w:pStyle w:val="NoSpacing"/>
        <w:rPr>
          <w:rFonts w:cs="Times New Roman"/>
          <w:lang w:val="en-GB"/>
        </w:rPr>
      </w:pPr>
    </w:p>
    <w:p w:rsidR="00950122" w:rsidRDefault="00950122"/>
    <w:sectPr w:rsidR="00950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2A"/>
    <w:rsid w:val="006A7167"/>
    <w:rsid w:val="00950122"/>
    <w:rsid w:val="009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2A"/>
    <w:pPr>
      <w:spacing w:after="160" w:line="259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E2A"/>
    <w:pPr>
      <w:spacing w:after="0" w:line="240" w:lineRule="auto"/>
    </w:pPr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2A"/>
    <w:pPr>
      <w:spacing w:after="160" w:line="259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E2A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1</cp:revision>
  <dcterms:created xsi:type="dcterms:W3CDTF">2020-05-06T08:45:00Z</dcterms:created>
  <dcterms:modified xsi:type="dcterms:W3CDTF">2020-05-06T08:46:00Z</dcterms:modified>
</cp:coreProperties>
</file>