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Layout w:type="fixed"/>
        <w:tblLook w:val="04A0" w:firstRow="1" w:lastRow="0" w:firstColumn="1" w:lastColumn="0" w:noHBand="0" w:noVBand="1"/>
      </w:tblPr>
      <w:tblGrid>
        <w:gridCol w:w="2127"/>
        <w:gridCol w:w="2551"/>
        <w:gridCol w:w="2551"/>
        <w:gridCol w:w="142"/>
        <w:gridCol w:w="2268"/>
      </w:tblGrid>
      <w:tr w:rsidR="00B21099" w:rsidRPr="001516B6" w:rsidTr="00947625">
        <w:tc>
          <w:tcPr>
            <w:tcW w:w="2127" w:type="dxa"/>
            <w:vAlign w:val="center"/>
          </w:tcPr>
          <w:p w:rsidR="00B21099" w:rsidRPr="001516B6" w:rsidRDefault="00B21099" w:rsidP="00947625">
            <w:pPr>
              <w:rPr>
                <w:b/>
                <w:lang w:val="en-GB"/>
              </w:rPr>
            </w:pPr>
            <w:r w:rsidRPr="001516B6">
              <w:rPr>
                <w:b/>
                <w:lang w:val="en-GB"/>
              </w:rPr>
              <w:t>Work package type and ref.nr</w:t>
            </w:r>
            <w:r>
              <w:rPr>
                <w:b/>
                <w:lang w:val="en-GB"/>
              </w:rPr>
              <w:t xml:space="preserve"> </w:t>
            </w:r>
            <w:sdt>
              <w:sdtPr>
                <w:rPr>
                  <w:color w:val="FFFFFF" w:themeColor="background1"/>
                </w:rPr>
                <w:id w:val="448284504"/>
                <w14:checkbox>
                  <w14:checked w14:val="1"/>
                  <w14:checkedState w14:val="2612" w14:font="MS Gothic"/>
                  <w14:uncheckedState w14:val="2610" w14:font="MS Gothic"/>
                </w14:checkbox>
              </w:sdtPr>
              <w:sdtContent>
                <w:r>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rsidR="00B21099" w:rsidRPr="001516B6" w:rsidRDefault="00B21099" w:rsidP="00947625">
            <w:pPr>
              <w:jc w:val="center"/>
              <w:rPr>
                <w:b/>
                <w:lang w:val="en-GB"/>
              </w:rPr>
            </w:pPr>
            <w:bookmarkStart w:id="0" w:name="_GoBack"/>
            <w:r w:rsidRPr="001516B6">
              <w:rPr>
                <w:b/>
                <w:lang w:val="en-GB"/>
              </w:rPr>
              <w:t>DISSEMINATION &amp; EXPLOITATION</w:t>
            </w:r>
            <w:bookmarkEnd w:id="0"/>
          </w:p>
        </w:tc>
        <w:tc>
          <w:tcPr>
            <w:tcW w:w="2268" w:type="dxa"/>
            <w:shd w:val="clear" w:color="auto" w:fill="D9ECFF"/>
            <w:vAlign w:val="center"/>
          </w:tcPr>
          <w:p w:rsidR="00B21099" w:rsidRPr="001516B6" w:rsidRDefault="00B21099" w:rsidP="00947625">
            <w:pPr>
              <w:jc w:val="center"/>
              <w:rPr>
                <w:b/>
                <w:lang w:val="en-GB"/>
              </w:rPr>
            </w:pPr>
            <w:r>
              <w:rPr>
                <w:b/>
                <w:lang w:val="en-GB"/>
              </w:rPr>
              <w:t>6</w:t>
            </w:r>
          </w:p>
        </w:tc>
      </w:tr>
      <w:tr w:rsidR="00B21099" w:rsidRPr="001516B6" w:rsidTr="00947625">
        <w:trPr>
          <w:trHeight w:val="493"/>
        </w:trPr>
        <w:tc>
          <w:tcPr>
            <w:tcW w:w="2127" w:type="dxa"/>
            <w:vAlign w:val="center"/>
          </w:tcPr>
          <w:p w:rsidR="00B21099" w:rsidRPr="001516B6" w:rsidRDefault="00B21099" w:rsidP="00947625">
            <w:pPr>
              <w:rPr>
                <w:b/>
                <w:lang w:val="en-GB"/>
              </w:rPr>
            </w:pPr>
            <w:r w:rsidRPr="001516B6">
              <w:rPr>
                <w:b/>
                <w:lang w:val="en-GB"/>
              </w:rPr>
              <w:t>Title</w:t>
            </w:r>
          </w:p>
        </w:tc>
        <w:tc>
          <w:tcPr>
            <w:tcW w:w="7512" w:type="dxa"/>
            <w:gridSpan w:val="4"/>
            <w:vAlign w:val="center"/>
          </w:tcPr>
          <w:p w:rsidR="00B21099" w:rsidRPr="001516B6" w:rsidRDefault="00B21099" w:rsidP="00947625">
            <w:pPr>
              <w:rPr>
                <w:szCs w:val="22"/>
                <w:lang w:val="en-GB"/>
              </w:rPr>
            </w:pPr>
            <w:proofErr w:type="spellStart"/>
            <w:r w:rsidRPr="00FD05BF">
              <w:rPr>
                <w:rFonts w:ascii="Calibri" w:hAnsi="Calibri"/>
                <w:b/>
                <w:szCs w:val="22"/>
              </w:rPr>
              <w:t>Dissemination</w:t>
            </w:r>
            <w:proofErr w:type="spellEnd"/>
            <w:r w:rsidRPr="00FD05BF">
              <w:rPr>
                <w:rFonts w:ascii="Calibri" w:hAnsi="Calibri"/>
                <w:b/>
                <w:szCs w:val="22"/>
              </w:rPr>
              <w:t xml:space="preserve"> and </w:t>
            </w:r>
            <w:proofErr w:type="spellStart"/>
            <w:r w:rsidRPr="00FD05BF">
              <w:rPr>
                <w:rFonts w:ascii="Calibri" w:hAnsi="Calibri"/>
                <w:b/>
                <w:szCs w:val="22"/>
              </w:rPr>
              <w:t>Networking</w:t>
            </w:r>
            <w:proofErr w:type="spellEnd"/>
          </w:p>
        </w:tc>
      </w:tr>
      <w:tr w:rsidR="00B21099" w:rsidRPr="001516B6" w:rsidTr="00947625">
        <w:trPr>
          <w:trHeight w:val="493"/>
        </w:trPr>
        <w:tc>
          <w:tcPr>
            <w:tcW w:w="2127" w:type="dxa"/>
            <w:vAlign w:val="center"/>
          </w:tcPr>
          <w:p w:rsidR="00B21099" w:rsidRPr="001516B6" w:rsidRDefault="00B21099" w:rsidP="00947625">
            <w:pPr>
              <w:rPr>
                <w:b/>
                <w:lang w:val="en-GB"/>
              </w:rPr>
            </w:pPr>
            <w:r w:rsidRPr="001516B6">
              <w:rPr>
                <w:b/>
                <w:lang w:val="en-GB"/>
              </w:rPr>
              <w:t>Related assumptions and risks</w:t>
            </w:r>
          </w:p>
        </w:tc>
        <w:tc>
          <w:tcPr>
            <w:tcW w:w="7512" w:type="dxa"/>
            <w:gridSpan w:val="4"/>
            <w:vAlign w:val="center"/>
          </w:tcPr>
          <w:p w:rsidR="00B21099" w:rsidRPr="00F76987" w:rsidRDefault="00B21099" w:rsidP="00947625">
            <w:pPr>
              <w:jc w:val="both"/>
              <w:rPr>
                <w:rFonts w:ascii="Calibri" w:hAnsi="Calibri"/>
                <w:szCs w:val="22"/>
              </w:rPr>
            </w:pPr>
            <w:r w:rsidRPr="00F76987">
              <w:rPr>
                <w:rFonts w:ascii="Calibri" w:hAnsi="Calibri"/>
                <w:b/>
                <w:szCs w:val="22"/>
              </w:rPr>
              <w:t>ASSUMPTIONS</w:t>
            </w:r>
            <w:r w:rsidRPr="00F76987">
              <w:rPr>
                <w:rFonts w:ascii="Calibri" w:hAnsi="Calibri"/>
                <w:szCs w:val="22"/>
              </w:rPr>
              <w:t xml:space="preserve">: </w:t>
            </w:r>
          </w:p>
          <w:p w:rsidR="00B21099" w:rsidRPr="00F76987" w:rsidRDefault="00B21099" w:rsidP="00947625">
            <w:pPr>
              <w:jc w:val="both"/>
              <w:rPr>
                <w:rFonts w:ascii="Calibri" w:hAnsi="Calibri"/>
                <w:szCs w:val="22"/>
              </w:rPr>
            </w:pPr>
            <w:r w:rsidRPr="00F76987">
              <w:rPr>
                <w:rFonts w:ascii="Calibri" w:hAnsi="Calibri"/>
                <w:szCs w:val="22"/>
              </w:rPr>
              <w:t>-</w:t>
            </w:r>
            <w:proofErr w:type="spellStart"/>
            <w:r w:rsidRPr="00F76987">
              <w:rPr>
                <w:rFonts w:ascii="Calibri" w:hAnsi="Calibri"/>
                <w:szCs w:val="22"/>
              </w:rPr>
              <w:t>Partners</w:t>
            </w:r>
            <w:proofErr w:type="spellEnd"/>
            <w:r w:rsidRPr="00F76987">
              <w:rPr>
                <w:rFonts w:ascii="Calibri" w:hAnsi="Calibri"/>
                <w:szCs w:val="22"/>
              </w:rPr>
              <w:t xml:space="preserve"> </w:t>
            </w:r>
            <w:proofErr w:type="spellStart"/>
            <w:r w:rsidRPr="00F76987">
              <w:rPr>
                <w:rFonts w:ascii="Calibri" w:hAnsi="Calibri"/>
                <w:szCs w:val="22"/>
              </w:rPr>
              <w:t>disseminate</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activities</w:t>
            </w:r>
            <w:proofErr w:type="spellEnd"/>
            <w:r w:rsidRPr="00F76987">
              <w:rPr>
                <w:rFonts w:ascii="Calibri" w:hAnsi="Calibri"/>
                <w:szCs w:val="22"/>
              </w:rPr>
              <w:t xml:space="preserve"> and </w:t>
            </w:r>
            <w:proofErr w:type="spellStart"/>
            <w:r w:rsidRPr="00F76987">
              <w:rPr>
                <w:rFonts w:ascii="Calibri" w:hAnsi="Calibri"/>
                <w:szCs w:val="22"/>
              </w:rPr>
              <w:t>results</w:t>
            </w:r>
            <w:proofErr w:type="spellEnd"/>
            <w:r w:rsidRPr="00F76987">
              <w:rPr>
                <w:rFonts w:ascii="Calibri" w:hAnsi="Calibri"/>
                <w:szCs w:val="22"/>
              </w:rPr>
              <w:t xml:space="preserve"> </w:t>
            </w:r>
            <w:proofErr w:type="spellStart"/>
            <w:r w:rsidRPr="00F76987">
              <w:rPr>
                <w:rFonts w:ascii="Calibri" w:hAnsi="Calibri"/>
                <w:szCs w:val="22"/>
              </w:rPr>
              <w:t>on</w:t>
            </w:r>
            <w:proofErr w:type="spellEnd"/>
            <w:r w:rsidRPr="00F76987">
              <w:rPr>
                <w:rFonts w:ascii="Calibri" w:hAnsi="Calibri"/>
                <w:szCs w:val="22"/>
              </w:rPr>
              <w:t xml:space="preserve"> regular </w:t>
            </w:r>
            <w:proofErr w:type="spellStart"/>
            <w:r w:rsidRPr="00F76987">
              <w:rPr>
                <w:rFonts w:ascii="Calibri" w:hAnsi="Calibri"/>
                <w:szCs w:val="22"/>
              </w:rPr>
              <w:t>basis</w:t>
            </w:r>
            <w:proofErr w:type="spellEnd"/>
            <w:r w:rsidRPr="00F76987">
              <w:rPr>
                <w:rFonts w:ascii="Calibri" w:hAnsi="Calibri"/>
                <w:szCs w:val="22"/>
              </w:rPr>
              <w:t xml:space="preserve"> </w:t>
            </w:r>
            <w:proofErr w:type="spellStart"/>
            <w:r w:rsidRPr="00F76987">
              <w:rPr>
                <w:rFonts w:ascii="Calibri" w:hAnsi="Calibri"/>
                <w:szCs w:val="22"/>
              </w:rPr>
              <w:t>by</w:t>
            </w:r>
            <w:proofErr w:type="spellEnd"/>
            <w:r w:rsidRPr="00F76987">
              <w:rPr>
                <w:rFonts w:ascii="Calibri" w:hAnsi="Calibri"/>
                <w:szCs w:val="22"/>
              </w:rPr>
              <w:t xml:space="preserve"> </w:t>
            </w:r>
            <w:proofErr w:type="spellStart"/>
            <w:r w:rsidRPr="00F76987">
              <w:rPr>
                <w:rFonts w:ascii="Calibri" w:hAnsi="Calibri"/>
                <w:szCs w:val="22"/>
              </w:rPr>
              <w:t>means</w:t>
            </w:r>
            <w:proofErr w:type="spellEnd"/>
            <w:r w:rsidRPr="00F76987">
              <w:rPr>
                <w:rFonts w:ascii="Calibri" w:hAnsi="Calibri"/>
                <w:szCs w:val="22"/>
              </w:rPr>
              <w:t xml:space="preserve"> of </w:t>
            </w:r>
            <w:proofErr w:type="spellStart"/>
            <w:r w:rsidRPr="00F76987">
              <w:rPr>
                <w:rFonts w:ascii="Calibri" w:hAnsi="Calibri"/>
                <w:szCs w:val="22"/>
              </w:rPr>
              <w:t>different</w:t>
            </w:r>
            <w:proofErr w:type="spellEnd"/>
            <w:r w:rsidRPr="00F76987">
              <w:rPr>
                <w:rFonts w:ascii="Calibri" w:hAnsi="Calibri"/>
                <w:szCs w:val="22"/>
              </w:rPr>
              <w:t xml:space="preserve"> </w:t>
            </w:r>
            <w:proofErr w:type="spellStart"/>
            <w:r w:rsidRPr="00F76987">
              <w:rPr>
                <w:rFonts w:ascii="Calibri" w:hAnsi="Calibri"/>
                <w:szCs w:val="22"/>
              </w:rPr>
              <w:t>channels</w:t>
            </w:r>
            <w:proofErr w:type="spellEnd"/>
            <w:r w:rsidRPr="00F76987">
              <w:rPr>
                <w:rFonts w:ascii="Calibri" w:hAnsi="Calibri"/>
                <w:szCs w:val="22"/>
              </w:rPr>
              <w:t xml:space="preserve">, </w:t>
            </w:r>
            <w:proofErr w:type="spellStart"/>
            <w:r w:rsidRPr="00F76987">
              <w:rPr>
                <w:rFonts w:ascii="Calibri" w:hAnsi="Calibri"/>
                <w:szCs w:val="22"/>
              </w:rPr>
              <w:t>reaching</w:t>
            </w:r>
            <w:proofErr w:type="spellEnd"/>
            <w:r w:rsidRPr="00F76987">
              <w:rPr>
                <w:rFonts w:ascii="Calibri" w:hAnsi="Calibri"/>
                <w:szCs w:val="22"/>
              </w:rPr>
              <w:t xml:space="preserve"> </w:t>
            </w:r>
            <w:proofErr w:type="spellStart"/>
            <w:r w:rsidRPr="00F76987">
              <w:rPr>
                <w:rFonts w:ascii="Calibri" w:hAnsi="Calibri"/>
                <w:szCs w:val="22"/>
              </w:rPr>
              <w:t>all</w:t>
            </w:r>
            <w:proofErr w:type="spellEnd"/>
            <w:r w:rsidRPr="00F76987">
              <w:rPr>
                <w:rFonts w:ascii="Calibri" w:hAnsi="Calibri"/>
                <w:szCs w:val="22"/>
              </w:rPr>
              <w:t xml:space="preserve"> target </w:t>
            </w:r>
            <w:proofErr w:type="spellStart"/>
            <w:r w:rsidRPr="00F76987">
              <w:rPr>
                <w:rFonts w:ascii="Calibri" w:hAnsi="Calibri"/>
                <w:szCs w:val="22"/>
              </w:rPr>
              <w:t>groups</w:t>
            </w:r>
            <w:proofErr w:type="spellEnd"/>
            <w:r w:rsidRPr="00F76987">
              <w:rPr>
                <w:rFonts w:ascii="Calibri" w:hAnsi="Calibri"/>
                <w:szCs w:val="22"/>
              </w:rPr>
              <w:t xml:space="preserve"> and </w:t>
            </w:r>
            <w:proofErr w:type="spellStart"/>
            <w:r w:rsidRPr="00F76987">
              <w:rPr>
                <w:rFonts w:ascii="Calibri" w:hAnsi="Calibri"/>
                <w:szCs w:val="22"/>
              </w:rPr>
              <w:t>achieving</w:t>
            </w:r>
            <w:proofErr w:type="spellEnd"/>
            <w:r w:rsidRPr="00F76987">
              <w:rPr>
                <w:rFonts w:ascii="Calibri" w:hAnsi="Calibri"/>
                <w:szCs w:val="22"/>
              </w:rPr>
              <w:t xml:space="preserve"> </w:t>
            </w:r>
            <w:proofErr w:type="spellStart"/>
            <w:r w:rsidRPr="00F76987">
              <w:rPr>
                <w:rFonts w:ascii="Calibri" w:hAnsi="Calibri"/>
                <w:szCs w:val="22"/>
              </w:rPr>
              <w:t>impact</w:t>
            </w:r>
            <w:proofErr w:type="spellEnd"/>
            <w:r w:rsidRPr="00F76987">
              <w:rPr>
                <w:rFonts w:ascii="Calibri" w:hAnsi="Calibri"/>
                <w:szCs w:val="22"/>
              </w:rPr>
              <w:t xml:space="preserve"> at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level</w:t>
            </w:r>
            <w:proofErr w:type="spellEnd"/>
            <w:r w:rsidRPr="00F76987">
              <w:rPr>
                <w:rFonts w:ascii="Calibri" w:hAnsi="Calibri"/>
                <w:szCs w:val="22"/>
              </w:rPr>
              <w:t xml:space="preserve"> of PC </w:t>
            </w:r>
            <w:proofErr w:type="spellStart"/>
            <w:r w:rsidRPr="00F76987">
              <w:rPr>
                <w:rFonts w:ascii="Calibri" w:hAnsi="Calibri"/>
                <w:szCs w:val="22"/>
              </w:rPr>
              <w:t>HEIs</w:t>
            </w:r>
            <w:proofErr w:type="spellEnd"/>
            <w:r w:rsidRPr="00F76987">
              <w:rPr>
                <w:rFonts w:ascii="Calibri" w:hAnsi="Calibri"/>
                <w:szCs w:val="22"/>
              </w:rPr>
              <w:t xml:space="preserve">, </w:t>
            </w:r>
            <w:proofErr w:type="spellStart"/>
            <w:r w:rsidRPr="00F76987">
              <w:rPr>
                <w:rFonts w:ascii="Calibri" w:hAnsi="Calibri"/>
                <w:szCs w:val="22"/>
              </w:rPr>
              <w:t>but</w:t>
            </w:r>
            <w:proofErr w:type="spellEnd"/>
            <w:r w:rsidRPr="00F76987">
              <w:rPr>
                <w:rFonts w:ascii="Calibri" w:hAnsi="Calibri"/>
                <w:szCs w:val="22"/>
              </w:rPr>
              <w:t xml:space="preserve"> </w:t>
            </w:r>
            <w:proofErr w:type="spellStart"/>
            <w:r w:rsidRPr="00F76987">
              <w:rPr>
                <w:rFonts w:ascii="Calibri" w:hAnsi="Calibri"/>
                <w:szCs w:val="22"/>
              </w:rPr>
              <w:t>also</w:t>
            </w:r>
            <w:proofErr w:type="spellEnd"/>
            <w:r w:rsidRPr="00F76987">
              <w:rPr>
                <w:rFonts w:ascii="Calibri" w:hAnsi="Calibri"/>
                <w:szCs w:val="22"/>
              </w:rPr>
              <w:t xml:space="preserve"> </w:t>
            </w:r>
            <w:proofErr w:type="spellStart"/>
            <w:r w:rsidRPr="00F76987">
              <w:rPr>
                <w:rFonts w:ascii="Calibri" w:hAnsi="Calibri"/>
                <w:szCs w:val="22"/>
              </w:rPr>
              <w:t>beyond</w:t>
            </w:r>
            <w:proofErr w:type="spellEnd"/>
            <w:r w:rsidRPr="00F76987">
              <w:rPr>
                <w:rFonts w:ascii="Calibri" w:hAnsi="Calibri"/>
                <w:szCs w:val="22"/>
              </w:rPr>
              <w:t xml:space="preserve">, at </w:t>
            </w:r>
            <w:proofErr w:type="spellStart"/>
            <w:r w:rsidRPr="00F76987">
              <w:rPr>
                <w:rFonts w:ascii="Calibri" w:hAnsi="Calibri"/>
                <w:szCs w:val="22"/>
              </w:rPr>
              <w:t>National</w:t>
            </w:r>
            <w:proofErr w:type="spellEnd"/>
            <w:r w:rsidRPr="00F76987">
              <w:rPr>
                <w:rFonts w:ascii="Calibri" w:hAnsi="Calibri"/>
                <w:szCs w:val="22"/>
              </w:rPr>
              <w:t xml:space="preserve">/Regional </w:t>
            </w:r>
            <w:proofErr w:type="spellStart"/>
            <w:r w:rsidRPr="00F76987">
              <w:rPr>
                <w:rFonts w:ascii="Calibri" w:hAnsi="Calibri"/>
                <w:szCs w:val="22"/>
              </w:rPr>
              <w:t>level</w:t>
            </w:r>
            <w:proofErr w:type="spellEnd"/>
            <w:r w:rsidRPr="00F76987">
              <w:rPr>
                <w:rFonts w:ascii="Calibri" w:hAnsi="Calibri"/>
                <w:szCs w:val="22"/>
              </w:rPr>
              <w:t xml:space="preserve">. </w:t>
            </w:r>
          </w:p>
          <w:p w:rsidR="00B21099" w:rsidRPr="00F76987" w:rsidRDefault="00B21099" w:rsidP="00947625">
            <w:pPr>
              <w:jc w:val="both"/>
              <w:rPr>
                <w:rFonts w:ascii="Calibri" w:hAnsi="Calibri"/>
                <w:szCs w:val="22"/>
              </w:rPr>
            </w:pPr>
            <w:r w:rsidRPr="00F76987">
              <w:rPr>
                <w:rFonts w:ascii="Calibri" w:hAnsi="Calibri"/>
                <w:szCs w:val="22"/>
              </w:rPr>
              <w:t xml:space="preserve">- </w:t>
            </w:r>
            <w:proofErr w:type="spellStart"/>
            <w:r w:rsidRPr="00F76987">
              <w:rPr>
                <w:rFonts w:ascii="Calibri" w:hAnsi="Calibri"/>
                <w:szCs w:val="22"/>
              </w:rPr>
              <w:t>All</w:t>
            </w:r>
            <w:proofErr w:type="spellEnd"/>
            <w:r w:rsidRPr="00F76987">
              <w:rPr>
                <w:rFonts w:ascii="Calibri" w:hAnsi="Calibri"/>
                <w:szCs w:val="22"/>
              </w:rPr>
              <w:t xml:space="preserve"> target </w:t>
            </w:r>
            <w:proofErr w:type="spellStart"/>
            <w:r w:rsidRPr="00F76987">
              <w:rPr>
                <w:rFonts w:ascii="Calibri" w:hAnsi="Calibri"/>
                <w:szCs w:val="22"/>
              </w:rPr>
              <w:t>groups</w:t>
            </w:r>
            <w:proofErr w:type="spellEnd"/>
            <w:r w:rsidRPr="00F76987">
              <w:rPr>
                <w:rFonts w:ascii="Calibri" w:hAnsi="Calibri"/>
                <w:szCs w:val="22"/>
              </w:rPr>
              <w:t xml:space="preserve"> are </w:t>
            </w:r>
            <w:proofErr w:type="spellStart"/>
            <w:r w:rsidRPr="00F76987">
              <w:rPr>
                <w:rFonts w:ascii="Calibri" w:hAnsi="Calibri"/>
                <w:szCs w:val="22"/>
              </w:rPr>
              <w:t>made</w:t>
            </w:r>
            <w:proofErr w:type="spellEnd"/>
            <w:r w:rsidRPr="00F76987">
              <w:rPr>
                <w:rFonts w:ascii="Calibri" w:hAnsi="Calibri"/>
                <w:szCs w:val="22"/>
              </w:rPr>
              <w:t xml:space="preserve"> </w:t>
            </w:r>
            <w:proofErr w:type="spellStart"/>
            <w:r w:rsidRPr="00F76987">
              <w:rPr>
                <w:rFonts w:ascii="Calibri" w:hAnsi="Calibri"/>
                <w:szCs w:val="22"/>
              </w:rPr>
              <w:t>aware</w:t>
            </w:r>
            <w:proofErr w:type="spellEnd"/>
            <w:r w:rsidRPr="00F76987">
              <w:rPr>
                <w:rFonts w:ascii="Calibri" w:hAnsi="Calibri"/>
                <w:szCs w:val="22"/>
              </w:rPr>
              <w:t xml:space="preserve"> </w:t>
            </w:r>
            <w:proofErr w:type="spellStart"/>
            <w:r w:rsidRPr="00F76987">
              <w:rPr>
                <w:rFonts w:ascii="Calibri" w:hAnsi="Calibri"/>
                <w:szCs w:val="22"/>
              </w:rPr>
              <w:t>on</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MORALE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depending</w:t>
            </w:r>
            <w:proofErr w:type="spellEnd"/>
            <w:r w:rsidRPr="00F76987">
              <w:rPr>
                <w:rFonts w:ascii="Calibri" w:hAnsi="Calibri"/>
                <w:szCs w:val="22"/>
              </w:rPr>
              <w:t xml:space="preserve"> </w:t>
            </w:r>
            <w:proofErr w:type="spellStart"/>
            <w:r w:rsidRPr="00F76987">
              <w:rPr>
                <w:rFonts w:ascii="Calibri" w:hAnsi="Calibri"/>
                <w:szCs w:val="22"/>
              </w:rPr>
              <w:t>on</w:t>
            </w:r>
            <w:proofErr w:type="spellEnd"/>
            <w:r w:rsidRPr="00F76987">
              <w:rPr>
                <w:rFonts w:ascii="Calibri" w:hAnsi="Calibri"/>
                <w:szCs w:val="22"/>
              </w:rPr>
              <w:t xml:space="preserve"> </w:t>
            </w:r>
            <w:proofErr w:type="spellStart"/>
            <w:r w:rsidRPr="00F76987">
              <w:rPr>
                <w:rFonts w:ascii="Calibri" w:hAnsi="Calibri"/>
                <w:szCs w:val="22"/>
              </w:rPr>
              <w:t>their</w:t>
            </w:r>
            <w:proofErr w:type="spellEnd"/>
            <w:r w:rsidRPr="00F76987">
              <w:rPr>
                <w:rFonts w:ascii="Calibri" w:hAnsi="Calibri"/>
                <w:szCs w:val="22"/>
              </w:rPr>
              <w:t xml:space="preserve"> </w:t>
            </w:r>
            <w:proofErr w:type="spellStart"/>
            <w:r w:rsidRPr="00F76987">
              <w:rPr>
                <w:rFonts w:ascii="Calibri" w:hAnsi="Calibri"/>
                <w:szCs w:val="22"/>
              </w:rPr>
              <w:t>level</w:t>
            </w:r>
            <w:proofErr w:type="spellEnd"/>
            <w:r w:rsidRPr="00F76987">
              <w:rPr>
                <w:rFonts w:ascii="Calibri" w:hAnsi="Calibri"/>
                <w:szCs w:val="22"/>
              </w:rPr>
              <w:t xml:space="preserve"> of </w:t>
            </w:r>
            <w:proofErr w:type="spellStart"/>
            <w:r w:rsidRPr="00F76987">
              <w:rPr>
                <w:rFonts w:ascii="Calibri" w:hAnsi="Calibri"/>
                <w:szCs w:val="22"/>
              </w:rPr>
              <w:t>involvement</w:t>
            </w:r>
            <w:proofErr w:type="spellEnd"/>
            <w:r w:rsidRPr="00F76987">
              <w:rPr>
                <w:rFonts w:ascii="Calibri" w:hAnsi="Calibri"/>
                <w:szCs w:val="22"/>
              </w:rPr>
              <w:t xml:space="preserve">, </w:t>
            </w:r>
            <w:proofErr w:type="spellStart"/>
            <w:r w:rsidRPr="00F76987">
              <w:rPr>
                <w:rFonts w:ascii="Calibri" w:hAnsi="Calibri"/>
                <w:szCs w:val="22"/>
              </w:rPr>
              <w:t>competence</w:t>
            </w:r>
            <w:proofErr w:type="spellEnd"/>
            <w:r w:rsidRPr="00F76987">
              <w:rPr>
                <w:rFonts w:ascii="Calibri" w:hAnsi="Calibri"/>
                <w:szCs w:val="22"/>
              </w:rPr>
              <w:t xml:space="preserve">, </w:t>
            </w:r>
            <w:proofErr w:type="spellStart"/>
            <w:r w:rsidRPr="00F76987">
              <w:rPr>
                <w:rFonts w:ascii="Calibri" w:hAnsi="Calibri"/>
                <w:szCs w:val="22"/>
              </w:rPr>
              <w:t>interest</w:t>
            </w:r>
            <w:proofErr w:type="spellEnd"/>
            <w:r w:rsidRPr="00F76987">
              <w:rPr>
                <w:rFonts w:ascii="Calibri" w:hAnsi="Calibri"/>
                <w:szCs w:val="22"/>
              </w:rPr>
              <w:t xml:space="preserve"> </w:t>
            </w:r>
            <w:proofErr w:type="spellStart"/>
            <w:r w:rsidRPr="00F76987">
              <w:rPr>
                <w:rFonts w:ascii="Calibri" w:hAnsi="Calibri"/>
                <w:szCs w:val="22"/>
              </w:rPr>
              <w:t>an</w:t>
            </w:r>
            <w:proofErr w:type="spellEnd"/>
            <w:r w:rsidRPr="00F76987">
              <w:rPr>
                <w:rFonts w:ascii="Calibri" w:hAnsi="Calibri"/>
                <w:szCs w:val="22"/>
              </w:rPr>
              <w:t xml:space="preserve"> </w:t>
            </w:r>
            <w:proofErr w:type="spellStart"/>
            <w:r w:rsidRPr="00F76987">
              <w:rPr>
                <w:rFonts w:ascii="Calibri" w:hAnsi="Calibri"/>
                <w:szCs w:val="22"/>
              </w:rPr>
              <w:t>needs</w:t>
            </w:r>
            <w:proofErr w:type="spellEnd"/>
            <w:r w:rsidRPr="00F76987">
              <w:rPr>
                <w:rFonts w:ascii="Calibri" w:hAnsi="Calibri"/>
                <w:szCs w:val="22"/>
              </w:rPr>
              <w:t xml:space="preserve">. </w:t>
            </w:r>
          </w:p>
          <w:p w:rsidR="00B21099" w:rsidRPr="00F76987" w:rsidRDefault="00B21099" w:rsidP="00947625">
            <w:pPr>
              <w:jc w:val="both"/>
              <w:rPr>
                <w:rFonts w:ascii="Calibri" w:hAnsi="Calibri"/>
                <w:szCs w:val="22"/>
              </w:rPr>
            </w:pPr>
            <w:r w:rsidRPr="00F76987">
              <w:rPr>
                <w:rFonts w:ascii="Calibri" w:hAnsi="Calibri"/>
                <w:szCs w:val="22"/>
              </w:rPr>
              <w:t>- High-</w:t>
            </w:r>
            <w:proofErr w:type="spellStart"/>
            <w:r w:rsidRPr="00F76987">
              <w:rPr>
                <w:rFonts w:ascii="Calibri" w:hAnsi="Calibri"/>
                <w:szCs w:val="22"/>
              </w:rPr>
              <w:t>level</w:t>
            </w:r>
            <w:proofErr w:type="spellEnd"/>
            <w:r w:rsidRPr="00F76987">
              <w:rPr>
                <w:rFonts w:ascii="Calibri" w:hAnsi="Calibri"/>
                <w:szCs w:val="22"/>
              </w:rPr>
              <w:t xml:space="preserve"> </w:t>
            </w:r>
            <w:proofErr w:type="spellStart"/>
            <w:r w:rsidRPr="00F76987">
              <w:rPr>
                <w:rFonts w:ascii="Calibri" w:hAnsi="Calibri"/>
                <w:szCs w:val="22"/>
              </w:rPr>
              <w:t>national</w:t>
            </w:r>
            <w:proofErr w:type="spellEnd"/>
            <w:r w:rsidRPr="00F76987">
              <w:rPr>
                <w:rFonts w:ascii="Calibri" w:hAnsi="Calibri"/>
                <w:szCs w:val="22"/>
              </w:rPr>
              <w:t xml:space="preserve"> </w:t>
            </w:r>
            <w:proofErr w:type="spellStart"/>
            <w:r w:rsidRPr="00F76987">
              <w:rPr>
                <w:rFonts w:ascii="Calibri" w:hAnsi="Calibri"/>
                <w:szCs w:val="22"/>
              </w:rPr>
              <w:t>authorities</w:t>
            </w:r>
            <w:proofErr w:type="spellEnd"/>
            <w:r w:rsidRPr="00F76987">
              <w:rPr>
                <w:rFonts w:ascii="Calibri" w:hAnsi="Calibri"/>
                <w:szCs w:val="22"/>
              </w:rPr>
              <w:t xml:space="preserve"> are </w:t>
            </w:r>
            <w:proofErr w:type="spellStart"/>
            <w:r w:rsidRPr="00F76987">
              <w:rPr>
                <w:rFonts w:ascii="Calibri" w:hAnsi="Calibri"/>
                <w:szCs w:val="22"/>
              </w:rPr>
              <w:t>updated</w:t>
            </w:r>
            <w:proofErr w:type="spellEnd"/>
            <w:r w:rsidRPr="00F76987">
              <w:rPr>
                <w:rFonts w:ascii="Calibri" w:hAnsi="Calibri"/>
                <w:szCs w:val="22"/>
              </w:rPr>
              <w:t xml:space="preserve"> </w:t>
            </w:r>
            <w:proofErr w:type="spellStart"/>
            <w:r w:rsidRPr="00F76987">
              <w:rPr>
                <w:rFonts w:ascii="Calibri" w:hAnsi="Calibri"/>
                <w:szCs w:val="22"/>
              </w:rPr>
              <w:t>on</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MORALE </w:t>
            </w:r>
            <w:proofErr w:type="spellStart"/>
            <w:r w:rsidRPr="00F76987">
              <w:rPr>
                <w:rFonts w:ascii="Calibri" w:hAnsi="Calibri"/>
                <w:szCs w:val="22"/>
              </w:rPr>
              <w:t>main</w:t>
            </w:r>
            <w:proofErr w:type="spellEnd"/>
            <w:r w:rsidRPr="00F76987">
              <w:rPr>
                <w:rFonts w:ascii="Calibri" w:hAnsi="Calibri"/>
                <w:szCs w:val="22"/>
              </w:rPr>
              <w:t xml:space="preserve"> </w:t>
            </w:r>
            <w:proofErr w:type="spellStart"/>
            <w:r w:rsidRPr="00F76987">
              <w:rPr>
                <w:rFonts w:ascii="Calibri" w:hAnsi="Calibri"/>
                <w:szCs w:val="22"/>
              </w:rPr>
              <w:t>milestones</w:t>
            </w:r>
            <w:proofErr w:type="spellEnd"/>
            <w:r w:rsidRPr="00F76987">
              <w:rPr>
                <w:rFonts w:ascii="Calibri" w:hAnsi="Calibri"/>
                <w:szCs w:val="22"/>
              </w:rPr>
              <w:t xml:space="preserve">, so </w:t>
            </w:r>
            <w:proofErr w:type="spellStart"/>
            <w:r w:rsidRPr="00F76987">
              <w:rPr>
                <w:rFonts w:ascii="Calibri" w:hAnsi="Calibri"/>
                <w:szCs w:val="22"/>
              </w:rPr>
              <w:t>that</w:t>
            </w:r>
            <w:proofErr w:type="spellEnd"/>
            <w:r w:rsidRPr="00F76987">
              <w:rPr>
                <w:rFonts w:ascii="Calibri" w:hAnsi="Calibri"/>
                <w:szCs w:val="22"/>
              </w:rPr>
              <w:t xml:space="preserve"> </w:t>
            </w:r>
            <w:proofErr w:type="spellStart"/>
            <w:r w:rsidRPr="00F76987">
              <w:rPr>
                <w:rFonts w:ascii="Calibri" w:hAnsi="Calibri"/>
                <w:szCs w:val="22"/>
              </w:rPr>
              <w:t>they</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endorse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achievements</w:t>
            </w:r>
            <w:proofErr w:type="spellEnd"/>
            <w:r w:rsidRPr="00F76987">
              <w:rPr>
                <w:rFonts w:ascii="Calibri" w:hAnsi="Calibri"/>
                <w:szCs w:val="22"/>
              </w:rPr>
              <w:t xml:space="preserve"> for </w:t>
            </w:r>
            <w:proofErr w:type="spellStart"/>
            <w:r w:rsidRPr="00F76987">
              <w:rPr>
                <w:rFonts w:ascii="Calibri" w:hAnsi="Calibri"/>
                <w:szCs w:val="22"/>
              </w:rPr>
              <w:t>future</w:t>
            </w:r>
            <w:proofErr w:type="spellEnd"/>
            <w:r w:rsidRPr="00F76987">
              <w:rPr>
                <w:rFonts w:ascii="Calibri" w:hAnsi="Calibri"/>
                <w:szCs w:val="22"/>
              </w:rPr>
              <w:t xml:space="preserve"> </w:t>
            </w:r>
            <w:proofErr w:type="spellStart"/>
            <w:r w:rsidRPr="00F76987">
              <w:rPr>
                <w:rFonts w:ascii="Calibri" w:hAnsi="Calibri"/>
                <w:szCs w:val="22"/>
              </w:rPr>
              <w:t>sustainability</w:t>
            </w:r>
            <w:proofErr w:type="spellEnd"/>
            <w:r w:rsidRPr="00F76987">
              <w:rPr>
                <w:rFonts w:ascii="Calibri" w:hAnsi="Calibri"/>
                <w:szCs w:val="22"/>
              </w:rPr>
              <w:t>.</w:t>
            </w:r>
          </w:p>
          <w:p w:rsidR="00B21099" w:rsidRPr="00F76987" w:rsidRDefault="00B21099" w:rsidP="00947625">
            <w:pPr>
              <w:jc w:val="both"/>
              <w:rPr>
                <w:rFonts w:ascii="Calibri" w:hAnsi="Calibri"/>
                <w:szCs w:val="22"/>
              </w:rPr>
            </w:pPr>
            <w:r w:rsidRPr="00F76987">
              <w:rPr>
                <w:rFonts w:ascii="Calibri" w:hAnsi="Calibri"/>
                <w:szCs w:val="22"/>
              </w:rPr>
              <w:t xml:space="preserve">- </w:t>
            </w:r>
            <w:proofErr w:type="spellStart"/>
            <w:r w:rsidRPr="00F76987">
              <w:rPr>
                <w:rFonts w:ascii="Calibri" w:hAnsi="Calibri"/>
                <w:szCs w:val="22"/>
              </w:rPr>
              <w:t>All</w:t>
            </w:r>
            <w:proofErr w:type="spellEnd"/>
            <w:r w:rsidRPr="00F76987">
              <w:rPr>
                <w:rFonts w:ascii="Calibri" w:hAnsi="Calibri"/>
                <w:szCs w:val="22"/>
              </w:rPr>
              <w:t xml:space="preserve"> </w:t>
            </w:r>
            <w:proofErr w:type="spellStart"/>
            <w:r w:rsidRPr="00F76987">
              <w:rPr>
                <w:rFonts w:ascii="Calibri" w:hAnsi="Calibri"/>
                <w:szCs w:val="22"/>
              </w:rPr>
              <w:t>other</w:t>
            </w:r>
            <w:proofErr w:type="spellEnd"/>
            <w:r w:rsidRPr="00F76987">
              <w:rPr>
                <w:rFonts w:ascii="Calibri" w:hAnsi="Calibri"/>
                <w:szCs w:val="22"/>
              </w:rPr>
              <w:t xml:space="preserve"> target </w:t>
            </w:r>
            <w:proofErr w:type="spellStart"/>
            <w:r w:rsidRPr="00F76987">
              <w:rPr>
                <w:rFonts w:ascii="Calibri" w:hAnsi="Calibri"/>
                <w:szCs w:val="22"/>
              </w:rPr>
              <w:t>groups</w:t>
            </w:r>
            <w:proofErr w:type="spellEnd"/>
            <w:r w:rsidRPr="00F76987">
              <w:rPr>
                <w:rFonts w:ascii="Calibri" w:hAnsi="Calibri"/>
                <w:szCs w:val="22"/>
              </w:rPr>
              <w:t xml:space="preserve"> are </w:t>
            </w:r>
            <w:proofErr w:type="spellStart"/>
            <w:r w:rsidRPr="00F76987">
              <w:rPr>
                <w:rFonts w:ascii="Calibri" w:hAnsi="Calibri"/>
                <w:szCs w:val="22"/>
              </w:rPr>
              <w:t>interested</w:t>
            </w:r>
            <w:proofErr w:type="spellEnd"/>
            <w:r w:rsidRPr="00F76987">
              <w:rPr>
                <w:rFonts w:ascii="Calibri" w:hAnsi="Calibri"/>
                <w:szCs w:val="22"/>
              </w:rPr>
              <w:t xml:space="preserve"> and </w:t>
            </w:r>
            <w:proofErr w:type="spellStart"/>
            <w:r w:rsidRPr="00F76987">
              <w:rPr>
                <w:rFonts w:ascii="Calibri" w:hAnsi="Calibri"/>
                <w:szCs w:val="22"/>
              </w:rPr>
              <w:t>keen</w:t>
            </w:r>
            <w:proofErr w:type="spellEnd"/>
            <w:r w:rsidRPr="00F76987">
              <w:rPr>
                <w:rFonts w:ascii="Calibri" w:hAnsi="Calibri"/>
                <w:szCs w:val="22"/>
              </w:rPr>
              <w:t xml:space="preserve"> in </w:t>
            </w:r>
            <w:proofErr w:type="spellStart"/>
            <w:r w:rsidRPr="00F76987">
              <w:rPr>
                <w:rFonts w:ascii="Calibri" w:hAnsi="Calibri"/>
                <w:szCs w:val="22"/>
              </w:rPr>
              <w:t>participating</w:t>
            </w:r>
            <w:proofErr w:type="spellEnd"/>
            <w:r w:rsidRPr="00F76987">
              <w:rPr>
                <w:rFonts w:ascii="Calibri" w:hAnsi="Calibri"/>
                <w:szCs w:val="22"/>
              </w:rPr>
              <w:t xml:space="preserve"> in </w:t>
            </w:r>
            <w:proofErr w:type="spellStart"/>
            <w:r w:rsidRPr="00F76987">
              <w:rPr>
                <w:rFonts w:ascii="Calibri" w:hAnsi="Calibri"/>
                <w:szCs w:val="22"/>
              </w:rPr>
              <w:t>dissemination</w:t>
            </w:r>
            <w:proofErr w:type="spellEnd"/>
            <w:r w:rsidRPr="00F76987">
              <w:rPr>
                <w:rFonts w:ascii="Calibri" w:hAnsi="Calibri"/>
                <w:szCs w:val="22"/>
              </w:rPr>
              <w:t xml:space="preserve"> </w:t>
            </w:r>
            <w:proofErr w:type="spellStart"/>
            <w:r w:rsidRPr="00F76987">
              <w:rPr>
                <w:rFonts w:ascii="Calibri" w:hAnsi="Calibri"/>
                <w:szCs w:val="22"/>
              </w:rPr>
              <w:t>events</w:t>
            </w:r>
            <w:proofErr w:type="spellEnd"/>
            <w:r w:rsidRPr="00F76987">
              <w:rPr>
                <w:rFonts w:ascii="Calibri" w:hAnsi="Calibri"/>
                <w:szCs w:val="22"/>
              </w:rPr>
              <w:t xml:space="preserve">. </w:t>
            </w:r>
          </w:p>
          <w:p w:rsidR="00B21099" w:rsidRPr="00F76987" w:rsidRDefault="00B21099" w:rsidP="00947625">
            <w:pPr>
              <w:jc w:val="both"/>
              <w:rPr>
                <w:rFonts w:ascii="Calibri" w:hAnsi="Calibri"/>
                <w:szCs w:val="22"/>
              </w:rPr>
            </w:pPr>
            <w:r w:rsidRPr="00F76987">
              <w:rPr>
                <w:rFonts w:ascii="Calibri" w:hAnsi="Calibri"/>
                <w:szCs w:val="22"/>
              </w:rPr>
              <w:t>-</w:t>
            </w:r>
            <w:proofErr w:type="spellStart"/>
            <w:r w:rsidRPr="00F76987">
              <w:rPr>
                <w:rFonts w:ascii="Calibri" w:hAnsi="Calibri"/>
                <w:szCs w:val="22"/>
              </w:rPr>
              <w:t>Dissemination</w:t>
            </w:r>
            <w:proofErr w:type="spellEnd"/>
            <w:r w:rsidRPr="00F76987">
              <w:rPr>
                <w:rFonts w:ascii="Calibri" w:hAnsi="Calibri"/>
                <w:szCs w:val="22"/>
              </w:rPr>
              <w:t xml:space="preserve"> </w:t>
            </w:r>
            <w:proofErr w:type="spellStart"/>
            <w:r w:rsidRPr="00F76987">
              <w:rPr>
                <w:rFonts w:ascii="Calibri" w:hAnsi="Calibri"/>
                <w:szCs w:val="22"/>
              </w:rPr>
              <w:t>is</w:t>
            </w:r>
            <w:proofErr w:type="spellEnd"/>
            <w:r w:rsidRPr="00F76987">
              <w:rPr>
                <w:rFonts w:ascii="Calibri" w:hAnsi="Calibri"/>
                <w:szCs w:val="22"/>
              </w:rPr>
              <w:t xml:space="preserve"> </w:t>
            </w:r>
            <w:proofErr w:type="spellStart"/>
            <w:r w:rsidRPr="00F76987">
              <w:rPr>
                <w:rFonts w:ascii="Calibri" w:hAnsi="Calibri"/>
                <w:szCs w:val="22"/>
              </w:rPr>
              <w:t>implemented</w:t>
            </w:r>
            <w:proofErr w:type="spellEnd"/>
            <w:r w:rsidRPr="00F76987">
              <w:rPr>
                <w:rFonts w:ascii="Calibri" w:hAnsi="Calibri"/>
                <w:szCs w:val="22"/>
              </w:rPr>
              <w:t xml:space="preserve"> </w:t>
            </w:r>
            <w:proofErr w:type="spellStart"/>
            <w:r w:rsidRPr="00F76987">
              <w:rPr>
                <w:rFonts w:ascii="Calibri" w:hAnsi="Calibri"/>
                <w:szCs w:val="22"/>
              </w:rPr>
              <w:t>successfully</w:t>
            </w:r>
            <w:proofErr w:type="spellEnd"/>
            <w:r w:rsidRPr="00F76987">
              <w:rPr>
                <w:rFonts w:ascii="Calibri" w:hAnsi="Calibri"/>
                <w:szCs w:val="22"/>
              </w:rPr>
              <w:t xml:space="preserve"> so </w:t>
            </w:r>
            <w:proofErr w:type="spellStart"/>
            <w:r w:rsidRPr="00F76987">
              <w:rPr>
                <w:rFonts w:ascii="Calibri" w:hAnsi="Calibri"/>
                <w:szCs w:val="22"/>
              </w:rPr>
              <w:t>that</w:t>
            </w:r>
            <w:proofErr w:type="spellEnd"/>
            <w:r w:rsidRPr="00F76987">
              <w:rPr>
                <w:rFonts w:ascii="Calibri" w:hAnsi="Calibri"/>
                <w:szCs w:val="22"/>
              </w:rPr>
              <w:t xml:space="preserve"> </w:t>
            </w:r>
            <w:proofErr w:type="spellStart"/>
            <w:r w:rsidRPr="00F76987">
              <w:rPr>
                <w:rFonts w:ascii="Calibri" w:hAnsi="Calibri"/>
                <w:szCs w:val="22"/>
              </w:rPr>
              <w:t>all</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activities</w:t>
            </w:r>
            <w:proofErr w:type="spellEnd"/>
            <w:r w:rsidRPr="00F76987">
              <w:rPr>
                <w:rFonts w:ascii="Calibri" w:hAnsi="Calibri"/>
                <w:szCs w:val="22"/>
              </w:rPr>
              <w:t xml:space="preserve"> </w:t>
            </w:r>
            <w:proofErr w:type="spellStart"/>
            <w:r w:rsidRPr="00F76987">
              <w:rPr>
                <w:rFonts w:ascii="Calibri" w:hAnsi="Calibri"/>
                <w:szCs w:val="22"/>
              </w:rPr>
              <w:t>have</w:t>
            </w:r>
            <w:proofErr w:type="spellEnd"/>
            <w:r w:rsidRPr="00F76987">
              <w:rPr>
                <w:rFonts w:ascii="Calibri" w:hAnsi="Calibri"/>
                <w:szCs w:val="22"/>
              </w:rPr>
              <w:t xml:space="preserve"> </w:t>
            </w:r>
            <w:proofErr w:type="spellStart"/>
            <w:r w:rsidRPr="00F76987">
              <w:rPr>
                <w:rFonts w:ascii="Calibri" w:hAnsi="Calibri"/>
                <w:szCs w:val="22"/>
              </w:rPr>
              <w:t>major</w:t>
            </w:r>
            <w:proofErr w:type="spellEnd"/>
            <w:r w:rsidRPr="00F76987">
              <w:rPr>
                <w:rFonts w:ascii="Calibri" w:hAnsi="Calibri"/>
                <w:szCs w:val="22"/>
              </w:rPr>
              <w:t xml:space="preserve"> </w:t>
            </w:r>
            <w:proofErr w:type="spellStart"/>
            <w:r w:rsidRPr="00F76987">
              <w:rPr>
                <w:rFonts w:ascii="Calibri" w:hAnsi="Calibri"/>
                <w:szCs w:val="22"/>
              </w:rPr>
              <w:t>attendance</w:t>
            </w:r>
            <w:proofErr w:type="spellEnd"/>
            <w:r w:rsidRPr="00F76987">
              <w:rPr>
                <w:rFonts w:ascii="Calibri" w:hAnsi="Calibri"/>
                <w:szCs w:val="22"/>
              </w:rPr>
              <w:t xml:space="preserve"> and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enrolment</w:t>
            </w:r>
            <w:proofErr w:type="spellEnd"/>
            <w:r w:rsidRPr="00F76987">
              <w:rPr>
                <w:rFonts w:ascii="Calibri" w:hAnsi="Calibri"/>
                <w:szCs w:val="22"/>
              </w:rPr>
              <w:t xml:space="preserve"> of </w:t>
            </w:r>
            <w:proofErr w:type="spellStart"/>
            <w:r w:rsidRPr="00F76987">
              <w:rPr>
                <w:rFonts w:ascii="Calibri" w:hAnsi="Calibri"/>
                <w:szCs w:val="22"/>
              </w:rPr>
              <w:t>students</w:t>
            </w:r>
            <w:proofErr w:type="spellEnd"/>
            <w:r w:rsidRPr="00F76987">
              <w:rPr>
                <w:rFonts w:ascii="Calibri" w:hAnsi="Calibri"/>
                <w:szCs w:val="22"/>
              </w:rPr>
              <w:t xml:space="preserve"> and </w:t>
            </w:r>
            <w:proofErr w:type="spellStart"/>
            <w:r w:rsidRPr="00F76987">
              <w:rPr>
                <w:rFonts w:ascii="Calibri" w:hAnsi="Calibri"/>
                <w:szCs w:val="22"/>
              </w:rPr>
              <w:t>professionals</w:t>
            </w:r>
            <w:proofErr w:type="spellEnd"/>
            <w:r w:rsidRPr="00F76987">
              <w:rPr>
                <w:rFonts w:ascii="Calibri" w:hAnsi="Calibri"/>
                <w:szCs w:val="22"/>
              </w:rPr>
              <w:t xml:space="preserve"> in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modernised</w:t>
            </w:r>
            <w:proofErr w:type="spellEnd"/>
            <w:r w:rsidRPr="00F76987">
              <w:rPr>
                <w:rFonts w:ascii="Calibri" w:hAnsi="Calibri"/>
                <w:szCs w:val="22"/>
              </w:rPr>
              <w:t xml:space="preserve">/new </w:t>
            </w:r>
            <w:proofErr w:type="spellStart"/>
            <w:r w:rsidRPr="00F76987">
              <w:rPr>
                <w:rFonts w:ascii="Calibri" w:hAnsi="Calibri"/>
                <w:szCs w:val="22"/>
              </w:rPr>
              <w:t>curricula</w:t>
            </w:r>
            <w:proofErr w:type="spellEnd"/>
            <w:r w:rsidRPr="00F76987">
              <w:rPr>
                <w:rFonts w:ascii="Calibri" w:hAnsi="Calibri"/>
                <w:szCs w:val="22"/>
              </w:rPr>
              <w:t>/</w:t>
            </w:r>
            <w:proofErr w:type="spellStart"/>
            <w:r w:rsidRPr="00F76987">
              <w:rPr>
                <w:rFonts w:ascii="Calibri" w:hAnsi="Calibri"/>
                <w:szCs w:val="22"/>
              </w:rPr>
              <w:t>courses</w:t>
            </w:r>
            <w:proofErr w:type="spellEnd"/>
            <w:r w:rsidRPr="00F76987">
              <w:rPr>
                <w:rFonts w:ascii="Calibri" w:hAnsi="Calibri"/>
                <w:szCs w:val="22"/>
              </w:rPr>
              <w:t xml:space="preserve"> </w:t>
            </w:r>
            <w:proofErr w:type="spellStart"/>
            <w:r w:rsidRPr="00F76987">
              <w:rPr>
                <w:rFonts w:ascii="Calibri" w:hAnsi="Calibri"/>
                <w:szCs w:val="22"/>
              </w:rPr>
              <w:t>is</w:t>
            </w:r>
            <w:proofErr w:type="spellEnd"/>
            <w:r w:rsidRPr="00F76987">
              <w:rPr>
                <w:rFonts w:ascii="Calibri" w:hAnsi="Calibri"/>
                <w:szCs w:val="22"/>
              </w:rPr>
              <w:t xml:space="preserve"> </w:t>
            </w:r>
            <w:proofErr w:type="spellStart"/>
            <w:r w:rsidRPr="00F76987">
              <w:rPr>
                <w:rFonts w:ascii="Calibri" w:hAnsi="Calibri"/>
                <w:szCs w:val="22"/>
              </w:rPr>
              <w:t>high</w:t>
            </w:r>
            <w:proofErr w:type="spellEnd"/>
            <w:r w:rsidRPr="00F76987">
              <w:rPr>
                <w:rFonts w:ascii="Calibri" w:hAnsi="Calibri"/>
                <w:szCs w:val="22"/>
              </w:rPr>
              <w:t>.</w:t>
            </w:r>
          </w:p>
          <w:p w:rsidR="00B21099" w:rsidRPr="00F76987" w:rsidRDefault="00B21099" w:rsidP="00947625">
            <w:pPr>
              <w:jc w:val="both"/>
              <w:rPr>
                <w:rFonts w:ascii="Calibri" w:hAnsi="Calibri"/>
                <w:b/>
                <w:szCs w:val="22"/>
              </w:rPr>
            </w:pPr>
          </w:p>
          <w:p w:rsidR="00B21099" w:rsidRPr="00F76987" w:rsidRDefault="00B21099" w:rsidP="00947625">
            <w:pPr>
              <w:jc w:val="both"/>
              <w:rPr>
                <w:rFonts w:ascii="Calibri" w:hAnsi="Calibri"/>
                <w:szCs w:val="22"/>
              </w:rPr>
            </w:pPr>
            <w:r w:rsidRPr="00F76987">
              <w:rPr>
                <w:rFonts w:ascii="Calibri" w:hAnsi="Calibri"/>
                <w:b/>
                <w:szCs w:val="22"/>
              </w:rPr>
              <w:t>RISKS</w:t>
            </w:r>
            <w:r w:rsidRPr="00F76987">
              <w:rPr>
                <w:rFonts w:ascii="Calibri" w:hAnsi="Calibri"/>
                <w:szCs w:val="22"/>
              </w:rPr>
              <w:t>:</w:t>
            </w:r>
          </w:p>
          <w:p w:rsidR="00B21099" w:rsidRPr="00F76987" w:rsidRDefault="00B21099" w:rsidP="00947625">
            <w:pPr>
              <w:jc w:val="both"/>
              <w:rPr>
                <w:rFonts w:ascii="Calibri" w:hAnsi="Calibri"/>
                <w:szCs w:val="22"/>
              </w:rPr>
            </w:pPr>
            <w:r w:rsidRPr="00F76987">
              <w:rPr>
                <w:rFonts w:ascii="Calibri" w:hAnsi="Calibri"/>
                <w:szCs w:val="22"/>
              </w:rPr>
              <w:t xml:space="preserve">- </w:t>
            </w:r>
            <w:proofErr w:type="spellStart"/>
            <w:r w:rsidRPr="00F76987">
              <w:rPr>
                <w:rFonts w:ascii="Calibri" w:hAnsi="Calibri"/>
                <w:szCs w:val="22"/>
              </w:rPr>
              <w:t>Lack</w:t>
            </w:r>
            <w:proofErr w:type="spellEnd"/>
            <w:r w:rsidRPr="00F76987">
              <w:rPr>
                <w:rFonts w:ascii="Calibri" w:hAnsi="Calibri"/>
                <w:szCs w:val="22"/>
              </w:rPr>
              <w:t xml:space="preserve"> of </w:t>
            </w:r>
            <w:proofErr w:type="spellStart"/>
            <w:r w:rsidRPr="00F76987">
              <w:rPr>
                <w:rFonts w:ascii="Calibri" w:hAnsi="Calibri"/>
                <w:szCs w:val="22"/>
              </w:rPr>
              <w:t>proper</w:t>
            </w:r>
            <w:proofErr w:type="spellEnd"/>
            <w:r w:rsidRPr="00F76987">
              <w:rPr>
                <w:rFonts w:ascii="Calibri" w:hAnsi="Calibri"/>
                <w:szCs w:val="22"/>
              </w:rPr>
              <w:t xml:space="preserve"> </w:t>
            </w:r>
            <w:proofErr w:type="spellStart"/>
            <w:r w:rsidRPr="00F76987">
              <w:rPr>
                <w:rFonts w:ascii="Calibri" w:hAnsi="Calibri"/>
                <w:szCs w:val="22"/>
              </w:rPr>
              <w:t>understanding</w:t>
            </w:r>
            <w:proofErr w:type="spellEnd"/>
            <w:r w:rsidRPr="00F76987">
              <w:rPr>
                <w:rFonts w:ascii="Calibri" w:hAnsi="Calibri"/>
                <w:szCs w:val="22"/>
              </w:rPr>
              <w:t xml:space="preserve"> of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importance</w:t>
            </w:r>
            <w:proofErr w:type="spellEnd"/>
            <w:r w:rsidRPr="00F76987">
              <w:rPr>
                <w:rFonts w:ascii="Calibri" w:hAnsi="Calibri"/>
                <w:szCs w:val="22"/>
              </w:rPr>
              <w:t xml:space="preserve"> of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visibility</w:t>
            </w:r>
            <w:proofErr w:type="spellEnd"/>
            <w:r w:rsidRPr="00F76987">
              <w:rPr>
                <w:rFonts w:ascii="Calibri" w:hAnsi="Calibri"/>
                <w:szCs w:val="22"/>
              </w:rPr>
              <w:t xml:space="preserve"> of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activities</w:t>
            </w:r>
            <w:proofErr w:type="spellEnd"/>
            <w:r w:rsidRPr="00F76987">
              <w:rPr>
                <w:rFonts w:ascii="Calibri" w:hAnsi="Calibri"/>
                <w:szCs w:val="22"/>
              </w:rPr>
              <w:t xml:space="preserve"> </w:t>
            </w:r>
            <w:proofErr w:type="spellStart"/>
            <w:r w:rsidRPr="00F76987">
              <w:rPr>
                <w:rFonts w:ascii="Calibri" w:hAnsi="Calibri"/>
                <w:szCs w:val="22"/>
              </w:rPr>
              <w:t>by</w:t>
            </w:r>
            <w:proofErr w:type="spellEnd"/>
            <w:r w:rsidRPr="00F76987">
              <w:rPr>
                <w:rFonts w:ascii="Calibri" w:hAnsi="Calibri"/>
                <w:szCs w:val="22"/>
              </w:rPr>
              <w:t xml:space="preserve"> </w:t>
            </w:r>
            <w:proofErr w:type="spellStart"/>
            <w:r w:rsidRPr="00F76987">
              <w:rPr>
                <w:rFonts w:ascii="Calibri" w:hAnsi="Calibri"/>
                <w:szCs w:val="22"/>
              </w:rPr>
              <w:t>partners</w:t>
            </w:r>
            <w:proofErr w:type="spellEnd"/>
            <w:r w:rsidRPr="00F76987">
              <w:rPr>
                <w:rFonts w:ascii="Calibri" w:hAnsi="Calibri"/>
                <w:szCs w:val="22"/>
              </w:rPr>
              <w:t xml:space="preserve"> </w:t>
            </w:r>
            <w:proofErr w:type="spellStart"/>
            <w:r w:rsidRPr="00F76987">
              <w:rPr>
                <w:rFonts w:ascii="Calibri" w:hAnsi="Calibri"/>
                <w:szCs w:val="22"/>
              </w:rPr>
              <w:t>that</w:t>
            </w:r>
            <w:proofErr w:type="spellEnd"/>
            <w:r w:rsidRPr="00F76987">
              <w:rPr>
                <w:rFonts w:ascii="Calibri" w:hAnsi="Calibri"/>
                <w:szCs w:val="22"/>
              </w:rPr>
              <w:t xml:space="preserve"> </w:t>
            </w:r>
            <w:proofErr w:type="spellStart"/>
            <w:r w:rsidRPr="00F76987">
              <w:rPr>
                <w:rFonts w:ascii="Calibri" w:hAnsi="Calibri"/>
                <w:szCs w:val="22"/>
              </w:rPr>
              <w:t>could</w:t>
            </w:r>
            <w:proofErr w:type="spellEnd"/>
            <w:r w:rsidRPr="00F76987">
              <w:rPr>
                <w:rFonts w:ascii="Calibri" w:hAnsi="Calibri"/>
                <w:szCs w:val="22"/>
              </w:rPr>
              <w:t xml:space="preserve"> </w:t>
            </w:r>
            <w:proofErr w:type="spellStart"/>
            <w:r w:rsidRPr="00F76987">
              <w:rPr>
                <w:rFonts w:ascii="Calibri" w:hAnsi="Calibri"/>
                <w:szCs w:val="22"/>
              </w:rPr>
              <w:t>perceive</w:t>
            </w:r>
            <w:proofErr w:type="spellEnd"/>
            <w:r w:rsidRPr="00F76987">
              <w:rPr>
                <w:rFonts w:ascii="Calibri" w:hAnsi="Calibri"/>
                <w:szCs w:val="22"/>
              </w:rPr>
              <w:t xml:space="preserve"> </w:t>
            </w:r>
            <w:proofErr w:type="spellStart"/>
            <w:r w:rsidRPr="00F76987">
              <w:rPr>
                <w:rFonts w:ascii="Calibri" w:hAnsi="Calibri"/>
                <w:szCs w:val="22"/>
              </w:rPr>
              <w:t>dissemination</w:t>
            </w:r>
            <w:proofErr w:type="spellEnd"/>
            <w:r w:rsidRPr="00F76987">
              <w:rPr>
                <w:rFonts w:ascii="Calibri" w:hAnsi="Calibri"/>
                <w:szCs w:val="22"/>
              </w:rPr>
              <w:t xml:space="preserve"> as </w:t>
            </w:r>
            <w:proofErr w:type="spellStart"/>
            <w:r w:rsidRPr="00F76987">
              <w:rPr>
                <w:rFonts w:ascii="Calibri" w:hAnsi="Calibri"/>
                <w:szCs w:val="22"/>
              </w:rPr>
              <w:t>not</w:t>
            </w:r>
            <w:proofErr w:type="spellEnd"/>
            <w:r w:rsidRPr="00F76987">
              <w:rPr>
                <w:rFonts w:ascii="Calibri" w:hAnsi="Calibri"/>
                <w:szCs w:val="22"/>
              </w:rPr>
              <w:t xml:space="preserve"> crucial, and </w:t>
            </w:r>
            <w:proofErr w:type="spellStart"/>
            <w:r w:rsidRPr="00F76987">
              <w:rPr>
                <w:rFonts w:ascii="Calibri" w:hAnsi="Calibri"/>
                <w:szCs w:val="22"/>
              </w:rPr>
              <w:t>thus</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w:t>
            </w:r>
            <w:proofErr w:type="spellStart"/>
            <w:r w:rsidRPr="00F76987">
              <w:rPr>
                <w:rFonts w:ascii="Calibri" w:hAnsi="Calibri"/>
                <w:szCs w:val="22"/>
              </w:rPr>
              <w:t>perform</w:t>
            </w:r>
            <w:proofErr w:type="spellEnd"/>
            <w:r w:rsidRPr="00F76987">
              <w:rPr>
                <w:rFonts w:ascii="Calibri" w:hAnsi="Calibri"/>
                <w:szCs w:val="22"/>
              </w:rPr>
              <w:t xml:space="preserve"> a </w:t>
            </w:r>
            <w:proofErr w:type="spellStart"/>
            <w:r w:rsidRPr="00F76987">
              <w:rPr>
                <w:rFonts w:ascii="Calibri" w:hAnsi="Calibri"/>
                <w:szCs w:val="22"/>
              </w:rPr>
              <w:t>poor</w:t>
            </w:r>
            <w:proofErr w:type="spellEnd"/>
            <w:r w:rsidRPr="00F76987">
              <w:rPr>
                <w:rFonts w:ascii="Calibri" w:hAnsi="Calibri"/>
                <w:szCs w:val="22"/>
              </w:rPr>
              <w:t xml:space="preserve"> </w:t>
            </w:r>
            <w:proofErr w:type="spellStart"/>
            <w:r w:rsidRPr="00F76987">
              <w:rPr>
                <w:rFonts w:ascii="Calibri" w:hAnsi="Calibri"/>
                <w:szCs w:val="22"/>
              </w:rPr>
              <w:t>dissemination</w:t>
            </w:r>
            <w:proofErr w:type="spellEnd"/>
            <w:r w:rsidRPr="00F76987">
              <w:rPr>
                <w:rFonts w:ascii="Calibri" w:hAnsi="Calibri"/>
                <w:szCs w:val="22"/>
              </w:rPr>
              <w:t xml:space="preserve">. </w:t>
            </w:r>
            <w:proofErr w:type="spellStart"/>
            <w:r w:rsidRPr="00F76987">
              <w:rPr>
                <w:rFonts w:ascii="Calibri" w:hAnsi="Calibri"/>
                <w:szCs w:val="22"/>
              </w:rPr>
              <w:t>This</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be offset </w:t>
            </w:r>
            <w:proofErr w:type="spellStart"/>
            <w:r w:rsidRPr="00F76987">
              <w:rPr>
                <w:rFonts w:ascii="Calibri" w:hAnsi="Calibri"/>
                <w:szCs w:val="22"/>
              </w:rPr>
              <w:t>by</w:t>
            </w:r>
            <w:proofErr w:type="spellEnd"/>
            <w:r w:rsidRPr="00F76987">
              <w:rPr>
                <w:rFonts w:ascii="Calibri" w:hAnsi="Calibri"/>
                <w:szCs w:val="22"/>
              </w:rPr>
              <w:t xml:space="preserve"> </w:t>
            </w:r>
            <w:proofErr w:type="spellStart"/>
            <w:r w:rsidRPr="00F76987">
              <w:rPr>
                <w:rFonts w:ascii="Calibri" w:hAnsi="Calibri"/>
                <w:szCs w:val="22"/>
              </w:rPr>
              <w:t>persuasion</w:t>
            </w:r>
            <w:proofErr w:type="spellEnd"/>
            <w:r w:rsidRPr="00F76987">
              <w:rPr>
                <w:rFonts w:ascii="Calibri" w:hAnsi="Calibri"/>
                <w:szCs w:val="22"/>
              </w:rPr>
              <w:t xml:space="preserve"> </w:t>
            </w:r>
            <w:proofErr w:type="spellStart"/>
            <w:r w:rsidRPr="00F76987">
              <w:rPr>
                <w:rFonts w:ascii="Calibri" w:hAnsi="Calibri"/>
                <w:szCs w:val="22"/>
              </w:rPr>
              <w:t>from</w:t>
            </w:r>
            <w:proofErr w:type="spellEnd"/>
            <w:r w:rsidRPr="00F76987">
              <w:rPr>
                <w:rFonts w:ascii="Calibri" w:hAnsi="Calibri"/>
                <w:szCs w:val="22"/>
              </w:rPr>
              <w:t xml:space="preserve"> UA and Regional </w:t>
            </w:r>
            <w:proofErr w:type="spellStart"/>
            <w:r w:rsidRPr="00F76987">
              <w:rPr>
                <w:rFonts w:ascii="Calibri" w:hAnsi="Calibri"/>
                <w:szCs w:val="22"/>
              </w:rPr>
              <w:t>Coordinator</w:t>
            </w:r>
            <w:proofErr w:type="spellEnd"/>
            <w:r w:rsidRPr="00F76987">
              <w:rPr>
                <w:rFonts w:ascii="Calibri" w:hAnsi="Calibri"/>
                <w:szCs w:val="22"/>
              </w:rPr>
              <w:t xml:space="preserve"> (IUST) </w:t>
            </w:r>
            <w:proofErr w:type="spellStart"/>
            <w:r w:rsidRPr="00F76987">
              <w:rPr>
                <w:rFonts w:ascii="Calibri" w:hAnsi="Calibri"/>
                <w:szCs w:val="22"/>
              </w:rPr>
              <w:t>on</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crucial role </w:t>
            </w:r>
            <w:proofErr w:type="spellStart"/>
            <w:r w:rsidRPr="00F76987">
              <w:rPr>
                <w:rFonts w:ascii="Calibri" w:hAnsi="Calibri"/>
                <w:szCs w:val="22"/>
              </w:rPr>
              <w:t>this</w:t>
            </w:r>
            <w:proofErr w:type="spellEnd"/>
            <w:r w:rsidRPr="00F76987">
              <w:rPr>
                <w:rFonts w:ascii="Calibri" w:hAnsi="Calibri"/>
                <w:szCs w:val="22"/>
              </w:rPr>
              <w:t xml:space="preserve"> WP has, and </w:t>
            </w:r>
            <w:proofErr w:type="spellStart"/>
            <w:r w:rsidRPr="00F76987">
              <w:rPr>
                <w:rFonts w:ascii="Calibri" w:hAnsi="Calibri"/>
                <w:szCs w:val="22"/>
              </w:rPr>
              <w:t>with</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planning</w:t>
            </w:r>
            <w:proofErr w:type="spellEnd"/>
            <w:r w:rsidRPr="00F76987">
              <w:rPr>
                <w:rFonts w:ascii="Calibri" w:hAnsi="Calibri"/>
                <w:szCs w:val="22"/>
              </w:rPr>
              <w:t xml:space="preserve"> of a </w:t>
            </w:r>
            <w:proofErr w:type="spellStart"/>
            <w:r w:rsidRPr="00F76987">
              <w:rPr>
                <w:rFonts w:ascii="Calibri" w:hAnsi="Calibri"/>
                <w:szCs w:val="22"/>
              </w:rPr>
              <w:t>realistic</w:t>
            </w:r>
            <w:proofErr w:type="spellEnd"/>
            <w:r w:rsidRPr="00F76987">
              <w:rPr>
                <w:rFonts w:ascii="Calibri" w:hAnsi="Calibri"/>
                <w:szCs w:val="22"/>
              </w:rPr>
              <w:t xml:space="preserve"> and </w:t>
            </w:r>
            <w:proofErr w:type="spellStart"/>
            <w:r w:rsidRPr="00F76987">
              <w:rPr>
                <w:rFonts w:ascii="Calibri" w:hAnsi="Calibri"/>
                <w:szCs w:val="22"/>
              </w:rPr>
              <w:t>strategic</w:t>
            </w:r>
            <w:proofErr w:type="spellEnd"/>
            <w:r w:rsidRPr="00F76987">
              <w:rPr>
                <w:rFonts w:ascii="Calibri" w:hAnsi="Calibri"/>
                <w:szCs w:val="22"/>
              </w:rPr>
              <w:t xml:space="preserve"> </w:t>
            </w:r>
            <w:proofErr w:type="spellStart"/>
            <w:r w:rsidRPr="00F76987">
              <w:rPr>
                <w:rFonts w:ascii="Calibri" w:hAnsi="Calibri"/>
                <w:szCs w:val="22"/>
              </w:rPr>
              <w:t>dissemination</w:t>
            </w:r>
            <w:proofErr w:type="spellEnd"/>
            <w:r w:rsidRPr="00F76987">
              <w:rPr>
                <w:rFonts w:ascii="Calibri" w:hAnsi="Calibri"/>
                <w:szCs w:val="22"/>
              </w:rPr>
              <w:t xml:space="preserve"> plan (</w:t>
            </w:r>
            <w:proofErr w:type="spellStart"/>
            <w:r w:rsidRPr="00F76987">
              <w:rPr>
                <w:rFonts w:ascii="Calibri" w:hAnsi="Calibri"/>
                <w:szCs w:val="22"/>
              </w:rPr>
              <w:t>that</w:t>
            </w:r>
            <w:proofErr w:type="spellEnd"/>
            <w:r w:rsidRPr="00F76987">
              <w:rPr>
                <w:rFonts w:ascii="Calibri" w:hAnsi="Calibri"/>
                <w:szCs w:val="22"/>
              </w:rPr>
              <w:t xml:space="preserve"> </w:t>
            </w:r>
            <w:proofErr w:type="spellStart"/>
            <w:r w:rsidRPr="00F76987">
              <w:rPr>
                <w:rFonts w:ascii="Calibri" w:hAnsi="Calibri"/>
                <w:szCs w:val="22"/>
              </w:rPr>
              <w:t>includes</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contribution</w:t>
            </w:r>
            <w:proofErr w:type="spellEnd"/>
            <w:r w:rsidRPr="00F76987">
              <w:rPr>
                <w:rFonts w:ascii="Calibri" w:hAnsi="Calibri"/>
                <w:szCs w:val="22"/>
              </w:rPr>
              <w:t xml:space="preserve"> of </w:t>
            </w:r>
            <w:proofErr w:type="spellStart"/>
            <w:r w:rsidRPr="00F76987">
              <w:rPr>
                <w:rFonts w:ascii="Calibri" w:hAnsi="Calibri"/>
                <w:szCs w:val="22"/>
              </w:rPr>
              <w:t>all</w:t>
            </w:r>
            <w:proofErr w:type="spellEnd"/>
            <w:r w:rsidRPr="00F76987">
              <w:rPr>
                <w:rFonts w:ascii="Calibri" w:hAnsi="Calibri"/>
                <w:szCs w:val="22"/>
              </w:rPr>
              <w:t xml:space="preserve"> </w:t>
            </w:r>
            <w:proofErr w:type="spellStart"/>
            <w:r w:rsidRPr="00F76987">
              <w:rPr>
                <w:rFonts w:ascii="Calibri" w:hAnsi="Calibri"/>
                <w:szCs w:val="22"/>
              </w:rPr>
              <w:t>partners</w:t>
            </w:r>
            <w:proofErr w:type="spellEnd"/>
            <w:r w:rsidRPr="00F76987">
              <w:rPr>
                <w:rFonts w:ascii="Calibri" w:hAnsi="Calibri"/>
                <w:szCs w:val="22"/>
              </w:rPr>
              <w:t xml:space="preserve">) as </w:t>
            </w:r>
            <w:proofErr w:type="spellStart"/>
            <w:r w:rsidRPr="00F76987">
              <w:rPr>
                <w:rFonts w:ascii="Calibri" w:hAnsi="Calibri"/>
                <w:szCs w:val="22"/>
              </w:rPr>
              <w:t>well</w:t>
            </w:r>
            <w:proofErr w:type="spellEnd"/>
            <w:r w:rsidRPr="00F76987">
              <w:rPr>
                <w:rFonts w:ascii="Calibri" w:hAnsi="Calibri"/>
                <w:szCs w:val="22"/>
              </w:rPr>
              <w:t xml:space="preserve"> as a </w:t>
            </w:r>
            <w:proofErr w:type="spellStart"/>
            <w:r w:rsidRPr="00F76987">
              <w:rPr>
                <w:rFonts w:ascii="Calibri" w:hAnsi="Calibri"/>
                <w:szCs w:val="22"/>
              </w:rPr>
              <w:t>continuous</w:t>
            </w:r>
            <w:proofErr w:type="spellEnd"/>
            <w:r w:rsidRPr="00F76987">
              <w:rPr>
                <w:rFonts w:ascii="Calibri" w:hAnsi="Calibri"/>
                <w:szCs w:val="22"/>
              </w:rPr>
              <w:t xml:space="preserve"> </w:t>
            </w:r>
            <w:proofErr w:type="spellStart"/>
            <w:r w:rsidRPr="00F76987">
              <w:rPr>
                <w:rFonts w:ascii="Calibri" w:hAnsi="Calibri"/>
                <w:szCs w:val="22"/>
              </w:rPr>
              <w:t>monitoring</w:t>
            </w:r>
            <w:proofErr w:type="spellEnd"/>
            <w:r w:rsidRPr="00F76987">
              <w:rPr>
                <w:rFonts w:ascii="Calibri" w:hAnsi="Calibri"/>
                <w:szCs w:val="22"/>
              </w:rPr>
              <w:t xml:space="preserve"> (</w:t>
            </w:r>
            <w:proofErr w:type="spellStart"/>
            <w:r w:rsidRPr="00F76987">
              <w:rPr>
                <w:rFonts w:ascii="Calibri" w:hAnsi="Calibri"/>
                <w:szCs w:val="22"/>
              </w:rPr>
              <w:t>daily</w:t>
            </w:r>
            <w:proofErr w:type="spellEnd"/>
            <w:r w:rsidRPr="00F76987">
              <w:rPr>
                <w:rFonts w:ascii="Calibri" w:hAnsi="Calibri"/>
                <w:szCs w:val="22"/>
              </w:rPr>
              <w:t xml:space="preserve"> and to be </w:t>
            </w:r>
            <w:proofErr w:type="spellStart"/>
            <w:r w:rsidRPr="00F76987">
              <w:rPr>
                <w:rFonts w:ascii="Calibri" w:hAnsi="Calibri"/>
                <w:szCs w:val="22"/>
              </w:rPr>
              <w:t>reported</w:t>
            </w:r>
            <w:proofErr w:type="spellEnd"/>
            <w:r w:rsidRPr="00F76987">
              <w:rPr>
                <w:rFonts w:ascii="Calibri" w:hAnsi="Calibri"/>
                <w:szCs w:val="22"/>
              </w:rPr>
              <w:t xml:space="preserve"> </w:t>
            </w:r>
            <w:proofErr w:type="spellStart"/>
            <w:r w:rsidRPr="00F76987">
              <w:rPr>
                <w:rFonts w:ascii="Calibri" w:hAnsi="Calibri"/>
                <w:szCs w:val="22"/>
              </w:rPr>
              <w:t>on</w:t>
            </w:r>
            <w:proofErr w:type="spellEnd"/>
            <w:r w:rsidRPr="00F76987">
              <w:rPr>
                <w:rFonts w:ascii="Calibri" w:hAnsi="Calibri"/>
                <w:szCs w:val="22"/>
              </w:rPr>
              <w:t xml:space="preserve"> </w:t>
            </w:r>
            <w:proofErr w:type="spellStart"/>
            <w:r w:rsidRPr="00F76987">
              <w:rPr>
                <w:rFonts w:ascii="Calibri" w:hAnsi="Calibri"/>
                <w:szCs w:val="22"/>
              </w:rPr>
              <w:t>six</w:t>
            </w:r>
            <w:proofErr w:type="spellEnd"/>
            <w:r w:rsidRPr="00F76987">
              <w:rPr>
                <w:rFonts w:ascii="Calibri" w:hAnsi="Calibri"/>
                <w:szCs w:val="22"/>
              </w:rPr>
              <w:t xml:space="preserve"> </w:t>
            </w:r>
            <w:proofErr w:type="spellStart"/>
            <w:r w:rsidRPr="00F76987">
              <w:rPr>
                <w:rFonts w:ascii="Calibri" w:hAnsi="Calibri"/>
                <w:szCs w:val="22"/>
              </w:rPr>
              <w:t>monthly</w:t>
            </w:r>
            <w:proofErr w:type="spellEnd"/>
            <w:r w:rsidRPr="00F76987">
              <w:rPr>
                <w:rFonts w:ascii="Calibri" w:hAnsi="Calibri"/>
                <w:szCs w:val="22"/>
              </w:rPr>
              <w:t xml:space="preserve"> </w:t>
            </w:r>
            <w:proofErr w:type="spellStart"/>
            <w:r w:rsidRPr="00F76987">
              <w:rPr>
                <w:rFonts w:ascii="Calibri" w:hAnsi="Calibri"/>
                <w:szCs w:val="22"/>
              </w:rPr>
              <w:t>basis</w:t>
            </w:r>
            <w:proofErr w:type="spellEnd"/>
            <w:r w:rsidRPr="00F76987">
              <w:rPr>
                <w:rFonts w:ascii="Calibri" w:hAnsi="Calibri"/>
                <w:szCs w:val="22"/>
              </w:rPr>
              <w:t xml:space="preserve">) and </w:t>
            </w:r>
            <w:proofErr w:type="spellStart"/>
            <w:r w:rsidRPr="00F76987">
              <w:rPr>
                <w:rFonts w:ascii="Calibri" w:hAnsi="Calibri"/>
                <w:szCs w:val="22"/>
              </w:rPr>
              <w:t>follow</w:t>
            </w:r>
            <w:proofErr w:type="spellEnd"/>
            <w:r w:rsidRPr="00F76987">
              <w:rPr>
                <w:rFonts w:ascii="Calibri" w:hAnsi="Calibri"/>
                <w:szCs w:val="22"/>
              </w:rPr>
              <w:t xml:space="preserve"> up of </w:t>
            </w:r>
            <w:proofErr w:type="spellStart"/>
            <w:r w:rsidRPr="00F76987">
              <w:rPr>
                <w:rFonts w:ascii="Calibri" w:hAnsi="Calibri"/>
                <w:szCs w:val="22"/>
              </w:rPr>
              <w:t>dissemination</w:t>
            </w:r>
            <w:proofErr w:type="spellEnd"/>
            <w:r w:rsidRPr="00F76987">
              <w:rPr>
                <w:rFonts w:ascii="Calibri" w:hAnsi="Calibri"/>
                <w:szCs w:val="22"/>
              </w:rPr>
              <w:t xml:space="preserve"> </w:t>
            </w:r>
            <w:proofErr w:type="spellStart"/>
            <w:r w:rsidRPr="00F76987">
              <w:rPr>
                <w:rFonts w:ascii="Calibri" w:hAnsi="Calibri"/>
                <w:szCs w:val="22"/>
              </w:rPr>
              <w:t>actions</w:t>
            </w:r>
            <w:proofErr w:type="spellEnd"/>
            <w:r w:rsidRPr="00F76987">
              <w:rPr>
                <w:rFonts w:ascii="Calibri" w:hAnsi="Calibri"/>
                <w:szCs w:val="22"/>
              </w:rPr>
              <w:t xml:space="preserve"> </w:t>
            </w:r>
            <w:proofErr w:type="spellStart"/>
            <w:r w:rsidRPr="00F76987">
              <w:rPr>
                <w:rFonts w:ascii="Calibri" w:hAnsi="Calibri"/>
                <w:szCs w:val="22"/>
              </w:rPr>
              <w:t>delivered</w:t>
            </w:r>
            <w:proofErr w:type="spellEnd"/>
            <w:r w:rsidRPr="00F76987">
              <w:rPr>
                <w:rFonts w:ascii="Calibri" w:hAnsi="Calibri"/>
                <w:szCs w:val="22"/>
              </w:rPr>
              <w:t xml:space="preserve"> </w:t>
            </w:r>
            <w:proofErr w:type="spellStart"/>
            <w:r w:rsidRPr="00F76987">
              <w:rPr>
                <w:rFonts w:ascii="Calibri" w:hAnsi="Calibri"/>
                <w:szCs w:val="22"/>
              </w:rPr>
              <w:t>by</w:t>
            </w:r>
            <w:proofErr w:type="spellEnd"/>
            <w:r w:rsidRPr="00F76987">
              <w:rPr>
                <w:rFonts w:ascii="Calibri" w:hAnsi="Calibri"/>
                <w:szCs w:val="22"/>
              </w:rPr>
              <w:t xml:space="preserve"> </w:t>
            </w:r>
            <w:proofErr w:type="spellStart"/>
            <w:r w:rsidRPr="00F76987">
              <w:rPr>
                <w:rFonts w:ascii="Calibri" w:hAnsi="Calibri"/>
                <w:szCs w:val="22"/>
              </w:rPr>
              <w:t>all</w:t>
            </w:r>
            <w:proofErr w:type="spellEnd"/>
            <w:r w:rsidRPr="00F76987">
              <w:rPr>
                <w:rFonts w:ascii="Calibri" w:hAnsi="Calibri"/>
                <w:szCs w:val="22"/>
              </w:rPr>
              <w:t xml:space="preserve"> </w:t>
            </w:r>
            <w:proofErr w:type="spellStart"/>
            <w:r w:rsidRPr="00F76987">
              <w:rPr>
                <w:rFonts w:ascii="Calibri" w:hAnsi="Calibri"/>
                <w:szCs w:val="22"/>
              </w:rPr>
              <w:t>partners</w:t>
            </w:r>
            <w:proofErr w:type="spellEnd"/>
            <w:r w:rsidRPr="00F76987">
              <w:rPr>
                <w:rFonts w:ascii="Calibri" w:hAnsi="Calibri"/>
                <w:szCs w:val="22"/>
              </w:rPr>
              <w:t xml:space="preserve">. </w:t>
            </w:r>
          </w:p>
          <w:p w:rsidR="00B21099" w:rsidRPr="001516B6" w:rsidRDefault="00B21099" w:rsidP="00947625">
            <w:pPr>
              <w:rPr>
                <w:szCs w:val="22"/>
                <w:lang w:val="en-GB"/>
              </w:rPr>
            </w:pPr>
          </w:p>
        </w:tc>
      </w:tr>
      <w:tr w:rsidR="00B21099" w:rsidRPr="001516B6" w:rsidTr="00947625">
        <w:trPr>
          <w:trHeight w:val="493"/>
        </w:trPr>
        <w:tc>
          <w:tcPr>
            <w:tcW w:w="2127" w:type="dxa"/>
            <w:vAlign w:val="center"/>
          </w:tcPr>
          <w:p w:rsidR="00B21099" w:rsidRPr="001516B6" w:rsidRDefault="00B21099" w:rsidP="00947625">
            <w:pPr>
              <w:rPr>
                <w:b/>
                <w:lang w:val="en-GB"/>
              </w:rPr>
            </w:pPr>
            <w:r w:rsidRPr="001516B6">
              <w:rPr>
                <w:b/>
                <w:lang w:val="en-GB"/>
              </w:rPr>
              <w:t>Description</w:t>
            </w:r>
          </w:p>
        </w:tc>
        <w:tc>
          <w:tcPr>
            <w:tcW w:w="7512" w:type="dxa"/>
            <w:gridSpan w:val="4"/>
            <w:vAlign w:val="center"/>
          </w:tcPr>
          <w:p w:rsidR="00B21099" w:rsidRPr="00F76987" w:rsidRDefault="00B21099" w:rsidP="00947625">
            <w:pPr>
              <w:rPr>
                <w:rFonts w:ascii="Calibri" w:hAnsi="Calibri"/>
                <w:b/>
                <w:szCs w:val="22"/>
              </w:rPr>
            </w:pPr>
            <w:r w:rsidRPr="00F76987">
              <w:rPr>
                <w:rFonts w:ascii="Calibri" w:hAnsi="Calibri"/>
                <w:b/>
                <w:szCs w:val="22"/>
              </w:rPr>
              <w:t>WP6 OBJECTIVE:</w:t>
            </w: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rPr>
              <w:t xml:space="preserve">WP5 (led by MUBS), with huge experience in capacity building projects, with UA and IUST support, but also the contribution of all partners, and the co-leader DU. MUBS will coordinate the preparation of the dissemination strategy &amp; package and will work on the structure of the Website that will be technically developed by UA. MUBS will also monitor the daily dissemination carried out by all partners and lead the organisation of the National Seminars and Regional Round Tables in cooperation with the host institutions. It will lead the drafting of the Regional Round Tables conclusion papers and final </w:t>
            </w:r>
            <w:r w:rsidRPr="00F76987">
              <w:rPr>
                <w:rFonts w:ascii="Calibri" w:hAnsi="Calibri"/>
                <w:i/>
                <w:szCs w:val="22"/>
              </w:rPr>
              <w:t>“National policy paper on NGOs in Syria and Lebanon”.</w:t>
            </w:r>
          </w:p>
          <w:p w:rsidR="00B21099" w:rsidRPr="00F76987" w:rsidRDefault="00B21099" w:rsidP="00947625">
            <w:pPr>
              <w:jc w:val="both"/>
              <w:rPr>
                <w:rFonts w:ascii="Calibri" w:hAnsi="Calibri"/>
                <w:szCs w:val="22"/>
              </w:rPr>
            </w:pPr>
          </w:p>
          <w:p w:rsidR="00B21099" w:rsidRPr="00F76987" w:rsidRDefault="00B21099" w:rsidP="00947625">
            <w:pPr>
              <w:jc w:val="both"/>
              <w:rPr>
                <w:rFonts w:ascii="Calibri" w:hAnsi="Calibri"/>
                <w:szCs w:val="22"/>
              </w:rPr>
            </w:pP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prepare </w:t>
            </w:r>
            <w:proofErr w:type="spellStart"/>
            <w:r w:rsidRPr="00F76987">
              <w:rPr>
                <w:rFonts w:ascii="Calibri" w:hAnsi="Calibri"/>
                <w:szCs w:val="22"/>
              </w:rPr>
              <w:t>different</w:t>
            </w:r>
            <w:proofErr w:type="spellEnd"/>
            <w:r w:rsidRPr="00F76987">
              <w:rPr>
                <w:rFonts w:ascii="Calibri" w:hAnsi="Calibri"/>
                <w:szCs w:val="22"/>
              </w:rPr>
              <w:t xml:space="preserve"> </w:t>
            </w:r>
            <w:proofErr w:type="spellStart"/>
            <w:r w:rsidRPr="00F76987">
              <w:rPr>
                <w:rFonts w:ascii="Calibri" w:hAnsi="Calibri"/>
                <w:szCs w:val="22"/>
              </w:rPr>
              <w:t>dissemination</w:t>
            </w:r>
            <w:proofErr w:type="spellEnd"/>
            <w:r w:rsidRPr="00F76987">
              <w:rPr>
                <w:rFonts w:ascii="Calibri" w:hAnsi="Calibri"/>
                <w:szCs w:val="22"/>
              </w:rPr>
              <w:t xml:space="preserve"> </w:t>
            </w:r>
            <w:proofErr w:type="spellStart"/>
            <w:r w:rsidRPr="00F76987">
              <w:rPr>
                <w:rFonts w:ascii="Calibri" w:hAnsi="Calibri"/>
                <w:szCs w:val="22"/>
              </w:rPr>
              <w:t>materials</w:t>
            </w:r>
            <w:proofErr w:type="spellEnd"/>
            <w:r w:rsidRPr="00F76987">
              <w:rPr>
                <w:rFonts w:ascii="Calibri" w:hAnsi="Calibri"/>
                <w:szCs w:val="22"/>
              </w:rPr>
              <w:t xml:space="preserve">, </w:t>
            </w:r>
            <w:proofErr w:type="spellStart"/>
            <w:r w:rsidRPr="00F76987">
              <w:rPr>
                <w:rFonts w:ascii="Calibri" w:hAnsi="Calibri"/>
                <w:szCs w:val="22"/>
              </w:rPr>
              <w:t>tailor</w:t>
            </w:r>
            <w:proofErr w:type="spellEnd"/>
            <w:r w:rsidRPr="00F76987">
              <w:rPr>
                <w:rFonts w:ascii="Calibri" w:hAnsi="Calibri"/>
                <w:szCs w:val="22"/>
              </w:rPr>
              <w:t xml:space="preserve"> </w:t>
            </w:r>
            <w:proofErr w:type="spellStart"/>
            <w:r w:rsidRPr="00F76987">
              <w:rPr>
                <w:rFonts w:ascii="Calibri" w:hAnsi="Calibri"/>
                <w:szCs w:val="22"/>
              </w:rPr>
              <w:t>made</w:t>
            </w:r>
            <w:proofErr w:type="spellEnd"/>
            <w:r w:rsidRPr="00F76987">
              <w:rPr>
                <w:rFonts w:ascii="Calibri" w:hAnsi="Calibri"/>
                <w:szCs w:val="22"/>
              </w:rPr>
              <w:t xml:space="preserve"> to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target </w:t>
            </w:r>
            <w:proofErr w:type="spellStart"/>
            <w:r w:rsidRPr="00F76987">
              <w:rPr>
                <w:rFonts w:ascii="Calibri" w:hAnsi="Calibri"/>
                <w:szCs w:val="22"/>
              </w:rPr>
              <w:t>groups</w:t>
            </w:r>
            <w:proofErr w:type="spellEnd"/>
            <w:r w:rsidRPr="00F76987">
              <w:rPr>
                <w:rFonts w:ascii="Calibri" w:hAnsi="Calibri"/>
                <w:szCs w:val="22"/>
              </w:rPr>
              <w:t xml:space="preserve">’ </w:t>
            </w:r>
            <w:proofErr w:type="spellStart"/>
            <w:r w:rsidRPr="00F76987">
              <w:rPr>
                <w:rFonts w:ascii="Calibri" w:hAnsi="Calibri"/>
                <w:szCs w:val="22"/>
              </w:rPr>
              <w:t>needs</w:t>
            </w:r>
            <w:proofErr w:type="spellEnd"/>
            <w:r w:rsidRPr="00F76987">
              <w:rPr>
                <w:rFonts w:ascii="Calibri" w:hAnsi="Calibri"/>
                <w:szCs w:val="22"/>
              </w:rPr>
              <w:t xml:space="preserve"> &amp; </w:t>
            </w:r>
            <w:proofErr w:type="spellStart"/>
            <w:r w:rsidRPr="00F76987">
              <w:rPr>
                <w:rFonts w:ascii="Calibri" w:hAnsi="Calibri"/>
                <w:szCs w:val="22"/>
              </w:rPr>
              <w:t>interests</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idea </w:t>
            </w:r>
            <w:proofErr w:type="spellStart"/>
            <w:r w:rsidRPr="00F76987">
              <w:rPr>
                <w:rFonts w:ascii="Calibri" w:hAnsi="Calibri"/>
                <w:szCs w:val="22"/>
              </w:rPr>
              <w:t>beyond</w:t>
            </w:r>
            <w:proofErr w:type="spellEnd"/>
            <w:r w:rsidRPr="00F76987">
              <w:rPr>
                <w:rFonts w:ascii="Calibri" w:hAnsi="Calibri"/>
                <w:szCs w:val="22"/>
              </w:rPr>
              <w:t xml:space="preserve"> </w:t>
            </w:r>
            <w:proofErr w:type="spellStart"/>
            <w:r w:rsidRPr="00F76987">
              <w:rPr>
                <w:rFonts w:ascii="Calibri" w:hAnsi="Calibri"/>
                <w:szCs w:val="22"/>
              </w:rPr>
              <w:t>this</w:t>
            </w:r>
            <w:proofErr w:type="spellEnd"/>
            <w:r w:rsidRPr="00F76987">
              <w:rPr>
                <w:rFonts w:ascii="Calibri" w:hAnsi="Calibri"/>
                <w:szCs w:val="22"/>
              </w:rPr>
              <w:t xml:space="preserve"> </w:t>
            </w:r>
            <w:proofErr w:type="spellStart"/>
            <w:r w:rsidRPr="00F76987">
              <w:rPr>
                <w:rFonts w:ascii="Calibri" w:hAnsi="Calibri"/>
                <w:szCs w:val="22"/>
              </w:rPr>
              <w:t>approach</w:t>
            </w:r>
            <w:proofErr w:type="spellEnd"/>
            <w:r w:rsidRPr="00F76987">
              <w:rPr>
                <w:rFonts w:ascii="Calibri" w:hAnsi="Calibri"/>
                <w:szCs w:val="22"/>
              </w:rPr>
              <w:t xml:space="preserve"> </w:t>
            </w:r>
            <w:proofErr w:type="spellStart"/>
            <w:r w:rsidRPr="00F76987">
              <w:rPr>
                <w:rFonts w:ascii="Calibri" w:hAnsi="Calibri"/>
                <w:szCs w:val="22"/>
              </w:rPr>
              <w:t>is</w:t>
            </w:r>
            <w:proofErr w:type="spellEnd"/>
            <w:r w:rsidRPr="00F76987">
              <w:rPr>
                <w:rFonts w:ascii="Calibri" w:hAnsi="Calibri"/>
                <w:szCs w:val="22"/>
              </w:rPr>
              <w:t xml:space="preserve"> </w:t>
            </w:r>
            <w:proofErr w:type="spellStart"/>
            <w:r w:rsidRPr="00F76987">
              <w:rPr>
                <w:rFonts w:ascii="Calibri" w:hAnsi="Calibri"/>
                <w:szCs w:val="22"/>
              </w:rPr>
              <w:t>that</w:t>
            </w:r>
            <w:proofErr w:type="spellEnd"/>
            <w:r w:rsidRPr="00F76987">
              <w:rPr>
                <w:rFonts w:ascii="Calibri" w:hAnsi="Calibri"/>
                <w:szCs w:val="22"/>
              </w:rPr>
              <w:t xml:space="preserve"> </w:t>
            </w:r>
            <w:proofErr w:type="spellStart"/>
            <w:r w:rsidRPr="00F76987">
              <w:rPr>
                <w:rFonts w:ascii="Calibri" w:hAnsi="Calibri"/>
                <w:szCs w:val="22"/>
              </w:rPr>
              <w:t>each</w:t>
            </w:r>
            <w:proofErr w:type="spellEnd"/>
            <w:r w:rsidRPr="00F76987">
              <w:rPr>
                <w:rFonts w:ascii="Calibri" w:hAnsi="Calibri"/>
                <w:szCs w:val="22"/>
              </w:rPr>
              <w:t xml:space="preserve"> of </w:t>
            </w:r>
            <w:proofErr w:type="spellStart"/>
            <w:r w:rsidRPr="00F76987">
              <w:rPr>
                <w:rFonts w:ascii="Calibri" w:hAnsi="Calibri"/>
                <w:szCs w:val="22"/>
              </w:rPr>
              <w:t>them</w:t>
            </w:r>
            <w:proofErr w:type="spellEnd"/>
            <w:r w:rsidRPr="00F76987">
              <w:rPr>
                <w:rFonts w:ascii="Calibri" w:hAnsi="Calibri"/>
                <w:szCs w:val="22"/>
              </w:rPr>
              <w:t xml:space="preserve"> </w:t>
            </w:r>
            <w:proofErr w:type="spellStart"/>
            <w:r w:rsidRPr="00F76987">
              <w:rPr>
                <w:rFonts w:ascii="Calibri" w:hAnsi="Calibri"/>
                <w:szCs w:val="22"/>
              </w:rPr>
              <w:t>deserves</w:t>
            </w:r>
            <w:proofErr w:type="spellEnd"/>
            <w:r w:rsidRPr="00F76987">
              <w:rPr>
                <w:rFonts w:ascii="Calibri" w:hAnsi="Calibri"/>
                <w:szCs w:val="22"/>
              </w:rPr>
              <w:t xml:space="preserve"> </w:t>
            </w:r>
            <w:proofErr w:type="spellStart"/>
            <w:r w:rsidRPr="00F76987">
              <w:rPr>
                <w:rFonts w:ascii="Calibri" w:hAnsi="Calibri"/>
                <w:szCs w:val="22"/>
              </w:rPr>
              <w:t>its</w:t>
            </w:r>
            <w:proofErr w:type="spellEnd"/>
            <w:r w:rsidRPr="00F76987">
              <w:rPr>
                <w:rFonts w:ascii="Calibri" w:hAnsi="Calibri"/>
                <w:szCs w:val="22"/>
              </w:rPr>
              <w:t xml:space="preserve"> </w:t>
            </w:r>
            <w:proofErr w:type="spellStart"/>
            <w:r w:rsidRPr="00F76987">
              <w:rPr>
                <w:rFonts w:ascii="Calibri" w:hAnsi="Calibri"/>
                <w:szCs w:val="22"/>
              </w:rPr>
              <w:t>own</w:t>
            </w:r>
            <w:proofErr w:type="spellEnd"/>
            <w:r w:rsidRPr="00F76987">
              <w:rPr>
                <w:rFonts w:ascii="Calibri" w:hAnsi="Calibri"/>
                <w:szCs w:val="22"/>
              </w:rPr>
              <w:t xml:space="preserve"> </w:t>
            </w:r>
            <w:proofErr w:type="spellStart"/>
            <w:r w:rsidRPr="00F76987">
              <w:rPr>
                <w:rFonts w:ascii="Calibri" w:hAnsi="Calibri"/>
                <w:szCs w:val="22"/>
              </w:rPr>
              <w:t>message</w:t>
            </w:r>
            <w:proofErr w:type="spellEnd"/>
            <w:r w:rsidRPr="00F76987">
              <w:rPr>
                <w:rFonts w:ascii="Calibri" w:hAnsi="Calibri"/>
                <w:szCs w:val="22"/>
              </w:rPr>
              <w:t xml:space="preserve"> to be </w:t>
            </w:r>
            <w:proofErr w:type="spellStart"/>
            <w:r w:rsidRPr="00F76987">
              <w:rPr>
                <w:rFonts w:ascii="Calibri" w:hAnsi="Calibri"/>
                <w:szCs w:val="22"/>
              </w:rPr>
              <w:t>better</w:t>
            </w:r>
            <w:proofErr w:type="spellEnd"/>
            <w:r w:rsidRPr="00F76987">
              <w:rPr>
                <w:rFonts w:ascii="Calibri" w:hAnsi="Calibri"/>
                <w:szCs w:val="22"/>
              </w:rPr>
              <w:t xml:space="preserve"> </w:t>
            </w:r>
            <w:proofErr w:type="spellStart"/>
            <w:r w:rsidRPr="00F76987">
              <w:rPr>
                <w:rFonts w:ascii="Calibri" w:hAnsi="Calibri"/>
                <w:szCs w:val="22"/>
              </w:rPr>
              <w:t>take</w:t>
            </w:r>
            <w:proofErr w:type="spellEnd"/>
            <w:r w:rsidRPr="00F76987">
              <w:rPr>
                <w:rFonts w:ascii="Calibri" w:hAnsi="Calibri"/>
                <w:szCs w:val="22"/>
              </w:rPr>
              <w:t xml:space="preserve"> </w:t>
            </w:r>
            <w:proofErr w:type="spellStart"/>
            <w:r w:rsidRPr="00F76987">
              <w:rPr>
                <w:rFonts w:ascii="Calibri" w:hAnsi="Calibri"/>
                <w:szCs w:val="22"/>
              </w:rPr>
              <w:t>part</w:t>
            </w:r>
            <w:proofErr w:type="spellEnd"/>
            <w:r w:rsidRPr="00F76987">
              <w:rPr>
                <w:rFonts w:ascii="Calibri" w:hAnsi="Calibri"/>
                <w:szCs w:val="22"/>
              </w:rPr>
              <w:t xml:space="preserve"> and </w:t>
            </w:r>
            <w:proofErr w:type="spellStart"/>
            <w:r w:rsidRPr="00F76987">
              <w:rPr>
                <w:rFonts w:ascii="Calibri" w:hAnsi="Calibri"/>
                <w:szCs w:val="22"/>
              </w:rPr>
              <w:t>contribute</w:t>
            </w:r>
            <w:proofErr w:type="spellEnd"/>
            <w:r w:rsidRPr="00F76987">
              <w:rPr>
                <w:rFonts w:ascii="Calibri" w:hAnsi="Calibri"/>
                <w:szCs w:val="22"/>
              </w:rPr>
              <w:t xml:space="preserve"> to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activities</w:t>
            </w:r>
            <w:proofErr w:type="spellEnd"/>
            <w:r w:rsidRPr="00F76987">
              <w:rPr>
                <w:rFonts w:ascii="Calibri" w:hAnsi="Calibri"/>
                <w:szCs w:val="22"/>
              </w:rPr>
              <w:t xml:space="preserve"> and </w:t>
            </w:r>
            <w:proofErr w:type="spellStart"/>
            <w:r w:rsidRPr="00F76987">
              <w:rPr>
                <w:rFonts w:ascii="Calibri" w:hAnsi="Calibri"/>
                <w:szCs w:val="22"/>
              </w:rPr>
              <w:t>events</w:t>
            </w:r>
            <w:proofErr w:type="spellEnd"/>
            <w:r w:rsidRPr="00F76987">
              <w:rPr>
                <w:rFonts w:ascii="Calibri" w:hAnsi="Calibri"/>
                <w:szCs w:val="22"/>
              </w:rPr>
              <w:t>.</w:t>
            </w:r>
          </w:p>
          <w:p w:rsidR="00B21099" w:rsidRPr="00F76987" w:rsidRDefault="00B21099" w:rsidP="00947625">
            <w:pPr>
              <w:jc w:val="both"/>
              <w:rPr>
                <w:rFonts w:ascii="Calibri" w:hAnsi="Calibri"/>
                <w:szCs w:val="22"/>
              </w:rPr>
            </w:pPr>
          </w:p>
          <w:p w:rsidR="00B21099" w:rsidRPr="00F76987" w:rsidRDefault="00B21099" w:rsidP="00947625">
            <w:pPr>
              <w:jc w:val="both"/>
              <w:rPr>
                <w:rFonts w:ascii="Calibri" w:hAnsi="Calibri"/>
                <w:szCs w:val="22"/>
              </w:rPr>
            </w:pPr>
            <w:proofErr w:type="spellStart"/>
            <w:r w:rsidRPr="00F76987">
              <w:rPr>
                <w:rFonts w:ascii="Calibri" w:hAnsi="Calibri"/>
                <w:szCs w:val="22"/>
              </w:rPr>
              <w:lastRenderedPageBreak/>
              <w:t>Dissemination</w:t>
            </w:r>
            <w:proofErr w:type="spellEnd"/>
            <w:r w:rsidRPr="00F76987">
              <w:rPr>
                <w:rFonts w:ascii="Calibri" w:hAnsi="Calibri"/>
                <w:szCs w:val="22"/>
              </w:rPr>
              <w:t xml:space="preserve"> </w:t>
            </w:r>
            <w:proofErr w:type="spellStart"/>
            <w:r w:rsidRPr="00F76987">
              <w:rPr>
                <w:rFonts w:ascii="Calibri" w:hAnsi="Calibri"/>
                <w:szCs w:val="22"/>
              </w:rPr>
              <w:t>activities</w:t>
            </w:r>
            <w:proofErr w:type="spellEnd"/>
            <w:r w:rsidRPr="00F76987">
              <w:rPr>
                <w:rFonts w:ascii="Calibri" w:hAnsi="Calibri"/>
                <w:szCs w:val="22"/>
              </w:rPr>
              <w:t xml:space="preserve"> are </w:t>
            </w:r>
            <w:proofErr w:type="spellStart"/>
            <w:r w:rsidRPr="00F76987">
              <w:rPr>
                <w:rFonts w:ascii="Calibri" w:hAnsi="Calibri"/>
                <w:szCs w:val="22"/>
              </w:rPr>
              <w:t>classified</w:t>
            </w:r>
            <w:proofErr w:type="spellEnd"/>
            <w:r w:rsidRPr="00F76987">
              <w:rPr>
                <w:rFonts w:ascii="Calibri" w:hAnsi="Calibri"/>
                <w:szCs w:val="22"/>
              </w:rPr>
              <w:t xml:space="preserve"> </w:t>
            </w:r>
            <w:proofErr w:type="spellStart"/>
            <w:r w:rsidRPr="00F76987">
              <w:rPr>
                <w:rFonts w:ascii="Calibri" w:hAnsi="Calibri"/>
                <w:szCs w:val="22"/>
              </w:rPr>
              <w:t>into</w:t>
            </w:r>
            <w:proofErr w:type="spellEnd"/>
            <w:r w:rsidRPr="00F76987">
              <w:rPr>
                <w:rFonts w:ascii="Calibri" w:hAnsi="Calibri"/>
                <w:szCs w:val="22"/>
              </w:rPr>
              <w:t xml:space="preserve"> </w:t>
            </w:r>
            <w:proofErr w:type="spellStart"/>
            <w:r w:rsidRPr="00F76987">
              <w:rPr>
                <w:rFonts w:ascii="Calibri" w:hAnsi="Calibri"/>
                <w:szCs w:val="22"/>
              </w:rPr>
              <w:t>four</w:t>
            </w:r>
            <w:proofErr w:type="spellEnd"/>
            <w:r w:rsidRPr="00F76987">
              <w:rPr>
                <w:rFonts w:ascii="Calibri" w:hAnsi="Calibri"/>
                <w:szCs w:val="22"/>
              </w:rPr>
              <w:t xml:space="preserve"> </w:t>
            </w:r>
            <w:proofErr w:type="spellStart"/>
            <w:r w:rsidRPr="00F76987">
              <w:rPr>
                <w:rFonts w:ascii="Calibri" w:hAnsi="Calibri"/>
                <w:szCs w:val="22"/>
              </w:rPr>
              <w:t>levels</w:t>
            </w:r>
            <w:proofErr w:type="spellEnd"/>
            <w:r w:rsidRPr="00F76987">
              <w:rPr>
                <w:rFonts w:ascii="Calibri" w:hAnsi="Calibri"/>
                <w:szCs w:val="22"/>
              </w:rPr>
              <w:t xml:space="preserve"> and </w:t>
            </w:r>
            <w:proofErr w:type="spellStart"/>
            <w:r w:rsidRPr="00F76987">
              <w:rPr>
                <w:rFonts w:ascii="Calibri" w:hAnsi="Calibri"/>
                <w:szCs w:val="22"/>
              </w:rPr>
              <w:t>addressed</w:t>
            </w:r>
            <w:proofErr w:type="spellEnd"/>
            <w:r w:rsidRPr="00F76987">
              <w:rPr>
                <w:rFonts w:ascii="Calibri" w:hAnsi="Calibri"/>
                <w:szCs w:val="22"/>
              </w:rPr>
              <w:t xml:space="preserve"> </w:t>
            </w:r>
            <w:proofErr w:type="spellStart"/>
            <w:r w:rsidRPr="00F76987">
              <w:rPr>
                <w:rFonts w:ascii="Calibri" w:hAnsi="Calibri"/>
                <w:szCs w:val="22"/>
              </w:rPr>
              <w:t>with</w:t>
            </w:r>
            <w:proofErr w:type="spellEnd"/>
            <w:r w:rsidRPr="00F76987">
              <w:rPr>
                <w:rFonts w:ascii="Calibri" w:hAnsi="Calibri"/>
                <w:szCs w:val="22"/>
              </w:rPr>
              <w:t xml:space="preserve"> </w:t>
            </w:r>
            <w:proofErr w:type="spellStart"/>
            <w:r w:rsidRPr="00F76987">
              <w:rPr>
                <w:rFonts w:ascii="Calibri" w:hAnsi="Calibri"/>
                <w:szCs w:val="22"/>
              </w:rPr>
              <w:t>different</w:t>
            </w:r>
            <w:proofErr w:type="spellEnd"/>
            <w:r w:rsidRPr="00F76987">
              <w:rPr>
                <w:rFonts w:ascii="Calibri" w:hAnsi="Calibri"/>
                <w:szCs w:val="22"/>
              </w:rPr>
              <w:t xml:space="preserve"> </w:t>
            </w:r>
            <w:proofErr w:type="spellStart"/>
            <w:r w:rsidRPr="00F76987">
              <w:rPr>
                <w:rFonts w:ascii="Calibri" w:hAnsi="Calibri"/>
                <w:szCs w:val="22"/>
              </w:rPr>
              <w:t>modalities</w:t>
            </w:r>
            <w:proofErr w:type="spellEnd"/>
            <w:r w:rsidRPr="00F76987">
              <w:rPr>
                <w:rFonts w:ascii="Calibri" w:hAnsi="Calibri"/>
                <w:szCs w:val="22"/>
              </w:rPr>
              <w:t xml:space="preserve">, for </w:t>
            </w:r>
            <w:proofErr w:type="spellStart"/>
            <w:r w:rsidRPr="00F76987">
              <w:rPr>
                <w:rFonts w:ascii="Calibri" w:hAnsi="Calibri"/>
                <w:szCs w:val="22"/>
              </w:rPr>
              <w:t>multiple</w:t>
            </w:r>
            <w:proofErr w:type="spellEnd"/>
            <w:r w:rsidRPr="00F76987">
              <w:rPr>
                <w:rFonts w:ascii="Calibri" w:hAnsi="Calibri"/>
                <w:szCs w:val="22"/>
              </w:rPr>
              <w:t xml:space="preserve"> </w:t>
            </w:r>
            <w:proofErr w:type="spellStart"/>
            <w:r w:rsidRPr="00F76987">
              <w:rPr>
                <w:rFonts w:ascii="Calibri" w:hAnsi="Calibri"/>
                <w:szCs w:val="22"/>
              </w:rPr>
              <w:t>purposes</w:t>
            </w:r>
            <w:proofErr w:type="spellEnd"/>
            <w:r w:rsidRPr="00F76987">
              <w:rPr>
                <w:rFonts w:ascii="Calibri" w:hAnsi="Calibri"/>
                <w:szCs w:val="22"/>
              </w:rPr>
              <w:t>:</w:t>
            </w:r>
          </w:p>
          <w:p w:rsidR="00B21099" w:rsidRPr="00F76987" w:rsidRDefault="00B21099" w:rsidP="00947625">
            <w:pPr>
              <w:jc w:val="both"/>
              <w:rPr>
                <w:rFonts w:ascii="Calibri" w:hAnsi="Calibri"/>
                <w:szCs w:val="22"/>
              </w:rPr>
            </w:pPr>
          </w:p>
          <w:p w:rsidR="00B21099" w:rsidRPr="00F76987" w:rsidRDefault="00B21099" w:rsidP="00947625">
            <w:pPr>
              <w:jc w:val="both"/>
              <w:rPr>
                <w:rFonts w:ascii="Calibri" w:hAnsi="Calibri"/>
                <w:szCs w:val="22"/>
              </w:rPr>
            </w:pPr>
            <w:r w:rsidRPr="00F76987">
              <w:rPr>
                <w:rFonts w:ascii="Calibri" w:hAnsi="Calibri"/>
                <w:szCs w:val="22"/>
              </w:rPr>
              <w:t xml:space="preserve">- </w:t>
            </w:r>
            <w:r w:rsidRPr="00F76987">
              <w:rPr>
                <w:rFonts w:ascii="Calibri" w:hAnsi="Calibri"/>
                <w:szCs w:val="22"/>
                <w:u w:val="single"/>
              </w:rPr>
              <w:t>INTERNAL DISSEMINATION</w:t>
            </w:r>
            <w:r w:rsidRPr="00F76987">
              <w:rPr>
                <w:rFonts w:ascii="Calibri" w:hAnsi="Calibri"/>
                <w:szCs w:val="22"/>
              </w:rPr>
              <w:t xml:space="preserve">: </w:t>
            </w:r>
            <w:proofErr w:type="spellStart"/>
            <w:r w:rsidRPr="00F76987">
              <w:rPr>
                <w:rFonts w:ascii="Calibri" w:hAnsi="Calibri"/>
                <w:szCs w:val="22"/>
              </w:rPr>
              <w:t>among</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partners</w:t>
            </w:r>
            <w:proofErr w:type="spellEnd"/>
            <w:r w:rsidRPr="00F76987">
              <w:rPr>
                <w:rFonts w:ascii="Calibri" w:hAnsi="Calibri"/>
                <w:szCs w:val="22"/>
              </w:rPr>
              <w:t xml:space="preserve"> </w:t>
            </w:r>
            <w:proofErr w:type="spellStart"/>
            <w:r w:rsidRPr="00F76987">
              <w:rPr>
                <w:rFonts w:ascii="Calibri" w:hAnsi="Calibri"/>
                <w:szCs w:val="22"/>
              </w:rPr>
              <w:t>institutions</w:t>
            </w:r>
            <w:proofErr w:type="spellEnd"/>
            <w:r w:rsidRPr="00F76987">
              <w:rPr>
                <w:rFonts w:ascii="Calibri" w:hAnsi="Calibri"/>
                <w:szCs w:val="22"/>
              </w:rPr>
              <w:t xml:space="preserve"> </w:t>
            </w:r>
            <w:proofErr w:type="spellStart"/>
            <w:r w:rsidRPr="00F76987">
              <w:rPr>
                <w:rFonts w:ascii="Calibri" w:hAnsi="Calibri"/>
                <w:szCs w:val="22"/>
              </w:rPr>
              <w:t>that</w:t>
            </w:r>
            <w:proofErr w:type="spellEnd"/>
            <w:r w:rsidRPr="00F76987">
              <w:rPr>
                <w:rFonts w:ascii="Calibri" w:hAnsi="Calibri"/>
                <w:szCs w:val="22"/>
              </w:rPr>
              <w:t xml:space="preserve"> share and </w:t>
            </w:r>
            <w:proofErr w:type="spellStart"/>
            <w:r w:rsidRPr="00F76987">
              <w:rPr>
                <w:rFonts w:ascii="Calibri" w:hAnsi="Calibri"/>
                <w:szCs w:val="22"/>
              </w:rPr>
              <w:t>disseminate</w:t>
            </w:r>
            <w:proofErr w:type="spellEnd"/>
            <w:r w:rsidRPr="00F76987">
              <w:rPr>
                <w:rFonts w:ascii="Calibri" w:hAnsi="Calibri"/>
                <w:szCs w:val="22"/>
              </w:rPr>
              <w:t xml:space="preserve"> </w:t>
            </w:r>
            <w:proofErr w:type="spellStart"/>
            <w:r w:rsidRPr="00F76987">
              <w:rPr>
                <w:rFonts w:ascii="Calibri" w:hAnsi="Calibri"/>
                <w:szCs w:val="22"/>
              </w:rPr>
              <w:t>what</w:t>
            </w:r>
            <w:proofErr w:type="spellEnd"/>
            <w:r w:rsidRPr="00F76987">
              <w:rPr>
                <w:rFonts w:ascii="Calibri" w:hAnsi="Calibri"/>
                <w:szCs w:val="22"/>
              </w:rPr>
              <w:t xml:space="preserve"> </w:t>
            </w:r>
            <w:proofErr w:type="spellStart"/>
            <w:r w:rsidRPr="00F76987">
              <w:rPr>
                <w:rFonts w:ascii="Calibri" w:hAnsi="Calibri"/>
                <w:szCs w:val="22"/>
              </w:rPr>
              <w:t>they</w:t>
            </w:r>
            <w:proofErr w:type="spellEnd"/>
            <w:r w:rsidRPr="00F76987">
              <w:rPr>
                <w:rFonts w:ascii="Calibri" w:hAnsi="Calibri"/>
                <w:szCs w:val="22"/>
              </w:rPr>
              <w:t xml:space="preserve"> are </w:t>
            </w:r>
            <w:proofErr w:type="spellStart"/>
            <w:r w:rsidRPr="00F76987">
              <w:rPr>
                <w:rFonts w:ascii="Calibri" w:hAnsi="Calibri"/>
                <w:szCs w:val="22"/>
              </w:rPr>
              <w:t>achieving</w:t>
            </w:r>
            <w:proofErr w:type="spellEnd"/>
            <w:r w:rsidRPr="00F76987">
              <w:rPr>
                <w:rFonts w:ascii="Calibri" w:hAnsi="Calibri"/>
                <w:szCs w:val="22"/>
              </w:rPr>
              <w:t xml:space="preserve"> and </w:t>
            </w:r>
            <w:proofErr w:type="spellStart"/>
            <w:r w:rsidRPr="00F76987">
              <w:rPr>
                <w:rFonts w:ascii="Calibri" w:hAnsi="Calibri"/>
                <w:szCs w:val="22"/>
              </w:rPr>
              <w:t>keep</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different</w:t>
            </w:r>
            <w:proofErr w:type="spellEnd"/>
            <w:r w:rsidRPr="00F76987">
              <w:rPr>
                <w:rFonts w:ascii="Calibri" w:hAnsi="Calibri"/>
                <w:szCs w:val="22"/>
              </w:rPr>
              <w:t xml:space="preserve"> HEI staff </w:t>
            </w:r>
            <w:proofErr w:type="spellStart"/>
            <w:r w:rsidRPr="00F76987">
              <w:rPr>
                <w:rFonts w:ascii="Calibri" w:hAnsi="Calibri"/>
                <w:szCs w:val="22"/>
              </w:rPr>
              <w:t>levels</w:t>
            </w:r>
            <w:proofErr w:type="spellEnd"/>
            <w:r w:rsidRPr="00F76987">
              <w:rPr>
                <w:rFonts w:ascii="Calibri" w:hAnsi="Calibri"/>
                <w:szCs w:val="22"/>
              </w:rPr>
              <w:t xml:space="preserve"> </w:t>
            </w:r>
            <w:proofErr w:type="spellStart"/>
            <w:r w:rsidRPr="00F76987">
              <w:rPr>
                <w:rFonts w:ascii="Calibri" w:hAnsi="Calibri"/>
                <w:szCs w:val="22"/>
              </w:rPr>
              <w:t>informed</w:t>
            </w:r>
            <w:proofErr w:type="spellEnd"/>
            <w:r w:rsidRPr="00F76987">
              <w:rPr>
                <w:rFonts w:ascii="Calibri" w:hAnsi="Calibri"/>
                <w:szCs w:val="22"/>
              </w:rPr>
              <w:t xml:space="preserve"> </w:t>
            </w:r>
            <w:proofErr w:type="spellStart"/>
            <w:r w:rsidRPr="00F76987">
              <w:rPr>
                <w:rFonts w:ascii="Calibri" w:hAnsi="Calibri"/>
                <w:szCs w:val="22"/>
              </w:rPr>
              <w:t>on</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development</w:t>
            </w:r>
            <w:proofErr w:type="spellEnd"/>
            <w:r w:rsidRPr="00F76987">
              <w:rPr>
                <w:rFonts w:ascii="Calibri" w:hAnsi="Calibri"/>
                <w:szCs w:val="22"/>
              </w:rPr>
              <w:t xml:space="preserve">. </w:t>
            </w:r>
            <w:proofErr w:type="spellStart"/>
            <w:r w:rsidRPr="00F76987">
              <w:rPr>
                <w:rFonts w:ascii="Calibri" w:hAnsi="Calibri"/>
                <w:szCs w:val="22"/>
              </w:rPr>
              <w:t>Consortium</w:t>
            </w:r>
            <w:proofErr w:type="spellEnd"/>
            <w:r w:rsidRPr="00F76987">
              <w:rPr>
                <w:rFonts w:ascii="Calibri" w:hAnsi="Calibri"/>
                <w:szCs w:val="22"/>
              </w:rPr>
              <w:t xml:space="preserve"> </w:t>
            </w:r>
            <w:proofErr w:type="spellStart"/>
            <w:r w:rsidRPr="00F76987">
              <w:rPr>
                <w:rFonts w:ascii="Calibri" w:hAnsi="Calibri"/>
                <w:szCs w:val="22"/>
              </w:rPr>
              <w:t>communication</w:t>
            </w:r>
            <w:proofErr w:type="spellEnd"/>
            <w:r w:rsidRPr="00F76987">
              <w:rPr>
                <w:rFonts w:ascii="Calibri" w:hAnsi="Calibri"/>
                <w:szCs w:val="22"/>
              </w:rPr>
              <w:t xml:space="preserve"> and </w:t>
            </w:r>
            <w:proofErr w:type="spellStart"/>
            <w:r w:rsidRPr="00F76987">
              <w:rPr>
                <w:rFonts w:ascii="Calibri" w:hAnsi="Calibri"/>
                <w:szCs w:val="22"/>
              </w:rPr>
              <w:t>dissemination</w:t>
            </w:r>
            <w:proofErr w:type="spellEnd"/>
            <w:r w:rsidRPr="00F76987">
              <w:rPr>
                <w:rFonts w:ascii="Calibri" w:hAnsi="Calibri"/>
                <w:szCs w:val="22"/>
              </w:rPr>
              <w:t xml:space="preserve"> </w:t>
            </w:r>
            <w:proofErr w:type="spellStart"/>
            <w:r w:rsidRPr="00F76987">
              <w:rPr>
                <w:rFonts w:ascii="Calibri" w:hAnsi="Calibri"/>
                <w:szCs w:val="22"/>
              </w:rPr>
              <w:t>is</w:t>
            </w:r>
            <w:proofErr w:type="spellEnd"/>
            <w:r w:rsidRPr="00F76987">
              <w:rPr>
                <w:rFonts w:ascii="Calibri" w:hAnsi="Calibri"/>
                <w:szCs w:val="22"/>
              </w:rPr>
              <w:t xml:space="preserve"> crucial for </w:t>
            </w:r>
            <w:proofErr w:type="spellStart"/>
            <w:r w:rsidRPr="00F76987">
              <w:rPr>
                <w:rFonts w:ascii="Calibri" w:hAnsi="Calibri"/>
                <w:szCs w:val="22"/>
              </w:rPr>
              <w:t>ownership</w:t>
            </w:r>
            <w:proofErr w:type="spellEnd"/>
            <w:r w:rsidRPr="00F76987">
              <w:rPr>
                <w:rFonts w:ascii="Calibri" w:hAnsi="Calibri"/>
                <w:szCs w:val="22"/>
              </w:rPr>
              <w:t xml:space="preserve"> of </w:t>
            </w:r>
            <w:proofErr w:type="spellStart"/>
            <w:r w:rsidRPr="00F76987">
              <w:rPr>
                <w:rFonts w:ascii="Calibri" w:hAnsi="Calibri"/>
                <w:szCs w:val="22"/>
              </w:rPr>
              <w:t>results</w:t>
            </w:r>
            <w:proofErr w:type="spellEnd"/>
            <w:r w:rsidRPr="00F76987">
              <w:rPr>
                <w:rFonts w:ascii="Calibri" w:hAnsi="Calibri"/>
                <w:szCs w:val="22"/>
              </w:rPr>
              <w:t xml:space="preserve"> </w:t>
            </w:r>
            <w:proofErr w:type="spellStart"/>
            <w:r w:rsidRPr="00F76987">
              <w:rPr>
                <w:rFonts w:ascii="Calibri" w:hAnsi="Calibri"/>
                <w:szCs w:val="22"/>
              </w:rPr>
              <w:t>being</w:t>
            </w:r>
            <w:proofErr w:type="spellEnd"/>
            <w:r w:rsidRPr="00F76987">
              <w:rPr>
                <w:rFonts w:ascii="Calibri" w:hAnsi="Calibri"/>
                <w:szCs w:val="22"/>
              </w:rPr>
              <w:t xml:space="preserve"> </w:t>
            </w:r>
            <w:proofErr w:type="spellStart"/>
            <w:r w:rsidRPr="00F76987">
              <w:rPr>
                <w:rFonts w:ascii="Calibri" w:hAnsi="Calibri"/>
                <w:szCs w:val="22"/>
              </w:rPr>
              <w:t>achieved</w:t>
            </w:r>
            <w:proofErr w:type="spellEnd"/>
            <w:r w:rsidRPr="00F76987">
              <w:rPr>
                <w:rFonts w:ascii="Calibri" w:hAnsi="Calibri"/>
                <w:szCs w:val="22"/>
              </w:rPr>
              <w:t>.</w:t>
            </w:r>
          </w:p>
          <w:p w:rsidR="00B21099" w:rsidRPr="00F76987" w:rsidRDefault="00B21099" w:rsidP="00947625">
            <w:pPr>
              <w:jc w:val="both"/>
              <w:rPr>
                <w:rFonts w:ascii="Calibri" w:hAnsi="Calibri"/>
                <w:szCs w:val="22"/>
              </w:rPr>
            </w:pPr>
            <w:r w:rsidRPr="00F76987">
              <w:rPr>
                <w:rFonts w:ascii="Calibri" w:hAnsi="Calibri"/>
                <w:szCs w:val="22"/>
                <w:u w:val="single"/>
              </w:rPr>
              <w:t>Target</w:t>
            </w:r>
            <w:r w:rsidRPr="00F76987">
              <w:rPr>
                <w:rFonts w:ascii="Calibri" w:hAnsi="Calibri"/>
                <w:szCs w:val="22"/>
              </w:rPr>
              <w:t xml:space="preserve">: MORALE staff, </w:t>
            </w:r>
            <w:proofErr w:type="spellStart"/>
            <w:r w:rsidRPr="00F76987">
              <w:rPr>
                <w:rFonts w:ascii="Calibri" w:hAnsi="Calibri"/>
                <w:szCs w:val="22"/>
              </w:rPr>
              <w:t>academics</w:t>
            </w:r>
            <w:proofErr w:type="spellEnd"/>
            <w:r w:rsidRPr="00F76987">
              <w:rPr>
                <w:rFonts w:ascii="Calibri" w:hAnsi="Calibri"/>
                <w:szCs w:val="22"/>
              </w:rPr>
              <w:t xml:space="preserve">, </w:t>
            </w:r>
            <w:proofErr w:type="spellStart"/>
            <w:r w:rsidRPr="00F76987">
              <w:rPr>
                <w:rFonts w:ascii="Calibri" w:hAnsi="Calibri"/>
                <w:szCs w:val="22"/>
              </w:rPr>
              <w:t>HEIs</w:t>
            </w:r>
            <w:proofErr w:type="spellEnd"/>
            <w:r w:rsidRPr="00F76987">
              <w:rPr>
                <w:rFonts w:ascii="Calibri" w:hAnsi="Calibri"/>
                <w:szCs w:val="22"/>
              </w:rPr>
              <w:t xml:space="preserve"> managers, </w:t>
            </w:r>
            <w:proofErr w:type="spellStart"/>
            <w:r w:rsidRPr="00F76987">
              <w:rPr>
                <w:rFonts w:ascii="Calibri" w:hAnsi="Calibri"/>
                <w:szCs w:val="22"/>
              </w:rPr>
              <w:t>students</w:t>
            </w:r>
            <w:proofErr w:type="spellEnd"/>
            <w:r w:rsidRPr="00F76987">
              <w:rPr>
                <w:rFonts w:ascii="Calibri" w:hAnsi="Calibri"/>
                <w:szCs w:val="22"/>
              </w:rPr>
              <w:t xml:space="preserve">, </w:t>
            </w:r>
            <w:proofErr w:type="spellStart"/>
            <w:r w:rsidRPr="00F76987">
              <w:rPr>
                <w:rFonts w:ascii="Calibri" w:hAnsi="Calibri"/>
                <w:szCs w:val="22"/>
              </w:rPr>
              <w:t>partner</w:t>
            </w:r>
            <w:proofErr w:type="spellEnd"/>
            <w:r w:rsidRPr="00F76987">
              <w:rPr>
                <w:rFonts w:ascii="Calibri" w:hAnsi="Calibri"/>
                <w:szCs w:val="22"/>
              </w:rPr>
              <w:t xml:space="preserve"> </w:t>
            </w:r>
            <w:proofErr w:type="spellStart"/>
            <w:r w:rsidRPr="00F76987">
              <w:rPr>
                <w:rFonts w:ascii="Calibri" w:hAnsi="Calibri"/>
                <w:szCs w:val="22"/>
              </w:rPr>
              <w:t>NGOs</w:t>
            </w:r>
            <w:proofErr w:type="spellEnd"/>
            <w:r w:rsidRPr="00F76987">
              <w:rPr>
                <w:rFonts w:ascii="Calibri" w:hAnsi="Calibri"/>
                <w:szCs w:val="22"/>
              </w:rPr>
              <w:t xml:space="preserve"> managers and </w:t>
            </w:r>
            <w:proofErr w:type="spellStart"/>
            <w:r w:rsidRPr="00F76987">
              <w:rPr>
                <w:rFonts w:ascii="Calibri" w:hAnsi="Calibri"/>
                <w:szCs w:val="22"/>
              </w:rPr>
              <w:t>professionals</w:t>
            </w:r>
            <w:proofErr w:type="spellEnd"/>
            <w:r w:rsidRPr="00F76987">
              <w:rPr>
                <w:rFonts w:ascii="Calibri" w:hAnsi="Calibri"/>
                <w:szCs w:val="22"/>
              </w:rPr>
              <w:t>.</w:t>
            </w:r>
          </w:p>
          <w:p w:rsidR="00B21099" w:rsidRPr="00F76987" w:rsidRDefault="00B21099" w:rsidP="00947625">
            <w:pPr>
              <w:jc w:val="both"/>
              <w:rPr>
                <w:rFonts w:ascii="Calibri" w:hAnsi="Calibri"/>
                <w:szCs w:val="22"/>
              </w:rPr>
            </w:pPr>
          </w:p>
          <w:p w:rsidR="00B21099" w:rsidRPr="00F76987" w:rsidRDefault="00B21099" w:rsidP="00947625">
            <w:pPr>
              <w:jc w:val="both"/>
              <w:rPr>
                <w:rFonts w:ascii="Calibri" w:hAnsi="Calibri"/>
                <w:szCs w:val="22"/>
              </w:rPr>
            </w:pPr>
            <w:r w:rsidRPr="00F76987">
              <w:rPr>
                <w:rFonts w:ascii="Calibri" w:hAnsi="Calibri"/>
                <w:szCs w:val="22"/>
              </w:rPr>
              <w:t xml:space="preserve">- </w:t>
            </w:r>
            <w:r w:rsidRPr="00F76987">
              <w:rPr>
                <w:rFonts w:ascii="Calibri" w:hAnsi="Calibri"/>
                <w:szCs w:val="22"/>
                <w:u w:val="single"/>
              </w:rPr>
              <w:t>EXTERNAL DISSEMINATION</w:t>
            </w:r>
            <w:r w:rsidRPr="00F76987">
              <w:rPr>
                <w:rFonts w:ascii="Calibri" w:hAnsi="Calibri"/>
                <w:szCs w:val="22"/>
              </w:rPr>
              <w:t xml:space="preserve">: </w:t>
            </w:r>
            <w:proofErr w:type="spellStart"/>
            <w:r w:rsidRPr="00F76987">
              <w:rPr>
                <w:rFonts w:ascii="Calibri" w:hAnsi="Calibri"/>
                <w:szCs w:val="22"/>
              </w:rPr>
              <w:t>Special</w:t>
            </w:r>
            <w:proofErr w:type="spellEnd"/>
            <w:r w:rsidRPr="00F76987">
              <w:rPr>
                <w:rFonts w:ascii="Calibri" w:hAnsi="Calibri"/>
                <w:szCs w:val="22"/>
              </w:rPr>
              <w:t xml:space="preserve"> </w:t>
            </w:r>
            <w:proofErr w:type="spellStart"/>
            <w:r w:rsidRPr="00F76987">
              <w:rPr>
                <w:rFonts w:ascii="Calibri" w:hAnsi="Calibri"/>
                <w:szCs w:val="22"/>
              </w:rPr>
              <w:t>efforts</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be </w:t>
            </w:r>
            <w:proofErr w:type="spellStart"/>
            <w:r w:rsidRPr="00F76987">
              <w:rPr>
                <w:rFonts w:ascii="Calibri" w:hAnsi="Calibri"/>
                <w:szCs w:val="22"/>
              </w:rPr>
              <w:t>devoted</w:t>
            </w:r>
            <w:proofErr w:type="spellEnd"/>
            <w:r w:rsidRPr="00F76987">
              <w:rPr>
                <w:rFonts w:ascii="Calibri" w:hAnsi="Calibri"/>
                <w:szCs w:val="22"/>
              </w:rPr>
              <w:t xml:space="preserve"> to </w:t>
            </w:r>
            <w:proofErr w:type="spellStart"/>
            <w:r w:rsidRPr="00F76987">
              <w:rPr>
                <w:rFonts w:ascii="Calibri" w:hAnsi="Calibri"/>
                <w:szCs w:val="22"/>
              </w:rPr>
              <w:t>reach</w:t>
            </w:r>
            <w:proofErr w:type="spellEnd"/>
            <w:r w:rsidRPr="00F76987">
              <w:rPr>
                <w:rFonts w:ascii="Calibri" w:hAnsi="Calibri"/>
                <w:szCs w:val="22"/>
              </w:rPr>
              <w:t xml:space="preserve"> </w:t>
            </w:r>
            <w:proofErr w:type="spellStart"/>
            <w:r w:rsidRPr="00F76987">
              <w:rPr>
                <w:rFonts w:ascii="Calibri" w:hAnsi="Calibri"/>
                <w:szCs w:val="22"/>
              </w:rPr>
              <w:t>academics</w:t>
            </w:r>
            <w:proofErr w:type="spellEnd"/>
            <w:r w:rsidRPr="00F76987">
              <w:rPr>
                <w:rFonts w:ascii="Calibri" w:hAnsi="Calibri"/>
                <w:szCs w:val="22"/>
              </w:rPr>
              <w:t xml:space="preserve"> and </w:t>
            </w:r>
            <w:proofErr w:type="spellStart"/>
            <w:r w:rsidRPr="00F76987">
              <w:rPr>
                <w:rFonts w:ascii="Calibri" w:hAnsi="Calibri"/>
                <w:szCs w:val="22"/>
              </w:rPr>
              <w:t>students</w:t>
            </w:r>
            <w:proofErr w:type="spellEnd"/>
            <w:r w:rsidRPr="00F76987">
              <w:rPr>
                <w:rFonts w:ascii="Calibri" w:hAnsi="Calibri"/>
                <w:szCs w:val="22"/>
              </w:rPr>
              <w:t xml:space="preserve"> </w:t>
            </w:r>
            <w:proofErr w:type="spellStart"/>
            <w:r w:rsidRPr="00F76987">
              <w:rPr>
                <w:rFonts w:ascii="Calibri" w:hAnsi="Calibri"/>
                <w:szCs w:val="22"/>
              </w:rPr>
              <w:t>from</w:t>
            </w:r>
            <w:proofErr w:type="spellEnd"/>
            <w:r w:rsidRPr="00F76987">
              <w:rPr>
                <w:rFonts w:ascii="Calibri" w:hAnsi="Calibri"/>
                <w:szCs w:val="22"/>
              </w:rPr>
              <w:t xml:space="preserve"> </w:t>
            </w:r>
            <w:proofErr w:type="spellStart"/>
            <w:r w:rsidRPr="00F76987">
              <w:rPr>
                <w:rFonts w:ascii="Calibri" w:hAnsi="Calibri"/>
                <w:szCs w:val="22"/>
              </w:rPr>
              <w:t>different</w:t>
            </w:r>
            <w:proofErr w:type="spellEnd"/>
            <w:r w:rsidRPr="00F76987">
              <w:rPr>
                <w:rFonts w:ascii="Calibri" w:hAnsi="Calibri"/>
                <w:szCs w:val="22"/>
              </w:rPr>
              <w:t xml:space="preserve"> </w:t>
            </w:r>
            <w:proofErr w:type="spellStart"/>
            <w:r w:rsidRPr="00F76987">
              <w:rPr>
                <w:rFonts w:ascii="Calibri" w:hAnsi="Calibri"/>
                <w:szCs w:val="22"/>
              </w:rPr>
              <w:t>HEIs</w:t>
            </w:r>
            <w:proofErr w:type="spellEnd"/>
            <w:r w:rsidRPr="00F76987">
              <w:rPr>
                <w:rFonts w:ascii="Calibri" w:hAnsi="Calibri"/>
                <w:szCs w:val="22"/>
              </w:rPr>
              <w:t xml:space="preserve"> </w:t>
            </w:r>
            <w:proofErr w:type="spellStart"/>
            <w:r w:rsidRPr="00F76987">
              <w:rPr>
                <w:rFonts w:ascii="Calibri" w:hAnsi="Calibri"/>
                <w:szCs w:val="22"/>
              </w:rPr>
              <w:t>beyond</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partner</w:t>
            </w:r>
            <w:proofErr w:type="spellEnd"/>
            <w:r w:rsidRPr="00F76987">
              <w:rPr>
                <w:rFonts w:ascii="Calibri" w:hAnsi="Calibri"/>
                <w:szCs w:val="22"/>
              </w:rPr>
              <w:t xml:space="preserve"> </w:t>
            </w:r>
            <w:proofErr w:type="spellStart"/>
            <w:r w:rsidRPr="00F76987">
              <w:rPr>
                <w:rFonts w:ascii="Calibri" w:hAnsi="Calibri"/>
                <w:szCs w:val="22"/>
              </w:rPr>
              <w:t>institutions</w:t>
            </w:r>
            <w:proofErr w:type="spellEnd"/>
            <w:r w:rsidRPr="00F76987">
              <w:rPr>
                <w:rFonts w:ascii="Calibri" w:hAnsi="Calibri"/>
                <w:szCs w:val="22"/>
              </w:rPr>
              <w:t xml:space="preserve"> at regional </w:t>
            </w:r>
            <w:proofErr w:type="spellStart"/>
            <w:r w:rsidRPr="00F76987">
              <w:rPr>
                <w:rFonts w:ascii="Calibri" w:hAnsi="Calibri"/>
                <w:szCs w:val="22"/>
              </w:rPr>
              <w:t>level</w:t>
            </w:r>
            <w:proofErr w:type="spellEnd"/>
            <w:r w:rsidRPr="00F76987">
              <w:rPr>
                <w:rFonts w:ascii="Calibri" w:hAnsi="Calibri"/>
                <w:szCs w:val="22"/>
              </w:rPr>
              <w:t xml:space="preserve">, </w:t>
            </w:r>
            <w:proofErr w:type="spellStart"/>
            <w:r w:rsidRPr="00F76987">
              <w:rPr>
                <w:rFonts w:ascii="Calibri" w:hAnsi="Calibri"/>
                <w:szCs w:val="22"/>
              </w:rPr>
              <w:t>National</w:t>
            </w:r>
            <w:proofErr w:type="spellEnd"/>
            <w:r w:rsidRPr="00F76987">
              <w:rPr>
                <w:rFonts w:ascii="Calibri" w:hAnsi="Calibri"/>
                <w:szCs w:val="22"/>
              </w:rPr>
              <w:t xml:space="preserve">/Regional </w:t>
            </w:r>
            <w:proofErr w:type="spellStart"/>
            <w:r w:rsidRPr="00F76987">
              <w:rPr>
                <w:rFonts w:ascii="Calibri" w:hAnsi="Calibri"/>
                <w:szCs w:val="22"/>
              </w:rPr>
              <w:t>NGOs</w:t>
            </w:r>
            <w:proofErr w:type="spellEnd"/>
            <w:r w:rsidRPr="00F76987">
              <w:rPr>
                <w:rFonts w:ascii="Calibri" w:hAnsi="Calibri"/>
                <w:szCs w:val="22"/>
              </w:rPr>
              <w:t xml:space="preserve"> and </w:t>
            </w:r>
            <w:proofErr w:type="spellStart"/>
            <w:r w:rsidRPr="00F76987">
              <w:rPr>
                <w:rFonts w:ascii="Calibri" w:hAnsi="Calibri"/>
                <w:szCs w:val="22"/>
              </w:rPr>
              <w:t>associations</w:t>
            </w:r>
            <w:proofErr w:type="spellEnd"/>
            <w:r w:rsidRPr="00F76987">
              <w:rPr>
                <w:rFonts w:ascii="Calibri" w:hAnsi="Calibri"/>
                <w:szCs w:val="22"/>
              </w:rPr>
              <w:t xml:space="preserve">, </w:t>
            </w:r>
            <w:proofErr w:type="spellStart"/>
            <w:r w:rsidRPr="00F76987">
              <w:rPr>
                <w:rFonts w:ascii="Calibri" w:hAnsi="Calibri"/>
                <w:szCs w:val="22"/>
              </w:rPr>
              <w:t>national</w:t>
            </w:r>
            <w:proofErr w:type="spellEnd"/>
            <w:r w:rsidRPr="00F76987">
              <w:rPr>
                <w:rFonts w:ascii="Calibri" w:hAnsi="Calibri"/>
                <w:szCs w:val="22"/>
              </w:rPr>
              <w:t xml:space="preserve"> </w:t>
            </w:r>
            <w:proofErr w:type="spellStart"/>
            <w:r w:rsidRPr="00F76987">
              <w:rPr>
                <w:rFonts w:ascii="Calibri" w:hAnsi="Calibri"/>
                <w:szCs w:val="22"/>
              </w:rPr>
              <w:t>authorities</w:t>
            </w:r>
            <w:proofErr w:type="spellEnd"/>
            <w:r w:rsidRPr="00F76987">
              <w:rPr>
                <w:rFonts w:ascii="Calibri" w:hAnsi="Calibri"/>
                <w:szCs w:val="22"/>
              </w:rPr>
              <w:t xml:space="preserve"> and </w:t>
            </w:r>
            <w:proofErr w:type="spellStart"/>
            <w:r w:rsidRPr="00F76987">
              <w:rPr>
                <w:rFonts w:ascii="Calibri" w:hAnsi="Calibri"/>
                <w:szCs w:val="22"/>
              </w:rPr>
              <w:t>universities</w:t>
            </w:r>
            <w:proofErr w:type="spellEnd"/>
            <w:r w:rsidRPr="00F76987">
              <w:rPr>
                <w:rFonts w:ascii="Calibri" w:hAnsi="Calibri"/>
                <w:szCs w:val="22"/>
              </w:rPr>
              <w:t xml:space="preserve">’ </w:t>
            </w:r>
            <w:proofErr w:type="spellStart"/>
            <w:r w:rsidRPr="00F76987">
              <w:rPr>
                <w:rFonts w:ascii="Calibri" w:hAnsi="Calibri"/>
                <w:szCs w:val="22"/>
              </w:rPr>
              <w:t>management</w:t>
            </w:r>
            <w:proofErr w:type="spellEnd"/>
            <w:r w:rsidRPr="00F76987">
              <w:rPr>
                <w:rFonts w:ascii="Calibri" w:hAnsi="Calibri"/>
                <w:szCs w:val="22"/>
              </w:rPr>
              <w:t xml:space="preserve"> to </w:t>
            </w:r>
            <w:proofErr w:type="spellStart"/>
            <w:r w:rsidRPr="00F76987">
              <w:rPr>
                <w:rFonts w:ascii="Calibri" w:hAnsi="Calibri"/>
                <w:szCs w:val="22"/>
              </w:rPr>
              <w:t>foster</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endorsement</w:t>
            </w:r>
            <w:proofErr w:type="spellEnd"/>
            <w:r w:rsidRPr="00F76987">
              <w:rPr>
                <w:rFonts w:ascii="Calibri" w:hAnsi="Calibri"/>
                <w:szCs w:val="22"/>
              </w:rPr>
              <w:t xml:space="preserve">, </w:t>
            </w:r>
            <w:proofErr w:type="spellStart"/>
            <w:r w:rsidRPr="00F76987">
              <w:rPr>
                <w:rFonts w:ascii="Calibri" w:hAnsi="Calibri"/>
                <w:szCs w:val="22"/>
              </w:rPr>
              <w:t>ownership</w:t>
            </w:r>
            <w:proofErr w:type="spellEnd"/>
            <w:r w:rsidRPr="00F76987">
              <w:rPr>
                <w:rFonts w:ascii="Calibri" w:hAnsi="Calibri"/>
                <w:szCs w:val="22"/>
              </w:rPr>
              <w:t xml:space="preserve">, </w:t>
            </w:r>
            <w:proofErr w:type="spellStart"/>
            <w:r w:rsidRPr="00F76987">
              <w:rPr>
                <w:rFonts w:ascii="Calibri" w:hAnsi="Calibri"/>
                <w:szCs w:val="22"/>
              </w:rPr>
              <w:t>sustainability</w:t>
            </w:r>
            <w:proofErr w:type="spellEnd"/>
            <w:r w:rsidRPr="00F76987">
              <w:rPr>
                <w:rFonts w:ascii="Calibri" w:hAnsi="Calibri"/>
                <w:szCs w:val="22"/>
              </w:rPr>
              <w:t xml:space="preserve"> of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action</w:t>
            </w:r>
            <w:proofErr w:type="spellEnd"/>
            <w:r w:rsidRPr="00F76987">
              <w:rPr>
                <w:rFonts w:ascii="Calibri" w:hAnsi="Calibri"/>
                <w:szCs w:val="22"/>
              </w:rPr>
              <w:t xml:space="preserve"> and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visibility</w:t>
            </w:r>
            <w:proofErr w:type="spellEnd"/>
            <w:r w:rsidRPr="00F76987">
              <w:rPr>
                <w:rFonts w:ascii="Calibri" w:hAnsi="Calibri"/>
                <w:szCs w:val="22"/>
              </w:rPr>
              <w:t xml:space="preserve"> of </w:t>
            </w:r>
            <w:proofErr w:type="spellStart"/>
            <w:r w:rsidRPr="00F76987">
              <w:rPr>
                <w:rFonts w:ascii="Calibri" w:hAnsi="Calibri"/>
                <w:szCs w:val="22"/>
              </w:rPr>
              <w:t>the</w:t>
            </w:r>
            <w:proofErr w:type="spellEnd"/>
            <w:r w:rsidRPr="00F76987">
              <w:rPr>
                <w:rFonts w:ascii="Calibri" w:hAnsi="Calibri"/>
                <w:szCs w:val="22"/>
              </w:rPr>
              <w:t xml:space="preserve"> MORALE </w:t>
            </w:r>
            <w:proofErr w:type="spellStart"/>
            <w:r w:rsidRPr="00F76987">
              <w:rPr>
                <w:rFonts w:ascii="Calibri" w:hAnsi="Calibri"/>
                <w:szCs w:val="22"/>
              </w:rPr>
              <w:t>results</w:t>
            </w:r>
            <w:proofErr w:type="spellEnd"/>
            <w:r w:rsidRPr="00F76987">
              <w:rPr>
                <w:rFonts w:ascii="Calibri" w:hAnsi="Calibri"/>
                <w:szCs w:val="22"/>
              </w:rPr>
              <w:t xml:space="preserve">. </w:t>
            </w:r>
          </w:p>
          <w:p w:rsidR="00B21099" w:rsidRPr="00F76987" w:rsidRDefault="00B21099" w:rsidP="00947625">
            <w:pPr>
              <w:jc w:val="both"/>
              <w:rPr>
                <w:rFonts w:ascii="Calibri" w:hAnsi="Calibri"/>
                <w:szCs w:val="22"/>
              </w:rPr>
            </w:pPr>
            <w:r w:rsidRPr="00F76987">
              <w:rPr>
                <w:rFonts w:ascii="Calibri" w:hAnsi="Calibri"/>
                <w:szCs w:val="22"/>
                <w:u w:val="single"/>
              </w:rPr>
              <w:t>Target</w:t>
            </w:r>
            <w:r w:rsidRPr="00F76987">
              <w:rPr>
                <w:rFonts w:ascii="Calibri" w:hAnsi="Calibri"/>
                <w:szCs w:val="22"/>
              </w:rPr>
              <w:t xml:space="preserve">: </w:t>
            </w:r>
            <w:proofErr w:type="spellStart"/>
            <w:r w:rsidRPr="00F76987">
              <w:rPr>
                <w:rFonts w:ascii="Calibri" w:hAnsi="Calibri"/>
                <w:szCs w:val="22"/>
              </w:rPr>
              <w:t>other</w:t>
            </w:r>
            <w:proofErr w:type="spellEnd"/>
            <w:r w:rsidRPr="00F76987">
              <w:rPr>
                <w:rFonts w:ascii="Calibri" w:hAnsi="Calibri"/>
                <w:szCs w:val="22"/>
              </w:rPr>
              <w:t xml:space="preserve"> PC </w:t>
            </w:r>
            <w:proofErr w:type="spellStart"/>
            <w:r w:rsidRPr="00F76987">
              <w:rPr>
                <w:rFonts w:ascii="Calibri" w:hAnsi="Calibri"/>
                <w:szCs w:val="22"/>
              </w:rPr>
              <w:t>HEIs</w:t>
            </w:r>
            <w:proofErr w:type="spellEnd"/>
            <w:r w:rsidRPr="00F76987">
              <w:rPr>
                <w:rFonts w:ascii="Calibri" w:hAnsi="Calibri"/>
                <w:szCs w:val="22"/>
              </w:rPr>
              <w:t xml:space="preserve">, </w:t>
            </w:r>
            <w:proofErr w:type="spellStart"/>
            <w:r w:rsidRPr="00F76987">
              <w:rPr>
                <w:rFonts w:ascii="Calibri" w:hAnsi="Calibri"/>
                <w:szCs w:val="22"/>
              </w:rPr>
              <w:t>academics</w:t>
            </w:r>
            <w:proofErr w:type="spellEnd"/>
            <w:r w:rsidRPr="00F76987">
              <w:rPr>
                <w:rFonts w:ascii="Calibri" w:hAnsi="Calibri"/>
                <w:szCs w:val="22"/>
              </w:rPr>
              <w:t xml:space="preserve"> </w:t>
            </w:r>
            <w:proofErr w:type="spellStart"/>
            <w:r w:rsidRPr="00F76987">
              <w:rPr>
                <w:rFonts w:ascii="Calibri" w:hAnsi="Calibri"/>
                <w:szCs w:val="22"/>
              </w:rPr>
              <w:t>researchers</w:t>
            </w:r>
            <w:proofErr w:type="spellEnd"/>
            <w:r w:rsidRPr="00F76987">
              <w:rPr>
                <w:rFonts w:ascii="Calibri" w:hAnsi="Calibri"/>
                <w:szCs w:val="22"/>
              </w:rPr>
              <w:t xml:space="preserve">, HEI managers, </w:t>
            </w:r>
            <w:proofErr w:type="spellStart"/>
            <w:r w:rsidRPr="00F76987">
              <w:rPr>
                <w:rFonts w:ascii="Calibri" w:hAnsi="Calibri"/>
                <w:szCs w:val="22"/>
              </w:rPr>
              <w:t>students</w:t>
            </w:r>
            <w:proofErr w:type="spellEnd"/>
            <w:r w:rsidRPr="00F76987">
              <w:rPr>
                <w:rFonts w:ascii="Calibri" w:hAnsi="Calibri"/>
                <w:szCs w:val="22"/>
              </w:rPr>
              <w:t xml:space="preserve">, </w:t>
            </w:r>
            <w:proofErr w:type="spellStart"/>
            <w:r w:rsidRPr="00F76987">
              <w:rPr>
                <w:rFonts w:ascii="Calibri" w:hAnsi="Calibri"/>
                <w:szCs w:val="22"/>
              </w:rPr>
              <w:t>NGOs</w:t>
            </w:r>
            <w:proofErr w:type="spellEnd"/>
            <w:r w:rsidRPr="00F76987">
              <w:rPr>
                <w:rFonts w:ascii="Calibri" w:hAnsi="Calibri"/>
                <w:szCs w:val="22"/>
              </w:rPr>
              <w:t xml:space="preserve">, </w:t>
            </w:r>
            <w:proofErr w:type="spellStart"/>
            <w:r w:rsidRPr="00F76987">
              <w:rPr>
                <w:rFonts w:ascii="Calibri" w:hAnsi="Calibri"/>
                <w:szCs w:val="22"/>
              </w:rPr>
              <w:t>NGOs</w:t>
            </w:r>
            <w:proofErr w:type="spellEnd"/>
            <w:r w:rsidRPr="00F76987">
              <w:rPr>
                <w:rFonts w:ascii="Calibri" w:hAnsi="Calibri"/>
                <w:szCs w:val="22"/>
              </w:rPr>
              <w:t xml:space="preserve"> </w:t>
            </w:r>
            <w:proofErr w:type="spellStart"/>
            <w:r w:rsidRPr="00F76987">
              <w:rPr>
                <w:rFonts w:ascii="Calibri" w:hAnsi="Calibri"/>
                <w:szCs w:val="22"/>
              </w:rPr>
              <w:t>associations</w:t>
            </w:r>
            <w:proofErr w:type="spellEnd"/>
            <w:r w:rsidRPr="00F76987">
              <w:rPr>
                <w:rFonts w:ascii="Calibri" w:hAnsi="Calibri"/>
                <w:szCs w:val="22"/>
              </w:rPr>
              <w:t xml:space="preserve"> </w:t>
            </w:r>
            <w:proofErr w:type="spellStart"/>
            <w:r w:rsidRPr="00F76987">
              <w:rPr>
                <w:rFonts w:ascii="Calibri" w:hAnsi="Calibri"/>
                <w:szCs w:val="22"/>
              </w:rPr>
              <w:t>national</w:t>
            </w:r>
            <w:proofErr w:type="spellEnd"/>
            <w:r w:rsidRPr="00F76987">
              <w:rPr>
                <w:rFonts w:ascii="Calibri" w:hAnsi="Calibri"/>
                <w:szCs w:val="22"/>
              </w:rPr>
              <w:t xml:space="preserve"> and regional </w:t>
            </w:r>
            <w:proofErr w:type="spellStart"/>
            <w:r w:rsidRPr="00F76987">
              <w:rPr>
                <w:rFonts w:ascii="Calibri" w:hAnsi="Calibri"/>
                <w:szCs w:val="22"/>
              </w:rPr>
              <w:t>authorities</w:t>
            </w:r>
            <w:proofErr w:type="spellEnd"/>
            <w:r w:rsidRPr="00F76987">
              <w:rPr>
                <w:rFonts w:ascii="Calibri" w:hAnsi="Calibri"/>
                <w:szCs w:val="22"/>
              </w:rPr>
              <w:t xml:space="preserve">, </w:t>
            </w:r>
            <w:proofErr w:type="spellStart"/>
            <w:r w:rsidRPr="00F76987">
              <w:rPr>
                <w:rFonts w:ascii="Calibri" w:hAnsi="Calibri"/>
                <w:szCs w:val="22"/>
              </w:rPr>
              <w:t>private</w:t>
            </w:r>
            <w:proofErr w:type="spellEnd"/>
            <w:r w:rsidRPr="00F76987">
              <w:rPr>
                <w:rFonts w:ascii="Calibri" w:hAnsi="Calibri"/>
                <w:szCs w:val="22"/>
              </w:rPr>
              <w:t xml:space="preserve"> sector, </w:t>
            </w:r>
            <w:proofErr w:type="spellStart"/>
            <w:r w:rsidRPr="00F76987">
              <w:rPr>
                <w:rFonts w:ascii="Calibri" w:hAnsi="Calibri"/>
                <w:szCs w:val="22"/>
              </w:rPr>
              <w:t>potential</w:t>
            </w:r>
            <w:proofErr w:type="spellEnd"/>
            <w:r w:rsidRPr="00F76987">
              <w:rPr>
                <w:rFonts w:ascii="Calibri" w:hAnsi="Calibri"/>
                <w:szCs w:val="22"/>
              </w:rPr>
              <w:t xml:space="preserve"> </w:t>
            </w:r>
            <w:proofErr w:type="spellStart"/>
            <w:r w:rsidRPr="00F76987">
              <w:rPr>
                <w:rFonts w:ascii="Calibri" w:hAnsi="Calibri"/>
                <w:szCs w:val="22"/>
              </w:rPr>
              <w:t>donors</w:t>
            </w:r>
            <w:proofErr w:type="spellEnd"/>
            <w:r w:rsidRPr="00F76987">
              <w:rPr>
                <w:rFonts w:ascii="Calibri" w:hAnsi="Calibri"/>
                <w:szCs w:val="22"/>
              </w:rPr>
              <w:t xml:space="preserve"> for </w:t>
            </w:r>
            <w:proofErr w:type="spellStart"/>
            <w:r w:rsidRPr="00F76987">
              <w:rPr>
                <w:rFonts w:ascii="Calibri" w:hAnsi="Calibri"/>
                <w:szCs w:val="22"/>
              </w:rPr>
              <w:t>complementary</w:t>
            </w:r>
            <w:proofErr w:type="spellEnd"/>
            <w:r w:rsidRPr="00F76987">
              <w:rPr>
                <w:rFonts w:ascii="Calibri" w:hAnsi="Calibri"/>
                <w:szCs w:val="22"/>
              </w:rPr>
              <w:t>/</w:t>
            </w:r>
            <w:proofErr w:type="spellStart"/>
            <w:r w:rsidRPr="00F76987">
              <w:rPr>
                <w:rFonts w:ascii="Calibri" w:hAnsi="Calibri"/>
                <w:szCs w:val="22"/>
              </w:rPr>
              <w:t>follow</w:t>
            </w:r>
            <w:proofErr w:type="spellEnd"/>
            <w:r w:rsidRPr="00F76987">
              <w:rPr>
                <w:rFonts w:ascii="Calibri" w:hAnsi="Calibri"/>
                <w:szCs w:val="22"/>
              </w:rPr>
              <w:t xml:space="preserve"> up </w:t>
            </w:r>
            <w:proofErr w:type="spellStart"/>
            <w:r w:rsidRPr="00F76987">
              <w:rPr>
                <w:rFonts w:ascii="Calibri" w:hAnsi="Calibri"/>
                <w:szCs w:val="22"/>
              </w:rPr>
              <w:t>initiatives</w:t>
            </w:r>
            <w:proofErr w:type="spellEnd"/>
            <w:r w:rsidRPr="00F76987">
              <w:rPr>
                <w:rFonts w:ascii="Calibri" w:hAnsi="Calibri"/>
                <w:szCs w:val="22"/>
              </w:rPr>
              <w:t>.</w:t>
            </w:r>
          </w:p>
          <w:p w:rsidR="00B21099" w:rsidRPr="00F76987" w:rsidRDefault="00B21099" w:rsidP="00947625">
            <w:pPr>
              <w:jc w:val="both"/>
              <w:rPr>
                <w:rFonts w:ascii="Calibri" w:hAnsi="Calibri"/>
                <w:szCs w:val="22"/>
              </w:rPr>
            </w:pPr>
          </w:p>
          <w:p w:rsidR="00B21099" w:rsidRPr="00F76987" w:rsidRDefault="00B21099" w:rsidP="00947625">
            <w:pPr>
              <w:jc w:val="both"/>
              <w:rPr>
                <w:rFonts w:ascii="Calibri" w:hAnsi="Calibri"/>
                <w:szCs w:val="22"/>
              </w:rPr>
            </w:pPr>
            <w:r w:rsidRPr="00F76987">
              <w:rPr>
                <w:rFonts w:ascii="Calibri" w:hAnsi="Calibri"/>
                <w:szCs w:val="22"/>
              </w:rPr>
              <w:t xml:space="preserve">- </w:t>
            </w:r>
            <w:r w:rsidRPr="00F76987">
              <w:rPr>
                <w:rFonts w:ascii="Calibri" w:hAnsi="Calibri"/>
                <w:szCs w:val="22"/>
                <w:u w:val="single"/>
              </w:rPr>
              <w:t>REGIONAL DISSEMINATION</w:t>
            </w:r>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results</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be </w:t>
            </w:r>
            <w:proofErr w:type="spellStart"/>
            <w:r w:rsidRPr="00F76987">
              <w:rPr>
                <w:rFonts w:ascii="Calibri" w:hAnsi="Calibri"/>
                <w:szCs w:val="22"/>
              </w:rPr>
              <w:t>disseminated</w:t>
            </w:r>
            <w:proofErr w:type="spellEnd"/>
            <w:r w:rsidRPr="00F76987">
              <w:rPr>
                <w:rFonts w:ascii="Calibri" w:hAnsi="Calibri"/>
                <w:szCs w:val="22"/>
              </w:rPr>
              <w:t xml:space="preserve"> </w:t>
            </w:r>
            <w:proofErr w:type="spellStart"/>
            <w:r w:rsidRPr="00F76987">
              <w:rPr>
                <w:rFonts w:ascii="Calibri" w:hAnsi="Calibri"/>
                <w:szCs w:val="22"/>
              </w:rPr>
              <w:t>across</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Region</w:t>
            </w:r>
            <w:proofErr w:type="spellEnd"/>
            <w:r w:rsidRPr="00F76987">
              <w:rPr>
                <w:rFonts w:ascii="Calibri" w:hAnsi="Calibri"/>
                <w:szCs w:val="22"/>
              </w:rPr>
              <w:t xml:space="preserve"> and </w:t>
            </w:r>
            <w:proofErr w:type="spellStart"/>
            <w:r w:rsidRPr="00F76987">
              <w:rPr>
                <w:rFonts w:ascii="Calibri" w:hAnsi="Calibri"/>
                <w:szCs w:val="22"/>
              </w:rPr>
              <w:t>will</w:t>
            </w:r>
            <w:proofErr w:type="spellEnd"/>
            <w:r w:rsidRPr="00F76987">
              <w:rPr>
                <w:rFonts w:ascii="Calibri" w:hAnsi="Calibri"/>
                <w:szCs w:val="22"/>
              </w:rPr>
              <w:t xml:space="preserve"> </w:t>
            </w:r>
            <w:proofErr w:type="spellStart"/>
            <w:r w:rsidRPr="00F76987">
              <w:rPr>
                <w:rFonts w:ascii="Calibri" w:hAnsi="Calibri"/>
                <w:szCs w:val="22"/>
              </w:rPr>
              <w:t>put</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PC </w:t>
            </w:r>
            <w:proofErr w:type="spellStart"/>
            <w:r w:rsidRPr="00F76987">
              <w:rPr>
                <w:rFonts w:ascii="Calibri" w:hAnsi="Calibri"/>
                <w:szCs w:val="22"/>
              </w:rPr>
              <w:t>HEIs</w:t>
            </w:r>
            <w:proofErr w:type="spellEnd"/>
            <w:r w:rsidRPr="00F76987">
              <w:rPr>
                <w:rFonts w:ascii="Calibri" w:hAnsi="Calibri"/>
                <w:szCs w:val="22"/>
              </w:rPr>
              <w:t xml:space="preserve"> in a position of </w:t>
            </w:r>
            <w:proofErr w:type="spellStart"/>
            <w:r w:rsidRPr="00F76987">
              <w:rPr>
                <w:rFonts w:ascii="Calibri" w:hAnsi="Calibri"/>
                <w:szCs w:val="22"/>
              </w:rPr>
              <w:t>added</w:t>
            </w:r>
            <w:proofErr w:type="spellEnd"/>
            <w:r w:rsidRPr="00F76987">
              <w:rPr>
                <w:rFonts w:ascii="Calibri" w:hAnsi="Calibri"/>
                <w:szCs w:val="22"/>
              </w:rPr>
              <w:t xml:space="preserve"> </w:t>
            </w:r>
            <w:proofErr w:type="spellStart"/>
            <w:r w:rsidRPr="00F76987">
              <w:rPr>
                <w:rFonts w:ascii="Calibri" w:hAnsi="Calibri"/>
                <w:szCs w:val="22"/>
              </w:rPr>
              <w:t>value</w:t>
            </w:r>
            <w:proofErr w:type="spellEnd"/>
            <w:r w:rsidRPr="00F76987">
              <w:rPr>
                <w:rFonts w:ascii="Calibri" w:hAnsi="Calibri"/>
                <w:szCs w:val="22"/>
              </w:rPr>
              <w:t xml:space="preserve">, </w:t>
            </w:r>
            <w:proofErr w:type="spellStart"/>
            <w:r w:rsidRPr="00F76987">
              <w:rPr>
                <w:rFonts w:ascii="Calibri" w:hAnsi="Calibri"/>
                <w:szCs w:val="22"/>
              </w:rPr>
              <w:t>compared</w:t>
            </w:r>
            <w:proofErr w:type="spellEnd"/>
            <w:r w:rsidRPr="00F76987">
              <w:rPr>
                <w:rFonts w:ascii="Calibri" w:hAnsi="Calibri"/>
                <w:szCs w:val="22"/>
              </w:rPr>
              <w:t xml:space="preserve"> </w:t>
            </w:r>
            <w:proofErr w:type="spellStart"/>
            <w:r w:rsidRPr="00F76987">
              <w:rPr>
                <w:rFonts w:ascii="Calibri" w:hAnsi="Calibri"/>
                <w:szCs w:val="22"/>
              </w:rPr>
              <w:t>with</w:t>
            </w:r>
            <w:proofErr w:type="spellEnd"/>
            <w:r w:rsidRPr="00F76987">
              <w:rPr>
                <w:rFonts w:ascii="Calibri" w:hAnsi="Calibri"/>
                <w:szCs w:val="22"/>
              </w:rPr>
              <w:t xml:space="preserve"> </w:t>
            </w:r>
            <w:proofErr w:type="spellStart"/>
            <w:r w:rsidRPr="00F76987">
              <w:rPr>
                <w:rFonts w:ascii="Calibri" w:hAnsi="Calibri"/>
                <w:szCs w:val="22"/>
              </w:rPr>
              <w:t>other</w:t>
            </w:r>
            <w:proofErr w:type="spellEnd"/>
            <w:r w:rsidRPr="00F76987">
              <w:rPr>
                <w:rFonts w:ascii="Calibri" w:hAnsi="Calibri"/>
                <w:szCs w:val="22"/>
              </w:rPr>
              <w:t xml:space="preserve"> PC </w:t>
            </w:r>
            <w:proofErr w:type="spellStart"/>
            <w:r w:rsidRPr="00F76987">
              <w:rPr>
                <w:rFonts w:ascii="Calibri" w:hAnsi="Calibri"/>
                <w:szCs w:val="22"/>
              </w:rPr>
              <w:t>HEIs</w:t>
            </w:r>
            <w:proofErr w:type="spellEnd"/>
            <w:r w:rsidRPr="00F76987">
              <w:rPr>
                <w:rFonts w:ascii="Calibri" w:hAnsi="Calibri"/>
                <w:szCs w:val="22"/>
              </w:rPr>
              <w:t xml:space="preserve">. </w:t>
            </w:r>
            <w:proofErr w:type="spellStart"/>
            <w:r w:rsidRPr="00F76987">
              <w:rPr>
                <w:rFonts w:ascii="Calibri" w:hAnsi="Calibri"/>
                <w:szCs w:val="22"/>
              </w:rPr>
              <w:t>This</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w:t>
            </w:r>
            <w:proofErr w:type="spellStart"/>
            <w:r w:rsidRPr="00F76987">
              <w:rPr>
                <w:rFonts w:ascii="Calibri" w:hAnsi="Calibri"/>
                <w:szCs w:val="22"/>
              </w:rPr>
              <w:t>foster</w:t>
            </w:r>
            <w:proofErr w:type="spellEnd"/>
            <w:r w:rsidRPr="00F76987">
              <w:rPr>
                <w:rFonts w:ascii="Calibri" w:hAnsi="Calibri"/>
                <w:szCs w:val="22"/>
              </w:rPr>
              <w:t xml:space="preserve"> </w:t>
            </w:r>
            <w:proofErr w:type="spellStart"/>
            <w:r w:rsidRPr="00F76987">
              <w:rPr>
                <w:rFonts w:ascii="Calibri" w:hAnsi="Calibri"/>
                <w:szCs w:val="22"/>
              </w:rPr>
              <w:t>good</w:t>
            </w:r>
            <w:proofErr w:type="spellEnd"/>
            <w:r w:rsidRPr="00F76987">
              <w:rPr>
                <w:rFonts w:ascii="Calibri" w:hAnsi="Calibri"/>
                <w:szCs w:val="22"/>
              </w:rPr>
              <w:t xml:space="preserve"> </w:t>
            </w:r>
            <w:proofErr w:type="spellStart"/>
            <w:r w:rsidRPr="00F76987">
              <w:rPr>
                <w:rFonts w:ascii="Calibri" w:hAnsi="Calibri"/>
                <w:szCs w:val="22"/>
              </w:rPr>
              <w:t>practice</w:t>
            </w:r>
            <w:proofErr w:type="spellEnd"/>
            <w:r w:rsidRPr="00F76987">
              <w:rPr>
                <w:rFonts w:ascii="Calibri" w:hAnsi="Calibri"/>
                <w:szCs w:val="22"/>
              </w:rPr>
              <w:t xml:space="preserve"> </w:t>
            </w:r>
            <w:proofErr w:type="spellStart"/>
            <w:r w:rsidRPr="00F76987">
              <w:rPr>
                <w:rFonts w:ascii="Calibri" w:hAnsi="Calibri"/>
                <w:szCs w:val="22"/>
              </w:rPr>
              <w:t>sharing</w:t>
            </w:r>
            <w:proofErr w:type="spellEnd"/>
            <w:r w:rsidRPr="00F76987">
              <w:rPr>
                <w:rFonts w:ascii="Calibri" w:hAnsi="Calibri"/>
                <w:szCs w:val="22"/>
              </w:rPr>
              <w:t xml:space="preserve"> and </w:t>
            </w:r>
            <w:proofErr w:type="spellStart"/>
            <w:r w:rsidRPr="00F76987">
              <w:rPr>
                <w:rFonts w:ascii="Calibri" w:hAnsi="Calibri"/>
                <w:szCs w:val="22"/>
              </w:rPr>
              <w:t>cooperation</w:t>
            </w:r>
            <w:proofErr w:type="spellEnd"/>
            <w:r w:rsidRPr="00F76987">
              <w:rPr>
                <w:rFonts w:ascii="Calibri" w:hAnsi="Calibri"/>
                <w:szCs w:val="22"/>
              </w:rPr>
              <w:t xml:space="preserve">. </w:t>
            </w:r>
          </w:p>
          <w:p w:rsidR="00B21099" w:rsidRPr="00F76987" w:rsidRDefault="00B21099" w:rsidP="00947625">
            <w:pPr>
              <w:jc w:val="both"/>
              <w:rPr>
                <w:rFonts w:ascii="Calibri" w:hAnsi="Calibri"/>
                <w:szCs w:val="22"/>
              </w:rPr>
            </w:pPr>
            <w:r w:rsidRPr="00F76987">
              <w:rPr>
                <w:rFonts w:ascii="Calibri" w:hAnsi="Calibri"/>
                <w:szCs w:val="22"/>
                <w:u w:val="single"/>
              </w:rPr>
              <w:t>Target</w:t>
            </w:r>
            <w:r w:rsidRPr="00F76987">
              <w:rPr>
                <w:rFonts w:ascii="Calibri" w:hAnsi="Calibri"/>
                <w:szCs w:val="22"/>
              </w:rPr>
              <w:t xml:space="preserve">: </w:t>
            </w:r>
            <w:proofErr w:type="spellStart"/>
            <w:r w:rsidRPr="00F76987">
              <w:rPr>
                <w:rFonts w:ascii="Calibri" w:hAnsi="Calibri"/>
                <w:szCs w:val="22"/>
              </w:rPr>
              <w:t>other</w:t>
            </w:r>
            <w:proofErr w:type="spellEnd"/>
            <w:r w:rsidRPr="00F76987">
              <w:rPr>
                <w:rFonts w:ascii="Calibri" w:hAnsi="Calibri"/>
                <w:szCs w:val="22"/>
              </w:rPr>
              <w:t xml:space="preserve"> PC </w:t>
            </w:r>
            <w:proofErr w:type="spellStart"/>
            <w:r w:rsidRPr="00F76987">
              <w:rPr>
                <w:rFonts w:ascii="Calibri" w:hAnsi="Calibri"/>
                <w:szCs w:val="22"/>
              </w:rPr>
              <w:t>HEIs</w:t>
            </w:r>
            <w:proofErr w:type="spellEnd"/>
            <w:r w:rsidRPr="00F76987">
              <w:rPr>
                <w:rFonts w:ascii="Calibri" w:hAnsi="Calibri"/>
                <w:szCs w:val="22"/>
              </w:rPr>
              <w:t xml:space="preserve">, </w:t>
            </w:r>
            <w:proofErr w:type="spellStart"/>
            <w:r w:rsidRPr="00F76987">
              <w:rPr>
                <w:rFonts w:ascii="Calibri" w:hAnsi="Calibri"/>
                <w:szCs w:val="22"/>
              </w:rPr>
              <w:t>academics</w:t>
            </w:r>
            <w:proofErr w:type="spellEnd"/>
            <w:r w:rsidRPr="00F76987">
              <w:rPr>
                <w:rFonts w:ascii="Calibri" w:hAnsi="Calibri"/>
                <w:szCs w:val="22"/>
              </w:rPr>
              <w:t xml:space="preserve"> </w:t>
            </w:r>
            <w:proofErr w:type="spellStart"/>
            <w:r w:rsidRPr="00F76987">
              <w:rPr>
                <w:rFonts w:ascii="Calibri" w:hAnsi="Calibri"/>
                <w:szCs w:val="22"/>
              </w:rPr>
              <w:t>researchers</w:t>
            </w:r>
            <w:proofErr w:type="spellEnd"/>
            <w:r w:rsidRPr="00F76987">
              <w:rPr>
                <w:rFonts w:ascii="Calibri" w:hAnsi="Calibri"/>
                <w:szCs w:val="22"/>
              </w:rPr>
              <w:t xml:space="preserve">, HEI managers, </w:t>
            </w:r>
            <w:proofErr w:type="spellStart"/>
            <w:r w:rsidRPr="00F76987">
              <w:rPr>
                <w:rFonts w:ascii="Calibri" w:hAnsi="Calibri"/>
                <w:szCs w:val="22"/>
              </w:rPr>
              <w:t>students</w:t>
            </w:r>
            <w:proofErr w:type="spellEnd"/>
            <w:r w:rsidRPr="00F76987">
              <w:rPr>
                <w:rFonts w:ascii="Calibri" w:hAnsi="Calibri"/>
                <w:szCs w:val="22"/>
              </w:rPr>
              <w:t xml:space="preserve">, </w:t>
            </w:r>
            <w:proofErr w:type="spellStart"/>
            <w:r w:rsidRPr="00F76987">
              <w:rPr>
                <w:rFonts w:ascii="Calibri" w:hAnsi="Calibri"/>
                <w:szCs w:val="22"/>
              </w:rPr>
              <w:t>NGOs</w:t>
            </w:r>
            <w:proofErr w:type="spellEnd"/>
            <w:r w:rsidRPr="00F76987">
              <w:rPr>
                <w:rFonts w:ascii="Calibri" w:hAnsi="Calibri"/>
                <w:szCs w:val="22"/>
              </w:rPr>
              <w:t xml:space="preserve">, </w:t>
            </w:r>
            <w:proofErr w:type="spellStart"/>
            <w:r w:rsidRPr="00F76987">
              <w:rPr>
                <w:rFonts w:ascii="Calibri" w:hAnsi="Calibri"/>
                <w:szCs w:val="22"/>
              </w:rPr>
              <w:t>NGOs</w:t>
            </w:r>
            <w:proofErr w:type="spellEnd"/>
            <w:r w:rsidRPr="00F76987">
              <w:rPr>
                <w:rFonts w:ascii="Calibri" w:hAnsi="Calibri"/>
                <w:szCs w:val="22"/>
              </w:rPr>
              <w:t xml:space="preserve"> </w:t>
            </w:r>
            <w:proofErr w:type="spellStart"/>
            <w:r w:rsidRPr="00F76987">
              <w:rPr>
                <w:rFonts w:ascii="Calibri" w:hAnsi="Calibri"/>
                <w:szCs w:val="22"/>
              </w:rPr>
              <w:t>associations</w:t>
            </w:r>
            <w:proofErr w:type="spellEnd"/>
            <w:r w:rsidRPr="00F76987">
              <w:rPr>
                <w:rFonts w:ascii="Calibri" w:hAnsi="Calibri"/>
                <w:szCs w:val="22"/>
              </w:rPr>
              <w:t xml:space="preserve"> </w:t>
            </w:r>
            <w:proofErr w:type="spellStart"/>
            <w:r w:rsidRPr="00F76987">
              <w:rPr>
                <w:rFonts w:ascii="Calibri" w:hAnsi="Calibri"/>
                <w:szCs w:val="22"/>
              </w:rPr>
              <w:t>national</w:t>
            </w:r>
            <w:proofErr w:type="spellEnd"/>
            <w:r w:rsidRPr="00F76987">
              <w:rPr>
                <w:rFonts w:ascii="Calibri" w:hAnsi="Calibri"/>
                <w:szCs w:val="22"/>
              </w:rPr>
              <w:t xml:space="preserve"> and regional </w:t>
            </w:r>
            <w:proofErr w:type="spellStart"/>
            <w:r w:rsidRPr="00F76987">
              <w:rPr>
                <w:rFonts w:ascii="Calibri" w:hAnsi="Calibri"/>
                <w:szCs w:val="22"/>
              </w:rPr>
              <w:t>authorities</w:t>
            </w:r>
            <w:proofErr w:type="spellEnd"/>
            <w:r w:rsidRPr="00F76987">
              <w:rPr>
                <w:rFonts w:ascii="Calibri" w:hAnsi="Calibri"/>
                <w:szCs w:val="22"/>
              </w:rPr>
              <w:t xml:space="preserve">, </w:t>
            </w:r>
            <w:proofErr w:type="spellStart"/>
            <w:r w:rsidRPr="00F76987">
              <w:rPr>
                <w:rFonts w:ascii="Calibri" w:hAnsi="Calibri"/>
                <w:szCs w:val="22"/>
              </w:rPr>
              <w:t>private</w:t>
            </w:r>
            <w:proofErr w:type="spellEnd"/>
            <w:r w:rsidRPr="00F76987">
              <w:rPr>
                <w:rFonts w:ascii="Calibri" w:hAnsi="Calibri"/>
                <w:szCs w:val="22"/>
              </w:rPr>
              <w:t xml:space="preserve"> sector.</w:t>
            </w:r>
          </w:p>
          <w:p w:rsidR="00B21099" w:rsidRPr="00F76987" w:rsidRDefault="00B21099" w:rsidP="00947625">
            <w:pPr>
              <w:jc w:val="both"/>
              <w:rPr>
                <w:rFonts w:ascii="Calibri" w:hAnsi="Calibri"/>
                <w:szCs w:val="22"/>
              </w:rPr>
            </w:pPr>
          </w:p>
          <w:p w:rsidR="00B21099" w:rsidRPr="00F76987" w:rsidRDefault="00B21099" w:rsidP="00947625">
            <w:pPr>
              <w:jc w:val="both"/>
              <w:rPr>
                <w:rFonts w:ascii="Calibri" w:hAnsi="Calibri"/>
                <w:noProof/>
                <w:szCs w:val="22"/>
              </w:rPr>
            </w:pPr>
            <w:r w:rsidRPr="00F76987">
              <w:rPr>
                <w:rFonts w:ascii="Calibri" w:hAnsi="Calibri"/>
                <w:szCs w:val="22"/>
              </w:rPr>
              <w:t xml:space="preserve">- </w:t>
            </w:r>
            <w:r w:rsidRPr="00F76987">
              <w:rPr>
                <w:rFonts w:ascii="Calibri" w:hAnsi="Calibri"/>
                <w:szCs w:val="22"/>
                <w:u w:val="single"/>
              </w:rPr>
              <w:t>EU/INTERNATIONAL DISSEMINATION</w:t>
            </w:r>
            <w:r w:rsidRPr="00F76987">
              <w:rPr>
                <w:rFonts w:ascii="Calibri" w:hAnsi="Calibri"/>
                <w:szCs w:val="22"/>
              </w:rPr>
              <w:t xml:space="preserve">: </w:t>
            </w:r>
            <w:r w:rsidRPr="00F76987">
              <w:rPr>
                <w:rFonts w:ascii="Calibri" w:hAnsi="Calibri"/>
                <w:noProof/>
                <w:szCs w:val="22"/>
              </w:rPr>
              <w:t>to give visibility to the MORALE results and visibility to the ERASMUS+ programme and foster synergy with complementary initiatives.</w:t>
            </w:r>
          </w:p>
          <w:p w:rsidR="00B21099" w:rsidRPr="00F76987" w:rsidRDefault="00B21099" w:rsidP="00947625">
            <w:pPr>
              <w:jc w:val="both"/>
              <w:rPr>
                <w:rFonts w:ascii="Calibri" w:hAnsi="Calibri"/>
                <w:szCs w:val="22"/>
              </w:rPr>
            </w:pPr>
            <w:r w:rsidRPr="00F76987">
              <w:rPr>
                <w:rFonts w:ascii="Calibri" w:hAnsi="Calibri"/>
                <w:szCs w:val="22"/>
                <w:u w:val="single"/>
              </w:rPr>
              <w:t>Target</w:t>
            </w:r>
            <w:r w:rsidRPr="00F76987">
              <w:rPr>
                <w:rFonts w:ascii="Calibri" w:hAnsi="Calibri"/>
                <w:szCs w:val="22"/>
              </w:rPr>
              <w:t xml:space="preserve">: EU </w:t>
            </w:r>
            <w:proofErr w:type="spellStart"/>
            <w:r w:rsidRPr="00F76987">
              <w:rPr>
                <w:rFonts w:ascii="Calibri" w:hAnsi="Calibri"/>
                <w:szCs w:val="22"/>
              </w:rPr>
              <w:t>HEIs</w:t>
            </w:r>
            <w:proofErr w:type="spellEnd"/>
            <w:r w:rsidRPr="00F76987">
              <w:rPr>
                <w:rFonts w:ascii="Calibri" w:hAnsi="Calibri"/>
                <w:szCs w:val="22"/>
              </w:rPr>
              <w:t xml:space="preserve">, EU </w:t>
            </w:r>
            <w:proofErr w:type="spellStart"/>
            <w:r w:rsidRPr="00F76987">
              <w:rPr>
                <w:rFonts w:ascii="Calibri" w:hAnsi="Calibri"/>
                <w:szCs w:val="22"/>
              </w:rPr>
              <w:t>NGOs</w:t>
            </w:r>
            <w:proofErr w:type="spellEnd"/>
            <w:r w:rsidRPr="00F76987">
              <w:rPr>
                <w:rFonts w:ascii="Calibri" w:hAnsi="Calibri"/>
                <w:szCs w:val="22"/>
              </w:rPr>
              <w:t xml:space="preserve">, Erasmus+, </w:t>
            </w:r>
            <w:proofErr w:type="spellStart"/>
            <w:r w:rsidRPr="00F76987">
              <w:rPr>
                <w:rFonts w:ascii="Calibri" w:hAnsi="Calibri"/>
                <w:szCs w:val="22"/>
              </w:rPr>
              <w:t>other</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from</w:t>
            </w:r>
            <w:proofErr w:type="spellEnd"/>
            <w:r w:rsidRPr="00F76987">
              <w:rPr>
                <w:rFonts w:ascii="Calibri" w:hAnsi="Calibri"/>
                <w:szCs w:val="22"/>
              </w:rPr>
              <w:t xml:space="preserve"> </w:t>
            </w:r>
            <w:proofErr w:type="spellStart"/>
            <w:r w:rsidRPr="00F76987">
              <w:rPr>
                <w:rFonts w:ascii="Calibri" w:hAnsi="Calibri"/>
                <w:szCs w:val="22"/>
              </w:rPr>
              <w:t>different</w:t>
            </w:r>
            <w:proofErr w:type="spellEnd"/>
            <w:r w:rsidRPr="00F76987">
              <w:rPr>
                <w:rFonts w:ascii="Calibri" w:hAnsi="Calibri"/>
                <w:szCs w:val="22"/>
              </w:rPr>
              <w:t xml:space="preserve"> </w:t>
            </w:r>
            <w:proofErr w:type="spellStart"/>
            <w:r w:rsidRPr="00F76987">
              <w:rPr>
                <w:rFonts w:ascii="Calibri" w:hAnsi="Calibri"/>
                <w:szCs w:val="22"/>
              </w:rPr>
              <w:t>donors</w:t>
            </w:r>
            <w:proofErr w:type="spellEnd"/>
            <w:r w:rsidRPr="00F76987">
              <w:rPr>
                <w:rFonts w:ascii="Calibri" w:hAnsi="Calibri"/>
                <w:szCs w:val="22"/>
              </w:rPr>
              <w:t xml:space="preserve">, </w:t>
            </w:r>
            <w:proofErr w:type="spellStart"/>
            <w:r w:rsidRPr="00F76987">
              <w:rPr>
                <w:rFonts w:ascii="Calibri" w:hAnsi="Calibri"/>
                <w:szCs w:val="22"/>
              </w:rPr>
              <w:t>international</w:t>
            </w:r>
            <w:proofErr w:type="spellEnd"/>
            <w:r w:rsidRPr="00F76987">
              <w:rPr>
                <w:rFonts w:ascii="Calibri" w:hAnsi="Calibri"/>
                <w:szCs w:val="22"/>
              </w:rPr>
              <w:t xml:space="preserve"> </w:t>
            </w:r>
            <w:proofErr w:type="spellStart"/>
            <w:r w:rsidRPr="00F76987">
              <w:rPr>
                <w:rFonts w:ascii="Calibri" w:hAnsi="Calibri"/>
                <w:szCs w:val="22"/>
              </w:rPr>
              <w:t>community</w:t>
            </w:r>
            <w:proofErr w:type="spellEnd"/>
            <w:r w:rsidRPr="00F76987">
              <w:rPr>
                <w:rFonts w:ascii="Calibri" w:hAnsi="Calibri"/>
                <w:szCs w:val="22"/>
              </w:rPr>
              <w:t>.</w:t>
            </w:r>
          </w:p>
          <w:p w:rsidR="00B21099" w:rsidRPr="00F76987" w:rsidRDefault="00B21099" w:rsidP="00947625">
            <w:pPr>
              <w:pStyle w:val="ListParagraph"/>
              <w:jc w:val="both"/>
              <w:rPr>
                <w:rFonts w:ascii="Calibri" w:hAnsi="Calibri"/>
                <w:sz w:val="22"/>
                <w:szCs w:val="22"/>
              </w:rPr>
            </w:pPr>
          </w:p>
          <w:p w:rsidR="00B21099" w:rsidRPr="00F76987" w:rsidRDefault="00B21099" w:rsidP="00947625">
            <w:pPr>
              <w:jc w:val="both"/>
              <w:rPr>
                <w:rFonts w:ascii="Calibri" w:hAnsi="Calibri"/>
                <w:szCs w:val="22"/>
              </w:rPr>
            </w:pPr>
            <w:r w:rsidRPr="00F76987">
              <w:rPr>
                <w:rFonts w:ascii="Calibri" w:hAnsi="Calibri"/>
                <w:szCs w:val="22"/>
              </w:rPr>
              <w:t xml:space="preserve">In </w:t>
            </w:r>
            <w:proofErr w:type="spellStart"/>
            <w:r w:rsidRPr="00F76987">
              <w:rPr>
                <w:rFonts w:ascii="Calibri" w:hAnsi="Calibri"/>
                <w:szCs w:val="22"/>
              </w:rPr>
              <w:t>addition</w:t>
            </w:r>
            <w:proofErr w:type="spellEnd"/>
            <w:r w:rsidRPr="00F76987">
              <w:rPr>
                <w:rFonts w:ascii="Calibri" w:hAnsi="Calibri"/>
                <w:szCs w:val="22"/>
              </w:rPr>
              <w:t xml:space="preserve"> to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dissemination</w:t>
            </w:r>
            <w:proofErr w:type="spellEnd"/>
            <w:r w:rsidRPr="00F76987">
              <w:rPr>
                <w:rFonts w:ascii="Calibri" w:hAnsi="Calibri"/>
                <w:szCs w:val="22"/>
              </w:rPr>
              <w:t xml:space="preserve"> </w:t>
            </w:r>
            <w:proofErr w:type="spellStart"/>
            <w:r w:rsidRPr="00F76987">
              <w:rPr>
                <w:rFonts w:ascii="Calibri" w:hAnsi="Calibri"/>
                <w:szCs w:val="22"/>
              </w:rPr>
              <w:t>strategy</w:t>
            </w:r>
            <w:proofErr w:type="spellEnd"/>
            <w:r w:rsidRPr="00F76987">
              <w:rPr>
                <w:rFonts w:ascii="Calibri" w:hAnsi="Calibri"/>
                <w:szCs w:val="22"/>
              </w:rPr>
              <w:t xml:space="preserve">, </w:t>
            </w:r>
            <w:proofErr w:type="spellStart"/>
            <w:r w:rsidRPr="00F76987">
              <w:rPr>
                <w:rFonts w:ascii="Calibri" w:hAnsi="Calibri"/>
                <w:szCs w:val="22"/>
              </w:rPr>
              <w:t>website</w:t>
            </w:r>
            <w:proofErr w:type="spellEnd"/>
            <w:r w:rsidRPr="00F76987">
              <w:rPr>
                <w:rFonts w:ascii="Calibri" w:hAnsi="Calibri"/>
                <w:szCs w:val="22"/>
              </w:rPr>
              <w:t xml:space="preserve"> and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daily</w:t>
            </w:r>
            <w:proofErr w:type="spellEnd"/>
            <w:r w:rsidRPr="00F76987">
              <w:rPr>
                <w:rFonts w:ascii="Calibri" w:hAnsi="Calibri"/>
                <w:szCs w:val="22"/>
              </w:rPr>
              <w:t xml:space="preserve"> </w:t>
            </w:r>
            <w:proofErr w:type="spellStart"/>
            <w:r w:rsidRPr="00F76987">
              <w:rPr>
                <w:rFonts w:ascii="Calibri" w:hAnsi="Calibri"/>
                <w:szCs w:val="22"/>
              </w:rPr>
              <w:t>dissemination</w:t>
            </w:r>
            <w:proofErr w:type="spellEnd"/>
            <w:r w:rsidRPr="00F76987">
              <w:rPr>
                <w:rFonts w:ascii="Calibri" w:hAnsi="Calibri"/>
                <w:szCs w:val="22"/>
              </w:rPr>
              <w:t xml:space="preserve"> </w:t>
            </w:r>
            <w:proofErr w:type="spellStart"/>
            <w:r w:rsidRPr="00F76987">
              <w:rPr>
                <w:rFonts w:ascii="Calibri" w:hAnsi="Calibri"/>
                <w:szCs w:val="22"/>
              </w:rPr>
              <w:t>via</w:t>
            </w:r>
            <w:proofErr w:type="spellEnd"/>
            <w:r w:rsidRPr="00F76987">
              <w:rPr>
                <w:rFonts w:ascii="Calibri" w:hAnsi="Calibri"/>
                <w:szCs w:val="22"/>
              </w:rPr>
              <w:t xml:space="preserve"> </w:t>
            </w:r>
            <w:proofErr w:type="spellStart"/>
            <w:r w:rsidRPr="00F76987">
              <w:rPr>
                <w:rFonts w:ascii="Calibri" w:hAnsi="Calibri"/>
                <w:szCs w:val="22"/>
              </w:rPr>
              <w:t>different</w:t>
            </w:r>
            <w:proofErr w:type="spellEnd"/>
            <w:r w:rsidRPr="00F76987">
              <w:rPr>
                <w:rFonts w:ascii="Calibri" w:hAnsi="Calibri"/>
                <w:szCs w:val="22"/>
              </w:rPr>
              <w:t xml:space="preserve"> </w:t>
            </w:r>
            <w:proofErr w:type="spellStart"/>
            <w:r w:rsidRPr="00F76987">
              <w:rPr>
                <w:rFonts w:ascii="Calibri" w:hAnsi="Calibri"/>
                <w:szCs w:val="22"/>
              </w:rPr>
              <w:t>channels</w:t>
            </w:r>
            <w:proofErr w:type="spellEnd"/>
            <w:r w:rsidRPr="00F76987">
              <w:rPr>
                <w:rFonts w:ascii="Calibri" w:hAnsi="Calibri"/>
                <w:szCs w:val="22"/>
              </w:rPr>
              <w:t xml:space="preserve"> and </w:t>
            </w:r>
            <w:proofErr w:type="spellStart"/>
            <w:r w:rsidRPr="00F76987">
              <w:rPr>
                <w:rFonts w:ascii="Calibri" w:hAnsi="Calibri"/>
                <w:szCs w:val="22"/>
              </w:rPr>
              <w:t>materials</w:t>
            </w:r>
            <w:proofErr w:type="spellEnd"/>
            <w:r w:rsidRPr="00F76987">
              <w:rPr>
                <w:rFonts w:ascii="Calibri" w:hAnsi="Calibri"/>
                <w:szCs w:val="22"/>
              </w:rPr>
              <w:t xml:space="preserve"> (</w:t>
            </w:r>
            <w:proofErr w:type="spellStart"/>
            <w:r w:rsidRPr="00F76987">
              <w:rPr>
                <w:rFonts w:ascii="Calibri" w:hAnsi="Calibri"/>
                <w:szCs w:val="22"/>
              </w:rPr>
              <w:t>diss</w:t>
            </w:r>
            <w:proofErr w:type="spellEnd"/>
            <w:r w:rsidRPr="00F76987">
              <w:rPr>
                <w:rFonts w:ascii="Calibri" w:hAnsi="Calibri"/>
                <w:szCs w:val="22"/>
              </w:rPr>
              <w:t xml:space="preserve">. </w:t>
            </w:r>
            <w:proofErr w:type="spellStart"/>
            <w:r w:rsidRPr="00F76987">
              <w:rPr>
                <w:rFonts w:ascii="Calibri" w:hAnsi="Calibri"/>
                <w:szCs w:val="22"/>
              </w:rPr>
              <w:t>package</w:t>
            </w:r>
            <w:proofErr w:type="spellEnd"/>
            <w:r w:rsidRPr="00F76987">
              <w:rPr>
                <w:rFonts w:ascii="Calibri" w:hAnsi="Calibri"/>
                <w:szCs w:val="22"/>
              </w:rPr>
              <w:t xml:space="preserve">, multimodal </w:t>
            </w:r>
            <w:proofErr w:type="spellStart"/>
            <w:r w:rsidRPr="00F76987">
              <w:rPr>
                <w:rFonts w:ascii="Calibri" w:hAnsi="Calibri"/>
                <w:szCs w:val="22"/>
              </w:rPr>
              <w:t>dissemination</w:t>
            </w:r>
            <w:proofErr w:type="spellEnd"/>
            <w:r w:rsidRPr="00F76987">
              <w:rPr>
                <w:rFonts w:ascii="Calibri" w:hAnsi="Calibri"/>
                <w:szCs w:val="22"/>
              </w:rPr>
              <w:t xml:space="preserve"> material, </w:t>
            </w:r>
            <w:proofErr w:type="spellStart"/>
            <w:r w:rsidRPr="00F76987">
              <w:rPr>
                <w:rFonts w:ascii="Calibri" w:hAnsi="Calibri"/>
                <w:szCs w:val="22"/>
              </w:rPr>
              <w:t>promotional</w:t>
            </w:r>
            <w:proofErr w:type="spellEnd"/>
            <w:r w:rsidRPr="00F76987">
              <w:rPr>
                <w:rFonts w:ascii="Calibri" w:hAnsi="Calibri"/>
                <w:szCs w:val="22"/>
              </w:rPr>
              <w:t xml:space="preserve"> videos, etc.), MORALE </w:t>
            </w:r>
            <w:proofErr w:type="spellStart"/>
            <w:r w:rsidRPr="00F76987">
              <w:rPr>
                <w:rFonts w:ascii="Calibri" w:hAnsi="Calibri"/>
                <w:szCs w:val="22"/>
              </w:rPr>
              <w:t>will</w:t>
            </w:r>
            <w:proofErr w:type="spellEnd"/>
            <w:r w:rsidRPr="00F76987">
              <w:rPr>
                <w:rFonts w:ascii="Calibri" w:hAnsi="Calibri"/>
                <w:szCs w:val="22"/>
              </w:rPr>
              <w:t xml:space="preserve"> </w:t>
            </w:r>
            <w:proofErr w:type="spellStart"/>
            <w:r w:rsidRPr="00F76987">
              <w:rPr>
                <w:rFonts w:ascii="Calibri" w:hAnsi="Calibri"/>
                <w:szCs w:val="22"/>
              </w:rPr>
              <w:t>implement</w:t>
            </w:r>
            <w:proofErr w:type="spellEnd"/>
            <w:r w:rsidRPr="00F76987">
              <w:rPr>
                <w:rFonts w:ascii="Calibri" w:hAnsi="Calibri"/>
                <w:szCs w:val="22"/>
              </w:rPr>
              <w:t xml:space="preserve"> </w:t>
            </w:r>
            <w:proofErr w:type="spellStart"/>
            <w:r w:rsidRPr="00F76987">
              <w:rPr>
                <w:rFonts w:ascii="Calibri" w:hAnsi="Calibri"/>
                <w:szCs w:val="22"/>
              </w:rPr>
              <w:t>three</w:t>
            </w:r>
            <w:proofErr w:type="spellEnd"/>
            <w:r w:rsidRPr="00F76987">
              <w:rPr>
                <w:rFonts w:ascii="Calibri" w:hAnsi="Calibri"/>
                <w:szCs w:val="22"/>
              </w:rPr>
              <w:t xml:space="preserve"> </w:t>
            </w:r>
            <w:proofErr w:type="spellStart"/>
            <w:r w:rsidRPr="00F76987">
              <w:rPr>
                <w:rFonts w:ascii="Calibri" w:hAnsi="Calibri"/>
                <w:szCs w:val="22"/>
              </w:rPr>
              <w:t>types</w:t>
            </w:r>
            <w:proofErr w:type="spellEnd"/>
            <w:r w:rsidRPr="00F76987">
              <w:rPr>
                <w:rFonts w:ascii="Calibri" w:hAnsi="Calibri"/>
                <w:szCs w:val="22"/>
              </w:rPr>
              <w:t xml:space="preserve"> of </w:t>
            </w:r>
            <w:proofErr w:type="spellStart"/>
            <w:r w:rsidRPr="00F76987">
              <w:rPr>
                <w:rFonts w:ascii="Calibri" w:hAnsi="Calibri"/>
                <w:szCs w:val="22"/>
              </w:rPr>
              <w:t>dissemination</w:t>
            </w:r>
            <w:proofErr w:type="spellEnd"/>
            <w:r w:rsidRPr="00F76987">
              <w:rPr>
                <w:rFonts w:ascii="Calibri" w:hAnsi="Calibri"/>
                <w:szCs w:val="22"/>
              </w:rPr>
              <w:t>/</w:t>
            </w:r>
            <w:proofErr w:type="spellStart"/>
            <w:r w:rsidRPr="00F76987">
              <w:rPr>
                <w:rFonts w:ascii="Calibri" w:hAnsi="Calibri"/>
                <w:szCs w:val="22"/>
              </w:rPr>
              <w:t>networking</w:t>
            </w:r>
            <w:proofErr w:type="spellEnd"/>
            <w:r w:rsidRPr="00F76987">
              <w:rPr>
                <w:rFonts w:ascii="Calibri" w:hAnsi="Calibri"/>
                <w:szCs w:val="22"/>
              </w:rPr>
              <w:t xml:space="preserve"> </w:t>
            </w:r>
            <w:proofErr w:type="spellStart"/>
            <w:r w:rsidRPr="00F76987">
              <w:rPr>
                <w:rFonts w:ascii="Calibri" w:hAnsi="Calibri"/>
                <w:szCs w:val="22"/>
              </w:rPr>
              <w:t>events</w:t>
            </w:r>
            <w:proofErr w:type="spellEnd"/>
            <w:r w:rsidRPr="00F76987">
              <w:rPr>
                <w:rFonts w:ascii="Calibri" w:hAnsi="Calibri"/>
                <w:szCs w:val="22"/>
              </w:rPr>
              <w:t xml:space="preserve"> (</w:t>
            </w:r>
            <w:proofErr w:type="spellStart"/>
            <w:r w:rsidRPr="00F76987">
              <w:rPr>
                <w:rFonts w:ascii="Calibri" w:hAnsi="Calibri"/>
                <w:szCs w:val="22"/>
              </w:rPr>
              <w:t>described</w:t>
            </w:r>
            <w:proofErr w:type="spellEnd"/>
            <w:r w:rsidRPr="00F76987">
              <w:rPr>
                <w:rFonts w:ascii="Calibri" w:hAnsi="Calibri"/>
                <w:szCs w:val="22"/>
              </w:rPr>
              <w:t xml:space="preserve"> in more </w:t>
            </w:r>
            <w:proofErr w:type="spellStart"/>
            <w:r w:rsidRPr="00F76987">
              <w:rPr>
                <w:rFonts w:ascii="Calibri" w:hAnsi="Calibri"/>
                <w:szCs w:val="22"/>
              </w:rPr>
              <w:t>detail</w:t>
            </w:r>
            <w:proofErr w:type="spellEnd"/>
            <w:r w:rsidRPr="00F76987">
              <w:rPr>
                <w:rFonts w:ascii="Calibri" w:hAnsi="Calibri"/>
                <w:szCs w:val="22"/>
              </w:rPr>
              <w:t xml:space="preserve"> </w:t>
            </w:r>
            <w:proofErr w:type="spellStart"/>
            <w:r w:rsidRPr="00F76987">
              <w:rPr>
                <w:rFonts w:ascii="Calibri" w:hAnsi="Calibri"/>
                <w:szCs w:val="22"/>
              </w:rPr>
              <w:t>below</w:t>
            </w:r>
            <w:proofErr w:type="spellEnd"/>
            <w:r w:rsidRPr="00F76987">
              <w:rPr>
                <w:rFonts w:ascii="Calibri" w:hAnsi="Calibri"/>
                <w:szCs w:val="22"/>
              </w:rPr>
              <w:t xml:space="preserve"> in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corresponding</w:t>
            </w:r>
            <w:proofErr w:type="spellEnd"/>
            <w:r w:rsidRPr="00F76987">
              <w:rPr>
                <w:rFonts w:ascii="Calibri" w:hAnsi="Calibri"/>
                <w:szCs w:val="22"/>
              </w:rPr>
              <w:t xml:space="preserve"> </w:t>
            </w:r>
            <w:proofErr w:type="spellStart"/>
            <w:r w:rsidRPr="00F76987">
              <w:rPr>
                <w:rFonts w:ascii="Calibri" w:hAnsi="Calibri"/>
                <w:szCs w:val="22"/>
              </w:rPr>
              <w:t>task</w:t>
            </w:r>
            <w:proofErr w:type="spellEnd"/>
            <w:r w:rsidRPr="00F76987">
              <w:rPr>
                <w:rFonts w:ascii="Calibri" w:hAnsi="Calibri"/>
                <w:szCs w:val="22"/>
              </w:rPr>
              <w:t xml:space="preserve"> </w:t>
            </w:r>
            <w:proofErr w:type="spellStart"/>
            <w:r w:rsidRPr="00F76987">
              <w:rPr>
                <w:rFonts w:ascii="Calibri" w:hAnsi="Calibri"/>
                <w:szCs w:val="22"/>
              </w:rPr>
              <w:t>descriptions</w:t>
            </w:r>
            <w:proofErr w:type="spellEnd"/>
            <w:r w:rsidRPr="00F76987">
              <w:rPr>
                <w:rFonts w:ascii="Calibri" w:hAnsi="Calibri"/>
                <w:szCs w:val="22"/>
              </w:rPr>
              <w:t>):</w:t>
            </w:r>
          </w:p>
          <w:p w:rsidR="00B21099" w:rsidRPr="00F76987" w:rsidRDefault="00B21099" w:rsidP="00B21099">
            <w:pPr>
              <w:pStyle w:val="ListParagraph"/>
              <w:numPr>
                <w:ilvl w:val="0"/>
                <w:numId w:val="4"/>
              </w:numPr>
              <w:contextualSpacing/>
              <w:jc w:val="both"/>
              <w:rPr>
                <w:rFonts w:ascii="Calibri" w:hAnsi="Calibri"/>
                <w:sz w:val="22"/>
                <w:szCs w:val="22"/>
              </w:rPr>
            </w:pPr>
            <w:r w:rsidRPr="00F76987">
              <w:rPr>
                <w:rFonts w:ascii="Calibri" w:hAnsi="Calibri"/>
                <w:sz w:val="22"/>
                <w:szCs w:val="22"/>
              </w:rPr>
              <w:t xml:space="preserve">T5.3: 3 Regional Round Tables with National and Regional Authorities </w:t>
            </w:r>
          </w:p>
          <w:p w:rsidR="00B21099" w:rsidRPr="00F76987" w:rsidRDefault="00B21099" w:rsidP="00B21099">
            <w:pPr>
              <w:pStyle w:val="ListParagraph"/>
              <w:numPr>
                <w:ilvl w:val="0"/>
                <w:numId w:val="4"/>
              </w:numPr>
              <w:contextualSpacing/>
              <w:jc w:val="both"/>
              <w:rPr>
                <w:rFonts w:ascii="Calibri" w:hAnsi="Calibri"/>
                <w:sz w:val="22"/>
                <w:szCs w:val="22"/>
              </w:rPr>
            </w:pPr>
            <w:r w:rsidRPr="00F76987">
              <w:rPr>
                <w:rFonts w:ascii="Calibri" w:hAnsi="Calibri"/>
                <w:sz w:val="22"/>
                <w:szCs w:val="22"/>
              </w:rPr>
              <w:t xml:space="preserve">T5.4: 4 National Seminars </w:t>
            </w:r>
          </w:p>
          <w:p w:rsidR="00B21099" w:rsidRPr="00F76987" w:rsidRDefault="00B21099" w:rsidP="00B21099">
            <w:pPr>
              <w:pStyle w:val="ListParagraph"/>
              <w:numPr>
                <w:ilvl w:val="0"/>
                <w:numId w:val="4"/>
              </w:numPr>
              <w:contextualSpacing/>
              <w:jc w:val="both"/>
              <w:rPr>
                <w:rFonts w:ascii="Calibri" w:hAnsi="Calibri"/>
                <w:sz w:val="22"/>
                <w:szCs w:val="22"/>
              </w:rPr>
            </w:pPr>
            <w:r w:rsidRPr="00F76987">
              <w:rPr>
                <w:rFonts w:ascii="Calibri" w:hAnsi="Calibri"/>
                <w:sz w:val="22"/>
                <w:szCs w:val="22"/>
              </w:rPr>
              <w:t xml:space="preserve">T5.5: 1 Supra-Regional Conference </w:t>
            </w:r>
          </w:p>
          <w:p w:rsidR="00B21099" w:rsidRPr="00F76987" w:rsidRDefault="00B21099" w:rsidP="00947625">
            <w:pPr>
              <w:jc w:val="both"/>
              <w:rPr>
                <w:rFonts w:ascii="Calibri" w:hAnsi="Calibri"/>
                <w:szCs w:val="22"/>
              </w:rPr>
            </w:pPr>
          </w:p>
          <w:p w:rsidR="00B21099" w:rsidRPr="00F76987" w:rsidRDefault="00B21099" w:rsidP="00947625">
            <w:pPr>
              <w:jc w:val="both"/>
              <w:rPr>
                <w:rFonts w:ascii="Calibri" w:hAnsi="Calibri"/>
                <w:szCs w:val="22"/>
              </w:rPr>
            </w:pPr>
            <w:r w:rsidRPr="00F76987">
              <w:rPr>
                <w:rFonts w:ascii="Calibri" w:hAnsi="Calibri"/>
                <w:szCs w:val="22"/>
              </w:rPr>
              <w:t xml:space="preserve">MORALE </w:t>
            </w:r>
            <w:proofErr w:type="spellStart"/>
            <w:r w:rsidRPr="00F76987">
              <w:rPr>
                <w:rFonts w:ascii="Calibri" w:hAnsi="Calibri"/>
                <w:szCs w:val="22"/>
              </w:rPr>
              <w:t>dissemination</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w:t>
            </w:r>
            <w:proofErr w:type="spellStart"/>
            <w:r w:rsidRPr="00F76987">
              <w:rPr>
                <w:rFonts w:ascii="Calibri" w:hAnsi="Calibri"/>
                <w:szCs w:val="22"/>
              </w:rPr>
              <w:t>strongly</w:t>
            </w:r>
            <w:proofErr w:type="spellEnd"/>
            <w:r w:rsidRPr="00F76987">
              <w:rPr>
                <w:rFonts w:ascii="Calibri" w:hAnsi="Calibri"/>
                <w:szCs w:val="22"/>
              </w:rPr>
              <w:t xml:space="preserve"> </w:t>
            </w:r>
            <w:proofErr w:type="spellStart"/>
            <w:r w:rsidRPr="00F76987">
              <w:rPr>
                <w:rFonts w:ascii="Calibri" w:hAnsi="Calibri"/>
                <w:szCs w:val="22"/>
              </w:rPr>
              <w:t>take</w:t>
            </w:r>
            <w:proofErr w:type="spellEnd"/>
            <w:r w:rsidRPr="00F76987">
              <w:rPr>
                <w:rFonts w:ascii="Calibri" w:hAnsi="Calibri"/>
                <w:szCs w:val="22"/>
              </w:rPr>
              <w:t xml:space="preserve"> </w:t>
            </w:r>
            <w:proofErr w:type="spellStart"/>
            <w:r w:rsidRPr="00F76987">
              <w:rPr>
                <w:rFonts w:ascii="Calibri" w:hAnsi="Calibri"/>
                <w:szCs w:val="22"/>
              </w:rPr>
              <w:t>into</w:t>
            </w:r>
            <w:proofErr w:type="spellEnd"/>
            <w:r w:rsidRPr="00F76987">
              <w:rPr>
                <w:rFonts w:ascii="Calibri" w:hAnsi="Calibri"/>
                <w:szCs w:val="22"/>
              </w:rPr>
              <w:t xml:space="preserve"> </w:t>
            </w:r>
            <w:proofErr w:type="spellStart"/>
            <w:r w:rsidRPr="00F76987">
              <w:rPr>
                <w:rFonts w:ascii="Calibri" w:hAnsi="Calibri"/>
                <w:szCs w:val="22"/>
              </w:rPr>
              <w:t>account</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context</w:t>
            </w:r>
            <w:proofErr w:type="spellEnd"/>
            <w:r w:rsidRPr="00F76987">
              <w:rPr>
                <w:rFonts w:ascii="Calibri" w:hAnsi="Calibri"/>
                <w:szCs w:val="22"/>
              </w:rPr>
              <w:t xml:space="preserve"> of </w:t>
            </w:r>
            <w:proofErr w:type="spellStart"/>
            <w:r w:rsidRPr="00F76987">
              <w:rPr>
                <w:rFonts w:ascii="Calibri" w:hAnsi="Calibri"/>
                <w:szCs w:val="22"/>
              </w:rPr>
              <w:t>PCs</w:t>
            </w:r>
            <w:proofErr w:type="spellEnd"/>
            <w:r w:rsidRPr="00F76987">
              <w:rPr>
                <w:rFonts w:ascii="Calibri" w:hAnsi="Calibri"/>
                <w:szCs w:val="22"/>
              </w:rPr>
              <w:t xml:space="preserve"> and be multimodal. </w:t>
            </w:r>
            <w:proofErr w:type="spellStart"/>
            <w:r w:rsidRPr="00F76987">
              <w:rPr>
                <w:rFonts w:ascii="Calibri" w:hAnsi="Calibri"/>
                <w:szCs w:val="22"/>
              </w:rPr>
              <w:t>Channels</w:t>
            </w:r>
            <w:proofErr w:type="spellEnd"/>
            <w:r w:rsidRPr="00F76987">
              <w:rPr>
                <w:rFonts w:ascii="Calibri" w:hAnsi="Calibri"/>
                <w:szCs w:val="22"/>
              </w:rPr>
              <w:t xml:space="preserve"> </w:t>
            </w:r>
            <w:proofErr w:type="spellStart"/>
            <w:r w:rsidRPr="00F76987">
              <w:rPr>
                <w:rFonts w:ascii="Calibri" w:hAnsi="Calibri"/>
                <w:szCs w:val="22"/>
              </w:rPr>
              <w:t>used</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be </w:t>
            </w:r>
            <w:proofErr w:type="spellStart"/>
            <w:r w:rsidRPr="00F76987">
              <w:rPr>
                <w:rFonts w:ascii="Calibri" w:hAnsi="Calibri"/>
                <w:szCs w:val="22"/>
              </w:rPr>
              <w:t>face</w:t>
            </w:r>
            <w:proofErr w:type="spellEnd"/>
            <w:r w:rsidRPr="00F76987">
              <w:rPr>
                <w:rFonts w:ascii="Calibri" w:hAnsi="Calibri"/>
                <w:szCs w:val="22"/>
              </w:rPr>
              <w:t>-to-</w:t>
            </w:r>
            <w:proofErr w:type="spellStart"/>
            <w:r w:rsidRPr="00F76987">
              <w:rPr>
                <w:rFonts w:ascii="Calibri" w:hAnsi="Calibri"/>
                <w:szCs w:val="22"/>
              </w:rPr>
              <w:t>face</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website</w:t>
            </w:r>
            <w:proofErr w:type="spellEnd"/>
            <w:r w:rsidRPr="00F76987">
              <w:rPr>
                <w:rFonts w:ascii="Calibri" w:hAnsi="Calibri"/>
                <w:szCs w:val="22"/>
              </w:rPr>
              <w:t xml:space="preserve">, </w:t>
            </w:r>
            <w:proofErr w:type="spellStart"/>
            <w:r w:rsidRPr="00F76987">
              <w:rPr>
                <w:rFonts w:ascii="Calibri" w:hAnsi="Calibri"/>
                <w:szCs w:val="22"/>
              </w:rPr>
              <w:lastRenderedPageBreak/>
              <w:t>newsletter</w:t>
            </w:r>
            <w:proofErr w:type="spellEnd"/>
            <w:r w:rsidRPr="00F76987">
              <w:rPr>
                <w:rFonts w:ascii="Calibri" w:hAnsi="Calibri"/>
                <w:szCs w:val="22"/>
              </w:rPr>
              <w:t xml:space="preserve">, email, </w:t>
            </w:r>
            <w:proofErr w:type="spellStart"/>
            <w:r w:rsidRPr="00F76987">
              <w:rPr>
                <w:rFonts w:ascii="Calibri" w:hAnsi="Calibri"/>
                <w:szCs w:val="22"/>
              </w:rPr>
              <w:t>presence</w:t>
            </w:r>
            <w:proofErr w:type="spellEnd"/>
            <w:r w:rsidRPr="00F76987">
              <w:rPr>
                <w:rFonts w:ascii="Calibri" w:hAnsi="Calibri"/>
                <w:szCs w:val="22"/>
              </w:rPr>
              <w:t xml:space="preserve"> in at </w:t>
            </w:r>
            <w:proofErr w:type="spellStart"/>
            <w:r w:rsidRPr="00F76987">
              <w:rPr>
                <w:rFonts w:ascii="Calibri" w:hAnsi="Calibri"/>
                <w:szCs w:val="22"/>
              </w:rPr>
              <w:t>least</w:t>
            </w:r>
            <w:proofErr w:type="spellEnd"/>
            <w:r w:rsidRPr="00F76987">
              <w:rPr>
                <w:rFonts w:ascii="Calibri" w:hAnsi="Calibri"/>
                <w:szCs w:val="22"/>
              </w:rPr>
              <w:t xml:space="preserve"> 2 social </w:t>
            </w:r>
            <w:proofErr w:type="spellStart"/>
            <w:r w:rsidRPr="00F76987">
              <w:rPr>
                <w:rFonts w:ascii="Calibri" w:hAnsi="Calibri"/>
                <w:szCs w:val="22"/>
              </w:rPr>
              <w:t>networks</w:t>
            </w:r>
            <w:proofErr w:type="spellEnd"/>
            <w:r w:rsidRPr="00F76987">
              <w:rPr>
                <w:rFonts w:ascii="Calibri" w:hAnsi="Calibri"/>
                <w:szCs w:val="22"/>
              </w:rPr>
              <w:t xml:space="preserve"> (Facebook and Twitter, etc.), </w:t>
            </w:r>
            <w:proofErr w:type="spellStart"/>
            <w:r w:rsidRPr="00F76987">
              <w:rPr>
                <w:rFonts w:ascii="Calibri" w:hAnsi="Calibri"/>
                <w:szCs w:val="22"/>
              </w:rPr>
              <w:t>mobile</w:t>
            </w:r>
            <w:proofErr w:type="spellEnd"/>
            <w:r w:rsidRPr="00F76987">
              <w:rPr>
                <w:rFonts w:ascii="Calibri" w:hAnsi="Calibri"/>
                <w:szCs w:val="22"/>
              </w:rPr>
              <w:t xml:space="preserve"> </w:t>
            </w:r>
            <w:proofErr w:type="spellStart"/>
            <w:r w:rsidRPr="00F76987">
              <w:rPr>
                <w:rFonts w:ascii="Calibri" w:hAnsi="Calibri"/>
                <w:szCs w:val="22"/>
              </w:rPr>
              <w:t>applications</w:t>
            </w:r>
            <w:proofErr w:type="spellEnd"/>
            <w:r w:rsidRPr="00F76987">
              <w:rPr>
                <w:rFonts w:ascii="Calibri" w:hAnsi="Calibri"/>
                <w:szCs w:val="22"/>
              </w:rPr>
              <w:t>, etc.</w:t>
            </w:r>
          </w:p>
          <w:p w:rsidR="00B21099" w:rsidRPr="00F76987" w:rsidRDefault="00B21099" w:rsidP="00947625">
            <w:pPr>
              <w:rPr>
                <w:szCs w:val="22"/>
              </w:rPr>
            </w:pPr>
          </w:p>
          <w:p w:rsidR="00B21099" w:rsidRPr="00F76987" w:rsidRDefault="00B21099" w:rsidP="00947625">
            <w:pPr>
              <w:jc w:val="both"/>
              <w:rPr>
                <w:rFonts w:ascii="Calibri" w:hAnsi="Calibri"/>
                <w:szCs w:val="22"/>
              </w:rPr>
            </w:pPr>
            <w:proofErr w:type="spellStart"/>
            <w:r w:rsidRPr="00F76987">
              <w:rPr>
                <w:rFonts w:ascii="Calibri" w:hAnsi="Calibri"/>
                <w:b/>
                <w:szCs w:val="22"/>
              </w:rPr>
              <w:t>Interdependencies</w:t>
            </w:r>
            <w:proofErr w:type="spellEnd"/>
            <w:r w:rsidRPr="00F76987">
              <w:rPr>
                <w:rFonts w:ascii="Calibri" w:hAnsi="Calibri"/>
                <w:szCs w:val="22"/>
              </w:rPr>
              <w:t xml:space="preserve">: </w:t>
            </w:r>
            <w:proofErr w:type="spellStart"/>
            <w:r w:rsidRPr="00F76987">
              <w:rPr>
                <w:rFonts w:ascii="Calibri" w:hAnsi="Calibri"/>
                <w:szCs w:val="22"/>
              </w:rPr>
              <w:t>with</w:t>
            </w:r>
            <w:proofErr w:type="spellEnd"/>
            <w:r w:rsidRPr="00F76987">
              <w:rPr>
                <w:rFonts w:ascii="Calibri" w:hAnsi="Calibri"/>
                <w:szCs w:val="22"/>
              </w:rPr>
              <w:t xml:space="preserve"> </w:t>
            </w:r>
            <w:proofErr w:type="spellStart"/>
            <w:r w:rsidRPr="00F76987">
              <w:rPr>
                <w:rFonts w:ascii="Calibri" w:hAnsi="Calibri"/>
                <w:szCs w:val="22"/>
              </w:rPr>
              <w:t>all</w:t>
            </w:r>
            <w:proofErr w:type="spellEnd"/>
            <w:r w:rsidRPr="00F76987">
              <w:rPr>
                <w:rFonts w:ascii="Calibri" w:hAnsi="Calibri"/>
                <w:szCs w:val="22"/>
              </w:rPr>
              <w:t xml:space="preserve"> </w:t>
            </w:r>
            <w:proofErr w:type="spellStart"/>
            <w:r w:rsidRPr="00F76987">
              <w:rPr>
                <w:rFonts w:ascii="Calibri" w:hAnsi="Calibri"/>
                <w:szCs w:val="22"/>
              </w:rPr>
              <w:t>WPs</w:t>
            </w:r>
            <w:proofErr w:type="spellEnd"/>
            <w:r w:rsidRPr="00F76987">
              <w:rPr>
                <w:rFonts w:ascii="Calibri" w:hAnsi="Calibri"/>
                <w:szCs w:val="22"/>
              </w:rPr>
              <w:t xml:space="preserve"> </w:t>
            </w:r>
            <w:proofErr w:type="spellStart"/>
            <w:r w:rsidRPr="00F76987">
              <w:rPr>
                <w:rFonts w:ascii="Calibri" w:hAnsi="Calibri"/>
                <w:szCs w:val="22"/>
              </w:rPr>
              <w:t>since</w:t>
            </w:r>
            <w:proofErr w:type="spellEnd"/>
            <w:r w:rsidRPr="00F76987">
              <w:rPr>
                <w:rFonts w:ascii="Calibri" w:hAnsi="Calibri"/>
                <w:szCs w:val="22"/>
              </w:rPr>
              <w:t xml:space="preserve"> </w:t>
            </w:r>
            <w:proofErr w:type="spellStart"/>
            <w:r w:rsidRPr="00F76987">
              <w:rPr>
                <w:rFonts w:ascii="Calibri" w:hAnsi="Calibri"/>
                <w:szCs w:val="22"/>
              </w:rPr>
              <w:t>dissemination</w:t>
            </w:r>
            <w:proofErr w:type="spellEnd"/>
            <w:r w:rsidRPr="00F76987">
              <w:rPr>
                <w:rFonts w:ascii="Calibri" w:hAnsi="Calibri"/>
                <w:szCs w:val="22"/>
              </w:rPr>
              <w:t xml:space="preserve"> </w:t>
            </w:r>
            <w:proofErr w:type="spellStart"/>
            <w:r w:rsidRPr="00F76987">
              <w:rPr>
                <w:rFonts w:ascii="Calibri" w:hAnsi="Calibri"/>
                <w:szCs w:val="22"/>
              </w:rPr>
              <w:t>is</w:t>
            </w:r>
            <w:proofErr w:type="spellEnd"/>
            <w:r w:rsidRPr="00F76987">
              <w:rPr>
                <w:rFonts w:ascii="Calibri" w:hAnsi="Calibri"/>
                <w:szCs w:val="22"/>
              </w:rPr>
              <w:t xml:space="preserve"> in </w:t>
            </w:r>
            <w:proofErr w:type="spellStart"/>
            <w:r w:rsidRPr="00F76987">
              <w:rPr>
                <w:rFonts w:ascii="Calibri" w:hAnsi="Calibri"/>
                <w:szCs w:val="22"/>
              </w:rPr>
              <w:t>charge</w:t>
            </w:r>
            <w:proofErr w:type="spellEnd"/>
            <w:r w:rsidRPr="00F76987">
              <w:rPr>
                <w:rFonts w:ascii="Calibri" w:hAnsi="Calibri"/>
                <w:szCs w:val="22"/>
              </w:rPr>
              <w:t xml:space="preserve"> of </w:t>
            </w:r>
            <w:proofErr w:type="spellStart"/>
            <w:r w:rsidRPr="00F76987">
              <w:rPr>
                <w:rFonts w:ascii="Calibri" w:hAnsi="Calibri"/>
                <w:szCs w:val="22"/>
              </w:rPr>
              <w:t>giving</w:t>
            </w:r>
            <w:proofErr w:type="spellEnd"/>
            <w:r w:rsidRPr="00F76987">
              <w:rPr>
                <w:rFonts w:ascii="Calibri" w:hAnsi="Calibri"/>
                <w:szCs w:val="22"/>
              </w:rPr>
              <w:t xml:space="preserve"> </w:t>
            </w:r>
            <w:proofErr w:type="spellStart"/>
            <w:r w:rsidRPr="00F76987">
              <w:rPr>
                <w:rFonts w:ascii="Calibri" w:hAnsi="Calibri"/>
                <w:szCs w:val="22"/>
              </w:rPr>
              <w:t>visibility</w:t>
            </w:r>
            <w:proofErr w:type="spellEnd"/>
            <w:r w:rsidRPr="00F76987">
              <w:rPr>
                <w:rFonts w:ascii="Calibri" w:hAnsi="Calibri"/>
                <w:szCs w:val="22"/>
              </w:rPr>
              <w:t xml:space="preserve"> to </w:t>
            </w:r>
            <w:proofErr w:type="spellStart"/>
            <w:r w:rsidRPr="00F76987">
              <w:rPr>
                <w:rFonts w:ascii="Calibri" w:hAnsi="Calibri"/>
                <w:szCs w:val="22"/>
              </w:rPr>
              <w:t>all</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activities</w:t>
            </w:r>
            <w:proofErr w:type="spellEnd"/>
            <w:r w:rsidRPr="00F76987">
              <w:rPr>
                <w:rFonts w:ascii="Calibri" w:hAnsi="Calibri"/>
                <w:szCs w:val="22"/>
              </w:rPr>
              <w:t xml:space="preserve"> and </w:t>
            </w:r>
            <w:proofErr w:type="spellStart"/>
            <w:r w:rsidRPr="00F76987">
              <w:rPr>
                <w:rFonts w:ascii="Calibri" w:hAnsi="Calibri"/>
                <w:szCs w:val="22"/>
              </w:rPr>
              <w:t>results</w:t>
            </w:r>
            <w:proofErr w:type="spellEnd"/>
            <w:r w:rsidRPr="00F76987">
              <w:rPr>
                <w:rFonts w:ascii="Calibri" w:hAnsi="Calibri"/>
                <w:szCs w:val="22"/>
              </w:rPr>
              <w:t xml:space="preserve"> </w:t>
            </w:r>
            <w:proofErr w:type="spellStart"/>
            <w:r w:rsidRPr="00F76987">
              <w:rPr>
                <w:rFonts w:ascii="Calibri" w:hAnsi="Calibri"/>
                <w:szCs w:val="22"/>
              </w:rPr>
              <w:t>achievement</w:t>
            </w:r>
            <w:proofErr w:type="spellEnd"/>
            <w:r w:rsidRPr="00F76987">
              <w:rPr>
                <w:rFonts w:ascii="Calibri" w:hAnsi="Calibri"/>
                <w:szCs w:val="22"/>
              </w:rPr>
              <w:t xml:space="preserve"> for </w:t>
            </w:r>
            <w:proofErr w:type="spellStart"/>
            <w:r w:rsidRPr="00F76987">
              <w:rPr>
                <w:rFonts w:ascii="Calibri" w:hAnsi="Calibri"/>
                <w:szCs w:val="22"/>
              </w:rPr>
              <w:t>their</w:t>
            </w:r>
            <w:proofErr w:type="spellEnd"/>
            <w:r w:rsidRPr="00F76987">
              <w:rPr>
                <w:rFonts w:ascii="Calibri" w:hAnsi="Calibri"/>
                <w:szCs w:val="22"/>
              </w:rPr>
              <w:t xml:space="preserve"> </w:t>
            </w:r>
            <w:proofErr w:type="spellStart"/>
            <w:r w:rsidRPr="00F76987">
              <w:rPr>
                <w:rFonts w:ascii="Calibri" w:hAnsi="Calibri"/>
                <w:szCs w:val="22"/>
              </w:rPr>
              <w:t>future</w:t>
            </w:r>
            <w:proofErr w:type="spellEnd"/>
            <w:r w:rsidRPr="00F76987">
              <w:rPr>
                <w:rFonts w:ascii="Calibri" w:hAnsi="Calibri"/>
                <w:szCs w:val="22"/>
              </w:rPr>
              <w:t xml:space="preserve"> </w:t>
            </w:r>
            <w:proofErr w:type="spellStart"/>
            <w:r w:rsidRPr="00F76987">
              <w:rPr>
                <w:rFonts w:ascii="Calibri" w:hAnsi="Calibri"/>
                <w:szCs w:val="22"/>
              </w:rPr>
              <w:t>sustainability</w:t>
            </w:r>
            <w:proofErr w:type="spellEnd"/>
            <w:r w:rsidRPr="00F76987">
              <w:rPr>
                <w:rFonts w:ascii="Calibri" w:hAnsi="Calibri"/>
                <w:szCs w:val="22"/>
              </w:rPr>
              <w:t xml:space="preserve"> and </w:t>
            </w:r>
            <w:proofErr w:type="spellStart"/>
            <w:r w:rsidRPr="00F76987">
              <w:rPr>
                <w:rFonts w:ascii="Calibri" w:hAnsi="Calibri"/>
                <w:szCs w:val="22"/>
              </w:rPr>
              <w:t>also</w:t>
            </w:r>
            <w:proofErr w:type="spellEnd"/>
            <w:r w:rsidRPr="00F76987">
              <w:rPr>
                <w:rFonts w:ascii="Calibri" w:hAnsi="Calibri"/>
                <w:szCs w:val="22"/>
              </w:rPr>
              <w:t xml:space="preserve"> to </w:t>
            </w:r>
            <w:proofErr w:type="spellStart"/>
            <w:r w:rsidRPr="00F76987">
              <w:rPr>
                <w:rFonts w:ascii="Calibri" w:hAnsi="Calibri"/>
                <w:szCs w:val="22"/>
              </w:rPr>
              <w:t>create</w:t>
            </w:r>
            <w:proofErr w:type="spellEnd"/>
            <w:r w:rsidRPr="00F76987">
              <w:rPr>
                <w:rFonts w:ascii="Calibri" w:hAnsi="Calibri"/>
                <w:szCs w:val="22"/>
              </w:rPr>
              <w:t xml:space="preserve"> </w:t>
            </w:r>
            <w:proofErr w:type="spellStart"/>
            <w:r w:rsidRPr="00F76987">
              <w:rPr>
                <w:rFonts w:ascii="Calibri" w:hAnsi="Calibri"/>
                <w:szCs w:val="22"/>
              </w:rPr>
              <w:t>awareness</w:t>
            </w:r>
            <w:proofErr w:type="spellEnd"/>
            <w:r w:rsidRPr="00F76987">
              <w:rPr>
                <w:rFonts w:ascii="Calibri" w:hAnsi="Calibri"/>
                <w:szCs w:val="22"/>
              </w:rPr>
              <w:t xml:space="preserve"> </w:t>
            </w:r>
            <w:proofErr w:type="spellStart"/>
            <w:r w:rsidRPr="00F76987">
              <w:rPr>
                <w:rFonts w:ascii="Calibri" w:hAnsi="Calibri"/>
                <w:szCs w:val="22"/>
              </w:rPr>
              <w:t>on</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relevance</w:t>
            </w:r>
            <w:proofErr w:type="spellEnd"/>
            <w:r w:rsidRPr="00F76987">
              <w:rPr>
                <w:rFonts w:ascii="Calibri" w:hAnsi="Calibri"/>
                <w:szCs w:val="22"/>
              </w:rPr>
              <w:t xml:space="preserve"> of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topic</w:t>
            </w:r>
            <w:proofErr w:type="spellEnd"/>
            <w:r w:rsidRPr="00F76987">
              <w:rPr>
                <w:rFonts w:ascii="Calibri" w:hAnsi="Calibri"/>
                <w:szCs w:val="22"/>
              </w:rPr>
              <w:t xml:space="preserve"> and </w:t>
            </w:r>
            <w:proofErr w:type="spellStart"/>
            <w:r w:rsidRPr="00F76987">
              <w:rPr>
                <w:rFonts w:ascii="Calibri" w:hAnsi="Calibri"/>
                <w:szCs w:val="22"/>
              </w:rPr>
              <w:t>attract</w:t>
            </w:r>
            <w:proofErr w:type="spellEnd"/>
            <w:r w:rsidRPr="00F76987">
              <w:rPr>
                <w:rFonts w:ascii="Calibri" w:hAnsi="Calibri"/>
                <w:szCs w:val="22"/>
              </w:rPr>
              <w:t xml:space="preserve"> and </w:t>
            </w:r>
            <w:proofErr w:type="spellStart"/>
            <w:r w:rsidRPr="00F76987">
              <w:rPr>
                <w:rFonts w:ascii="Calibri" w:hAnsi="Calibri"/>
                <w:szCs w:val="22"/>
              </w:rPr>
              <w:t>integrate</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contribution</w:t>
            </w:r>
            <w:proofErr w:type="spellEnd"/>
            <w:r w:rsidRPr="00F76987">
              <w:rPr>
                <w:rFonts w:ascii="Calibri" w:hAnsi="Calibri"/>
                <w:szCs w:val="22"/>
              </w:rPr>
              <w:t xml:space="preserve"> </w:t>
            </w:r>
            <w:proofErr w:type="spellStart"/>
            <w:r w:rsidRPr="00F76987">
              <w:rPr>
                <w:rFonts w:ascii="Calibri" w:hAnsi="Calibri"/>
                <w:szCs w:val="22"/>
              </w:rPr>
              <w:t>from</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different</w:t>
            </w:r>
            <w:proofErr w:type="spellEnd"/>
            <w:r w:rsidRPr="00F76987">
              <w:rPr>
                <w:rFonts w:ascii="Calibri" w:hAnsi="Calibri"/>
                <w:szCs w:val="22"/>
              </w:rPr>
              <w:t xml:space="preserve"> target </w:t>
            </w:r>
            <w:proofErr w:type="spellStart"/>
            <w:r w:rsidRPr="00F76987">
              <w:rPr>
                <w:rFonts w:ascii="Calibri" w:hAnsi="Calibri"/>
                <w:szCs w:val="22"/>
              </w:rPr>
              <w:t>groups</w:t>
            </w:r>
            <w:proofErr w:type="spellEnd"/>
            <w:r w:rsidRPr="00F76987">
              <w:rPr>
                <w:rFonts w:ascii="Calibri" w:hAnsi="Calibri"/>
                <w:szCs w:val="22"/>
              </w:rPr>
              <w:t xml:space="preserve">, </w:t>
            </w:r>
            <w:proofErr w:type="spellStart"/>
            <w:r w:rsidRPr="00F76987">
              <w:rPr>
                <w:rFonts w:ascii="Calibri" w:hAnsi="Calibri"/>
                <w:szCs w:val="22"/>
              </w:rPr>
              <w:t>member</w:t>
            </w:r>
            <w:proofErr w:type="spellEnd"/>
            <w:r w:rsidRPr="00F76987">
              <w:rPr>
                <w:rFonts w:ascii="Calibri" w:hAnsi="Calibri"/>
                <w:szCs w:val="22"/>
              </w:rPr>
              <w:t xml:space="preserve"> of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consortium</w:t>
            </w:r>
            <w:proofErr w:type="spellEnd"/>
            <w:r w:rsidRPr="00F76987">
              <w:rPr>
                <w:rFonts w:ascii="Calibri" w:hAnsi="Calibri"/>
                <w:szCs w:val="22"/>
              </w:rPr>
              <w:t xml:space="preserve"> and </w:t>
            </w:r>
            <w:proofErr w:type="spellStart"/>
            <w:r w:rsidRPr="00F76987">
              <w:rPr>
                <w:rFonts w:ascii="Calibri" w:hAnsi="Calibri"/>
                <w:szCs w:val="22"/>
              </w:rPr>
              <w:t>also</w:t>
            </w:r>
            <w:proofErr w:type="spellEnd"/>
            <w:r w:rsidRPr="00F76987">
              <w:rPr>
                <w:rFonts w:ascii="Calibri" w:hAnsi="Calibri"/>
                <w:szCs w:val="22"/>
              </w:rPr>
              <w:t xml:space="preserve"> </w:t>
            </w:r>
            <w:proofErr w:type="spellStart"/>
            <w:r w:rsidRPr="00F76987">
              <w:rPr>
                <w:rFonts w:ascii="Calibri" w:hAnsi="Calibri"/>
                <w:szCs w:val="22"/>
              </w:rPr>
              <w:t>widely</w:t>
            </w:r>
            <w:proofErr w:type="spellEnd"/>
            <w:r w:rsidRPr="00F76987">
              <w:rPr>
                <w:rFonts w:ascii="Calibri" w:hAnsi="Calibri"/>
                <w:szCs w:val="22"/>
              </w:rPr>
              <w:t xml:space="preserve"> at </w:t>
            </w:r>
            <w:proofErr w:type="spellStart"/>
            <w:r w:rsidRPr="00F76987">
              <w:rPr>
                <w:rFonts w:ascii="Calibri" w:hAnsi="Calibri"/>
                <w:szCs w:val="22"/>
              </w:rPr>
              <w:t>national</w:t>
            </w:r>
            <w:proofErr w:type="spellEnd"/>
            <w:r w:rsidRPr="00F76987">
              <w:rPr>
                <w:rFonts w:ascii="Calibri" w:hAnsi="Calibri"/>
                <w:szCs w:val="22"/>
              </w:rPr>
              <w:t xml:space="preserve">, regional and </w:t>
            </w:r>
            <w:proofErr w:type="spellStart"/>
            <w:r w:rsidRPr="00F76987">
              <w:rPr>
                <w:rFonts w:ascii="Calibri" w:hAnsi="Calibri"/>
                <w:szCs w:val="22"/>
              </w:rPr>
              <w:t>international</w:t>
            </w:r>
            <w:proofErr w:type="spellEnd"/>
            <w:r w:rsidRPr="00F76987">
              <w:rPr>
                <w:rFonts w:ascii="Calibri" w:hAnsi="Calibri"/>
                <w:szCs w:val="22"/>
              </w:rPr>
              <w:t xml:space="preserve"> </w:t>
            </w:r>
            <w:proofErr w:type="spellStart"/>
            <w:r w:rsidRPr="00F76987">
              <w:rPr>
                <w:rFonts w:ascii="Calibri" w:hAnsi="Calibri"/>
                <w:szCs w:val="22"/>
              </w:rPr>
              <w:t>level</w:t>
            </w:r>
            <w:proofErr w:type="spellEnd"/>
            <w:r w:rsidRPr="00F76987">
              <w:rPr>
                <w:rFonts w:ascii="Calibri" w:hAnsi="Calibri"/>
                <w:szCs w:val="22"/>
              </w:rPr>
              <w:t xml:space="preserve">, </w:t>
            </w:r>
            <w:proofErr w:type="spellStart"/>
            <w:r w:rsidRPr="00F76987">
              <w:rPr>
                <w:rFonts w:ascii="Calibri" w:hAnsi="Calibri"/>
                <w:szCs w:val="22"/>
              </w:rPr>
              <w:t>also</w:t>
            </w:r>
            <w:proofErr w:type="spellEnd"/>
            <w:r w:rsidRPr="00F76987">
              <w:rPr>
                <w:rFonts w:ascii="Calibri" w:hAnsi="Calibri"/>
                <w:szCs w:val="22"/>
              </w:rPr>
              <w:t xml:space="preserve"> </w:t>
            </w:r>
            <w:proofErr w:type="spellStart"/>
            <w:r w:rsidRPr="00F76987">
              <w:rPr>
                <w:rFonts w:ascii="Calibri" w:hAnsi="Calibri"/>
                <w:szCs w:val="22"/>
              </w:rPr>
              <w:t>including</w:t>
            </w:r>
            <w:proofErr w:type="spellEnd"/>
            <w:r w:rsidRPr="00F76987">
              <w:rPr>
                <w:rFonts w:ascii="Calibri" w:hAnsi="Calibri"/>
                <w:szCs w:val="22"/>
              </w:rPr>
              <w:t xml:space="preserve"> </w:t>
            </w:r>
            <w:proofErr w:type="spellStart"/>
            <w:r w:rsidRPr="00F76987">
              <w:rPr>
                <w:rFonts w:ascii="Calibri" w:hAnsi="Calibri"/>
                <w:szCs w:val="22"/>
              </w:rPr>
              <w:t>international</w:t>
            </w:r>
            <w:proofErr w:type="spellEnd"/>
            <w:r w:rsidRPr="00F76987">
              <w:rPr>
                <w:rFonts w:ascii="Calibri" w:hAnsi="Calibri"/>
                <w:szCs w:val="22"/>
              </w:rPr>
              <w:t xml:space="preserve"> </w:t>
            </w:r>
            <w:proofErr w:type="spellStart"/>
            <w:r w:rsidRPr="00F76987">
              <w:rPr>
                <w:rFonts w:ascii="Calibri" w:hAnsi="Calibri"/>
                <w:szCs w:val="22"/>
              </w:rPr>
              <w:t>community</w:t>
            </w:r>
            <w:proofErr w:type="spellEnd"/>
            <w:r w:rsidRPr="00F76987">
              <w:rPr>
                <w:rFonts w:ascii="Calibri" w:hAnsi="Calibri"/>
                <w:szCs w:val="22"/>
              </w:rPr>
              <w:t xml:space="preserve"> and </w:t>
            </w:r>
            <w:proofErr w:type="spellStart"/>
            <w:r w:rsidRPr="00F76987">
              <w:rPr>
                <w:rFonts w:ascii="Calibri" w:hAnsi="Calibri"/>
                <w:szCs w:val="22"/>
              </w:rPr>
              <w:t>potential</w:t>
            </w:r>
            <w:proofErr w:type="spellEnd"/>
            <w:r w:rsidRPr="00F76987">
              <w:rPr>
                <w:rFonts w:ascii="Calibri" w:hAnsi="Calibri"/>
                <w:szCs w:val="22"/>
              </w:rPr>
              <w:t xml:space="preserve"> </w:t>
            </w:r>
            <w:proofErr w:type="spellStart"/>
            <w:r w:rsidRPr="00F76987">
              <w:rPr>
                <w:rFonts w:ascii="Calibri" w:hAnsi="Calibri"/>
                <w:szCs w:val="22"/>
              </w:rPr>
              <w:t>donors</w:t>
            </w:r>
            <w:proofErr w:type="spellEnd"/>
            <w:r w:rsidRPr="00F76987">
              <w:rPr>
                <w:rFonts w:ascii="Calibri" w:hAnsi="Calibri"/>
                <w:szCs w:val="22"/>
              </w:rPr>
              <w:t>.</w:t>
            </w:r>
          </w:p>
          <w:p w:rsidR="00B21099" w:rsidRDefault="00B21099" w:rsidP="00947625">
            <w:pPr>
              <w:jc w:val="both"/>
              <w:rPr>
                <w:rFonts w:ascii="Calibri" w:hAnsi="Calibri"/>
                <w:szCs w:val="22"/>
              </w:rPr>
            </w:pPr>
          </w:p>
          <w:p w:rsidR="00B21099" w:rsidRPr="00DA5DC6" w:rsidRDefault="00B21099" w:rsidP="00947625">
            <w:pPr>
              <w:jc w:val="center"/>
              <w:rPr>
                <w:rFonts w:ascii="Calibri" w:hAnsi="Calibri"/>
                <w:sz w:val="18"/>
                <w:szCs w:val="18"/>
              </w:rPr>
            </w:pPr>
            <w:proofErr w:type="spellStart"/>
            <w:r w:rsidRPr="00DA5DC6">
              <w:rPr>
                <w:rFonts w:ascii="Calibri" w:hAnsi="Calibri"/>
                <w:sz w:val="18"/>
                <w:szCs w:val="18"/>
              </w:rPr>
              <w:t>Gender</w:t>
            </w:r>
            <w:proofErr w:type="spellEnd"/>
            <w:r w:rsidRPr="00DA5DC6">
              <w:rPr>
                <w:rFonts w:ascii="Calibri" w:hAnsi="Calibri"/>
                <w:sz w:val="18"/>
                <w:szCs w:val="18"/>
              </w:rPr>
              <w:t xml:space="preserve"> balance </w:t>
            </w:r>
            <w:proofErr w:type="spellStart"/>
            <w:r w:rsidRPr="00DA5DC6">
              <w:rPr>
                <w:rFonts w:ascii="Calibri" w:hAnsi="Calibri"/>
                <w:sz w:val="18"/>
                <w:szCs w:val="18"/>
              </w:rPr>
              <w:t>will</w:t>
            </w:r>
            <w:proofErr w:type="spellEnd"/>
            <w:r w:rsidRPr="00DA5DC6">
              <w:rPr>
                <w:rFonts w:ascii="Calibri" w:hAnsi="Calibri"/>
                <w:sz w:val="18"/>
                <w:szCs w:val="18"/>
              </w:rPr>
              <w:t xml:space="preserve"> be </w:t>
            </w:r>
            <w:proofErr w:type="spellStart"/>
            <w:r w:rsidRPr="00DA5DC6">
              <w:rPr>
                <w:rFonts w:ascii="Calibri" w:hAnsi="Calibri"/>
                <w:sz w:val="18"/>
                <w:szCs w:val="18"/>
              </w:rPr>
              <w:t>taken</w:t>
            </w:r>
            <w:proofErr w:type="spellEnd"/>
            <w:r w:rsidRPr="00DA5DC6">
              <w:rPr>
                <w:rFonts w:ascii="Calibri" w:hAnsi="Calibri"/>
                <w:sz w:val="18"/>
                <w:szCs w:val="18"/>
              </w:rPr>
              <w:t xml:space="preserve"> </w:t>
            </w:r>
            <w:proofErr w:type="spellStart"/>
            <w:r w:rsidRPr="00DA5DC6">
              <w:rPr>
                <w:rFonts w:ascii="Calibri" w:hAnsi="Calibri"/>
                <w:sz w:val="18"/>
                <w:szCs w:val="18"/>
              </w:rPr>
              <w:t>into</w:t>
            </w:r>
            <w:proofErr w:type="spellEnd"/>
            <w:r w:rsidRPr="00DA5DC6">
              <w:rPr>
                <w:rFonts w:ascii="Calibri" w:hAnsi="Calibri"/>
                <w:sz w:val="18"/>
                <w:szCs w:val="18"/>
              </w:rPr>
              <w:t xml:space="preserve"> </w:t>
            </w:r>
            <w:proofErr w:type="spellStart"/>
            <w:r w:rsidRPr="00DA5DC6">
              <w:rPr>
                <w:rFonts w:ascii="Calibri" w:hAnsi="Calibri"/>
                <w:sz w:val="18"/>
                <w:szCs w:val="18"/>
              </w:rPr>
              <w:t>account</w:t>
            </w:r>
            <w:proofErr w:type="spellEnd"/>
            <w:r w:rsidRPr="00DA5DC6">
              <w:rPr>
                <w:rFonts w:ascii="Calibri" w:hAnsi="Calibri"/>
                <w:sz w:val="18"/>
                <w:szCs w:val="18"/>
              </w:rPr>
              <w:t xml:space="preserve"> for </w:t>
            </w:r>
            <w:proofErr w:type="spellStart"/>
            <w:r w:rsidRPr="00DA5DC6">
              <w:rPr>
                <w:rFonts w:ascii="Calibri" w:hAnsi="Calibri"/>
                <w:sz w:val="18"/>
                <w:szCs w:val="18"/>
              </w:rPr>
              <w:t>events</w:t>
            </w:r>
            <w:proofErr w:type="spellEnd"/>
            <w:r w:rsidRPr="00DA5DC6">
              <w:rPr>
                <w:rFonts w:ascii="Calibri" w:hAnsi="Calibri"/>
                <w:sz w:val="18"/>
                <w:szCs w:val="18"/>
              </w:rPr>
              <w:t xml:space="preserve">’ </w:t>
            </w:r>
            <w:proofErr w:type="spellStart"/>
            <w:r w:rsidRPr="00DA5DC6">
              <w:rPr>
                <w:rFonts w:ascii="Calibri" w:hAnsi="Calibri"/>
                <w:sz w:val="18"/>
                <w:szCs w:val="18"/>
              </w:rPr>
              <w:t>participation</w:t>
            </w:r>
            <w:proofErr w:type="spellEnd"/>
            <w:r w:rsidRPr="00DA5DC6">
              <w:rPr>
                <w:rFonts w:ascii="Calibri" w:hAnsi="Calibri"/>
                <w:sz w:val="18"/>
                <w:szCs w:val="18"/>
              </w:rPr>
              <w:t>.</w:t>
            </w:r>
          </w:p>
          <w:p w:rsidR="00B21099" w:rsidRPr="001516B6" w:rsidRDefault="00B21099" w:rsidP="00947625">
            <w:pPr>
              <w:rPr>
                <w:szCs w:val="22"/>
                <w:lang w:val="en-GB"/>
              </w:rPr>
            </w:pPr>
          </w:p>
        </w:tc>
      </w:tr>
      <w:tr w:rsidR="00B21099" w:rsidRPr="001516B6" w:rsidTr="00947625">
        <w:trPr>
          <w:trHeight w:val="493"/>
        </w:trPr>
        <w:tc>
          <w:tcPr>
            <w:tcW w:w="2127" w:type="dxa"/>
            <w:vAlign w:val="center"/>
          </w:tcPr>
          <w:p w:rsidR="00B21099" w:rsidRPr="001516B6" w:rsidRDefault="00B21099" w:rsidP="00947625">
            <w:pPr>
              <w:rPr>
                <w:b/>
                <w:lang w:val="en-GB"/>
              </w:rPr>
            </w:pPr>
            <w:r w:rsidRPr="001516B6">
              <w:rPr>
                <w:b/>
                <w:lang w:val="en-GB"/>
              </w:rPr>
              <w:lastRenderedPageBreak/>
              <w:t>Tasks</w:t>
            </w:r>
          </w:p>
        </w:tc>
        <w:tc>
          <w:tcPr>
            <w:tcW w:w="7512" w:type="dxa"/>
            <w:gridSpan w:val="4"/>
            <w:vAlign w:val="center"/>
          </w:tcPr>
          <w:p w:rsidR="00B21099" w:rsidRPr="00F76987" w:rsidRDefault="00B21099" w:rsidP="00947625">
            <w:pPr>
              <w:rPr>
                <w:rFonts w:ascii="Calibri" w:hAnsi="Calibri"/>
                <w:b/>
                <w:szCs w:val="22"/>
              </w:rPr>
            </w:pPr>
            <w:r w:rsidRPr="00F76987">
              <w:rPr>
                <w:rFonts w:ascii="Calibri" w:hAnsi="Calibri"/>
                <w:b/>
                <w:szCs w:val="22"/>
              </w:rPr>
              <w:t>T6.1 MORALE DISSEMINATION STRATEGY PACKAGE AND WEBSITE (M1-36)</w:t>
            </w: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u w:val="single"/>
              </w:rPr>
              <w:t>Objective:</w:t>
            </w:r>
            <w:r w:rsidRPr="00F76987">
              <w:rPr>
                <w:rFonts w:ascii="Calibri" w:hAnsi="Calibri"/>
                <w:szCs w:val="22"/>
              </w:rPr>
              <w:t xml:space="preserve"> to prepare a procedure document, the “</w:t>
            </w:r>
            <w:r w:rsidRPr="00F76987">
              <w:rPr>
                <w:rFonts w:ascii="Calibri" w:hAnsi="Calibri"/>
                <w:i/>
                <w:szCs w:val="22"/>
              </w:rPr>
              <w:t>MORALE strategy for dissemination towards visibility and sustainability</w:t>
            </w:r>
            <w:r w:rsidRPr="00F76987">
              <w:rPr>
                <w:rFonts w:ascii="Calibri" w:hAnsi="Calibri"/>
                <w:szCs w:val="22"/>
              </w:rPr>
              <w:t xml:space="preserve">” in cooperation with all partners. </w:t>
            </w:r>
          </w:p>
          <w:p w:rsidR="00B21099" w:rsidRPr="00F76987" w:rsidRDefault="00B21099" w:rsidP="00947625">
            <w:pPr>
              <w:pStyle w:val="BulletBox"/>
              <w:numPr>
                <w:ilvl w:val="0"/>
                <w:numId w:val="0"/>
              </w:numPr>
              <w:jc w:val="both"/>
              <w:rPr>
                <w:rFonts w:ascii="Calibri" w:hAnsi="Calibri"/>
                <w:szCs w:val="22"/>
              </w:rPr>
            </w:pP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rPr>
              <w:t>The MORALE dissemination strategy (updated on six-monthly basis) will contain all details related with the project dissemination objective, purpose, targets and methodology for effective dissemination towards each target group. This will constitute the basis for the creation of dissemination package and the planning of all activities related with dissemination. The document will be considered as a live tool and updated on six monthly basis to ensure its adequacy and relevance with the project deployment.</w:t>
            </w:r>
          </w:p>
          <w:p w:rsidR="00B21099" w:rsidRPr="00F76987" w:rsidRDefault="00B21099" w:rsidP="00947625">
            <w:pPr>
              <w:pStyle w:val="BulletBox"/>
              <w:numPr>
                <w:ilvl w:val="0"/>
                <w:numId w:val="0"/>
              </w:numPr>
              <w:jc w:val="both"/>
              <w:rPr>
                <w:rFonts w:ascii="Calibri" w:hAnsi="Calibri"/>
                <w:szCs w:val="22"/>
              </w:rPr>
            </w:pP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rPr>
              <w:t>Corporative image will be crucial for the project visibility and future sustainability.</w:t>
            </w:r>
          </w:p>
          <w:p w:rsidR="00B21099" w:rsidRPr="00F76987" w:rsidRDefault="00B21099" w:rsidP="00947625">
            <w:pPr>
              <w:pStyle w:val="BulletBox"/>
              <w:numPr>
                <w:ilvl w:val="0"/>
                <w:numId w:val="0"/>
              </w:numPr>
              <w:jc w:val="both"/>
              <w:rPr>
                <w:rFonts w:ascii="Calibri" w:hAnsi="Calibri"/>
                <w:szCs w:val="22"/>
              </w:rPr>
            </w:pP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rPr>
              <w:t>The MORALE dissemination package will be designed with emphasis in a powerful corporative image. It will include the concept and production of the project logo, slogan leaflet, poster, roll-up, layout for publications, newsletter template, video presentation, etc. It will be composed by an initial and general material on the project and will be complemented later on (M13) with visibility material for the modernised curricula and LLL (intensively used for the marketing campaigns to ensure high level of students/professionals enrolment in the modernised curricula/LLL courses).</w:t>
            </w:r>
          </w:p>
          <w:p w:rsidR="00B21099" w:rsidRPr="00F76987" w:rsidRDefault="00B21099" w:rsidP="00947625">
            <w:pPr>
              <w:pStyle w:val="BulletBox"/>
              <w:numPr>
                <w:ilvl w:val="0"/>
                <w:numId w:val="0"/>
              </w:numPr>
              <w:jc w:val="both"/>
              <w:rPr>
                <w:rFonts w:ascii="Calibri" w:hAnsi="Calibri"/>
                <w:szCs w:val="22"/>
              </w:rPr>
            </w:pPr>
          </w:p>
          <w:p w:rsidR="00B21099" w:rsidRPr="00F76987" w:rsidRDefault="00B21099" w:rsidP="00947625">
            <w:pPr>
              <w:jc w:val="both"/>
              <w:rPr>
                <w:rFonts w:ascii="Calibri" w:hAnsi="Calibri"/>
                <w:szCs w:val="22"/>
              </w:rPr>
            </w:pPr>
            <w:proofErr w:type="spellStart"/>
            <w:r w:rsidRPr="00F76987">
              <w:rPr>
                <w:rFonts w:ascii="Calibri" w:hAnsi="Calibri"/>
                <w:szCs w:val="22"/>
              </w:rPr>
              <w:t>The</w:t>
            </w:r>
            <w:proofErr w:type="spellEnd"/>
            <w:r w:rsidRPr="00F76987">
              <w:rPr>
                <w:rFonts w:ascii="Calibri" w:hAnsi="Calibri"/>
                <w:szCs w:val="22"/>
              </w:rPr>
              <w:t xml:space="preserve"> MORALE </w:t>
            </w:r>
            <w:proofErr w:type="spellStart"/>
            <w:r w:rsidRPr="00F76987">
              <w:rPr>
                <w:rFonts w:ascii="Calibri" w:hAnsi="Calibri"/>
                <w:szCs w:val="22"/>
              </w:rPr>
              <w:t>Website</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be a </w:t>
            </w:r>
            <w:proofErr w:type="spellStart"/>
            <w:r w:rsidRPr="00F76987">
              <w:rPr>
                <w:rFonts w:ascii="Calibri" w:hAnsi="Calibri"/>
                <w:szCs w:val="22"/>
              </w:rPr>
              <w:t>cornerstone</w:t>
            </w:r>
            <w:proofErr w:type="spellEnd"/>
            <w:r w:rsidRPr="00F76987">
              <w:rPr>
                <w:rFonts w:ascii="Calibri" w:hAnsi="Calibri"/>
                <w:szCs w:val="22"/>
              </w:rPr>
              <w:t xml:space="preserve"> for </w:t>
            </w:r>
            <w:proofErr w:type="spellStart"/>
            <w:r w:rsidRPr="00F76987">
              <w:rPr>
                <w:rFonts w:ascii="Calibri" w:hAnsi="Calibri"/>
                <w:szCs w:val="22"/>
              </w:rPr>
              <w:t>dissemination</w:t>
            </w:r>
            <w:proofErr w:type="spellEnd"/>
            <w:r w:rsidRPr="00F76987">
              <w:rPr>
                <w:rFonts w:ascii="Calibri" w:hAnsi="Calibri"/>
                <w:szCs w:val="22"/>
              </w:rPr>
              <w:t xml:space="preserve">. </w:t>
            </w:r>
            <w:proofErr w:type="spellStart"/>
            <w:r w:rsidRPr="00F76987">
              <w:rPr>
                <w:rFonts w:ascii="Calibri" w:hAnsi="Calibri"/>
                <w:szCs w:val="22"/>
              </w:rPr>
              <w:t>It</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be </w:t>
            </w:r>
            <w:proofErr w:type="spellStart"/>
            <w:r w:rsidRPr="00F76987">
              <w:rPr>
                <w:rFonts w:ascii="Calibri" w:hAnsi="Calibri"/>
                <w:szCs w:val="22"/>
              </w:rPr>
              <w:t>user</w:t>
            </w:r>
            <w:proofErr w:type="spellEnd"/>
            <w:r w:rsidRPr="00F76987">
              <w:rPr>
                <w:rFonts w:ascii="Calibri" w:hAnsi="Calibri"/>
                <w:szCs w:val="22"/>
              </w:rPr>
              <w:t xml:space="preserve"> </w:t>
            </w:r>
            <w:proofErr w:type="spellStart"/>
            <w:r w:rsidRPr="00F76987">
              <w:rPr>
                <w:rFonts w:ascii="Calibri" w:hAnsi="Calibri"/>
                <w:szCs w:val="22"/>
              </w:rPr>
              <w:t>friendly</w:t>
            </w:r>
            <w:proofErr w:type="spellEnd"/>
            <w:r w:rsidRPr="00F76987">
              <w:rPr>
                <w:rFonts w:ascii="Calibri" w:hAnsi="Calibri"/>
                <w:szCs w:val="22"/>
              </w:rPr>
              <w:t xml:space="preserve"> and set up </w:t>
            </w:r>
            <w:proofErr w:type="spellStart"/>
            <w:r w:rsidRPr="00F76987">
              <w:rPr>
                <w:rFonts w:ascii="Calibri" w:hAnsi="Calibri"/>
                <w:szCs w:val="22"/>
              </w:rPr>
              <w:t>with</w:t>
            </w:r>
            <w:proofErr w:type="spellEnd"/>
            <w:r w:rsidRPr="00F76987">
              <w:rPr>
                <w:rFonts w:ascii="Calibri" w:hAnsi="Calibri"/>
                <w:szCs w:val="22"/>
              </w:rPr>
              <w:t xml:space="preserve"> free and </w:t>
            </w:r>
            <w:proofErr w:type="spellStart"/>
            <w:r w:rsidRPr="00F76987">
              <w:rPr>
                <w:rFonts w:ascii="Calibri" w:hAnsi="Calibri"/>
                <w:szCs w:val="22"/>
              </w:rPr>
              <w:t>reliable</w:t>
            </w:r>
            <w:proofErr w:type="spellEnd"/>
            <w:r w:rsidRPr="00F76987">
              <w:rPr>
                <w:rFonts w:ascii="Calibri" w:hAnsi="Calibri"/>
                <w:szCs w:val="22"/>
              </w:rPr>
              <w:t xml:space="preserve"> software (</w:t>
            </w:r>
            <w:proofErr w:type="spellStart"/>
            <w:r w:rsidRPr="00F76987">
              <w:rPr>
                <w:rFonts w:ascii="Calibri" w:hAnsi="Calibri"/>
                <w:szCs w:val="22"/>
              </w:rPr>
              <w:t>Drupal-easy</w:t>
            </w:r>
            <w:proofErr w:type="spellEnd"/>
            <w:r w:rsidRPr="00F76987">
              <w:rPr>
                <w:rFonts w:ascii="Calibri" w:hAnsi="Calibri"/>
                <w:szCs w:val="22"/>
              </w:rPr>
              <w:t xml:space="preserve"> to use and to transfer-) </w:t>
            </w:r>
            <w:proofErr w:type="spellStart"/>
            <w:r w:rsidRPr="00F76987">
              <w:rPr>
                <w:rFonts w:ascii="Calibri" w:hAnsi="Calibri"/>
                <w:szCs w:val="22"/>
              </w:rPr>
              <w:t>that</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w:t>
            </w:r>
            <w:proofErr w:type="spellStart"/>
            <w:r w:rsidRPr="00F76987">
              <w:rPr>
                <w:rFonts w:ascii="Calibri" w:hAnsi="Calibri"/>
                <w:szCs w:val="22"/>
              </w:rPr>
              <w:t>allow</w:t>
            </w:r>
            <w:proofErr w:type="spellEnd"/>
            <w:r w:rsidRPr="00F76987">
              <w:rPr>
                <w:rFonts w:ascii="Calibri" w:hAnsi="Calibri"/>
                <w:szCs w:val="22"/>
              </w:rPr>
              <w:t xml:space="preserve"> </w:t>
            </w:r>
            <w:proofErr w:type="spellStart"/>
            <w:r w:rsidRPr="00F76987">
              <w:rPr>
                <w:rFonts w:ascii="Calibri" w:hAnsi="Calibri"/>
                <w:szCs w:val="22"/>
              </w:rPr>
              <w:t>an</w:t>
            </w:r>
            <w:proofErr w:type="spellEnd"/>
            <w:r w:rsidRPr="00F76987">
              <w:rPr>
                <w:rFonts w:ascii="Calibri" w:hAnsi="Calibri"/>
                <w:szCs w:val="22"/>
              </w:rPr>
              <w:t xml:space="preserve"> </w:t>
            </w:r>
            <w:proofErr w:type="spellStart"/>
            <w:r w:rsidRPr="00F76987">
              <w:rPr>
                <w:rFonts w:ascii="Calibri" w:hAnsi="Calibri"/>
                <w:szCs w:val="22"/>
              </w:rPr>
              <w:t>easy</w:t>
            </w:r>
            <w:proofErr w:type="spellEnd"/>
            <w:r w:rsidRPr="00F76987">
              <w:rPr>
                <w:rFonts w:ascii="Calibri" w:hAnsi="Calibri"/>
                <w:szCs w:val="22"/>
              </w:rPr>
              <w:t xml:space="preserve"> </w:t>
            </w:r>
            <w:proofErr w:type="spellStart"/>
            <w:r w:rsidRPr="00F76987">
              <w:rPr>
                <w:rFonts w:ascii="Calibri" w:hAnsi="Calibri"/>
                <w:szCs w:val="22"/>
              </w:rPr>
              <w:t>integration</w:t>
            </w:r>
            <w:proofErr w:type="spellEnd"/>
            <w:r w:rsidRPr="00F76987">
              <w:rPr>
                <w:rFonts w:ascii="Calibri" w:hAnsi="Calibri"/>
                <w:szCs w:val="22"/>
              </w:rPr>
              <w:t xml:space="preserve"> of </w:t>
            </w:r>
            <w:proofErr w:type="spellStart"/>
            <w:r w:rsidRPr="00F76987">
              <w:rPr>
                <w:rFonts w:ascii="Calibri" w:hAnsi="Calibri"/>
                <w:szCs w:val="22"/>
              </w:rPr>
              <w:t>the</w:t>
            </w:r>
            <w:proofErr w:type="spellEnd"/>
            <w:r w:rsidRPr="00F76987">
              <w:rPr>
                <w:rFonts w:ascii="Calibri" w:hAnsi="Calibri"/>
                <w:szCs w:val="22"/>
              </w:rPr>
              <w:t xml:space="preserve"> MORALE e-</w:t>
            </w:r>
            <w:proofErr w:type="spellStart"/>
            <w:r w:rsidRPr="00F76987">
              <w:rPr>
                <w:rFonts w:ascii="Calibri" w:hAnsi="Calibri"/>
                <w:szCs w:val="22"/>
              </w:rPr>
              <w:t>learning</w:t>
            </w:r>
            <w:proofErr w:type="spellEnd"/>
            <w:r w:rsidRPr="00F76987">
              <w:rPr>
                <w:rFonts w:ascii="Calibri" w:hAnsi="Calibri"/>
                <w:szCs w:val="22"/>
              </w:rPr>
              <w:t xml:space="preserve"> </w:t>
            </w:r>
            <w:proofErr w:type="spellStart"/>
            <w:r w:rsidRPr="00F76987">
              <w:rPr>
                <w:rFonts w:ascii="Calibri" w:hAnsi="Calibri"/>
                <w:szCs w:val="22"/>
              </w:rPr>
              <w:t>platform</w:t>
            </w:r>
            <w:proofErr w:type="spellEnd"/>
            <w:r w:rsidRPr="00F76987">
              <w:rPr>
                <w:rFonts w:ascii="Calibri" w:hAnsi="Calibri"/>
                <w:szCs w:val="22"/>
              </w:rPr>
              <w:t xml:space="preserve"> (T3.3) and </w:t>
            </w:r>
            <w:proofErr w:type="spellStart"/>
            <w:r w:rsidRPr="00F76987">
              <w:rPr>
                <w:rFonts w:ascii="Calibri" w:hAnsi="Calibri"/>
                <w:szCs w:val="22"/>
              </w:rPr>
              <w:t>other</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management</w:t>
            </w:r>
            <w:proofErr w:type="spellEnd"/>
            <w:r w:rsidRPr="00F76987">
              <w:rPr>
                <w:rFonts w:ascii="Calibri" w:hAnsi="Calibri"/>
                <w:szCs w:val="22"/>
              </w:rPr>
              <w:t xml:space="preserve"> </w:t>
            </w:r>
            <w:proofErr w:type="spellStart"/>
            <w:r w:rsidRPr="00F76987">
              <w:rPr>
                <w:rFonts w:ascii="Calibri" w:hAnsi="Calibri"/>
                <w:szCs w:val="22"/>
              </w:rPr>
              <w:t>tools</w:t>
            </w:r>
            <w:proofErr w:type="spellEnd"/>
            <w:r w:rsidRPr="00F76987">
              <w:rPr>
                <w:rFonts w:ascii="Calibri" w:hAnsi="Calibri"/>
                <w:szCs w:val="22"/>
              </w:rPr>
              <w:t xml:space="preserve"> (T1.3). </w:t>
            </w:r>
            <w:proofErr w:type="spellStart"/>
            <w:r w:rsidRPr="00F76987">
              <w:rPr>
                <w:rFonts w:ascii="Calibri" w:hAnsi="Calibri"/>
                <w:szCs w:val="22"/>
              </w:rPr>
              <w:t>It</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be </w:t>
            </w:r>
            <w:proofErr w:type="spellStart"/>
            <w:r w:rsidRPr="00F76987">
              <w:rPr>
                <w:rFonts w:ascii="Calibri" w:hAnsi="Calibri"/>
                <w:szCs w:val="22"/>
              </w:rPr>
              <w:t>created</w:t>
            </w:r>
            <w:proofErr w:type="spellEnd"/>
            <w:r w:rsidRPr="00F76987">
              <w:rPr>
                <w:rFonts w:ascii="Calibri" w:hAnsi="Calibri"/>
                <w:szCs w:val="22"/>
              </w:rPr>
              <w:t xml:space="preserve"> </w:t>
            </w:r>
            <w:proofErr w:type="spellStart"/>
            <w:r w:rsidRPr="00F76987">
              <w:rPr>
                <w:rFonts w:ascii="Calibri" w:hAnsi="Calibri"/>
                <w:szCs w:val="22"/>
              </w:rPr>
              <w:t>by</w:t>
            </w:r>
            <w:proofErr w:type="spellEnd"/>
            <w:r w:rsidRPr="00F76987">
              <w:rPr>
                <w:rFonts w:ascii="Calibri" w:hAnsi="Calibri"/>
                <w:szCs w:val="22"/>
              </w:rPr>
              <w:t xml:space="preserve"> UA and </w:t>
            </w:r>
            <w:proofErr w:type="spellStart"/>
            <w:r w:rsidRPr="00F76987">
              <w:rPr>
                <w:rFonts w:ascii="Calibri" w:hAnsi="Calibri"/>
                <w:szCs w:val="22"/>
              </w:rPr>
              <w:t>transferred</w:t>
            </w:r>
            <w:proofErr w:type="spellEnd"/>
            <w:r w:rsidRPr="00F76987">
              <w:rPr>
                <w:rFonts w:ascii="Calibri" w:hAnsi="Calibri"/>
                <w:szCs w:val="22"/>
              </w:rPr>
              <w:t xml:space="preserve"> to IUST </w:t>
            </w:r>
            <w:proofErr w:type="spellStart"/>
            <w:r w:rsidRPr="00F76987">
              <w:rPr>
                <w:rFonts w:ascii="Calibri" w:hAnsi="Calibri"/>
                <w:szCs w:val="22"/>
              </w:rPr>
              <w:t>before</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end</w:t>
            </w:r>
            <w:proofErr w:type="spellEnd"/>
            <w:r w:rsidRPr="00F76987">
              <w:rPr>
                <w:rFonts w:ascii="Calibri" w:hAnsi="Calibri"/>
                <w:szCs w:val="22"/>
              </w:rPr>
              <w:t xml:space="preserve"> of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for </w:t>
            </w:r>
            <w:proofErr w:type="spellStart"/>
            <w:r w:rsidRPr="00F76987">
              <w:rPr>
                <w:rFonts w:ascii="Calibri" w:hAnsi="Calibri"/>
                <w:szCs w:val="22"/>
              </w:rPr>
              <w:t>sustainability</w:t>
            </w:r>
            <w:proofErr w:type="spellEnd"/>
            <w:r w:rsidRPr="00F76987">
              <w:rPr>
                <w:rFonts w:ascii="Calibri" w:hAnsi="Calibri"/>
                <w:szCs w:val="22"/>
              </w:rPr>
              <w:t xml:space="preserve"> </w:t>
            </w:r>
            <w:proofErr w:type="spellStart"/>
            <w:r w:rsidRPr="00F76987">
              <w:rPr>
                <w:rFonts w:ascii="Calibri" w:hAnsi="Calibri"/>
                <w:szCs w:val="22"/>
              </w:rPr>
              <w:t>purposes</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MORALE </w:t>
            </w:r>
            <w:proofErr w:type="spellStart"/>
            <w:r w:rsidRPr="00F76987">
              <w:rPr>
                <w:rFonts w:ascii="Calibri" w:hAnsi="Calibri"/>
                <w:szCs w:val="22"/>
              </w:rPr>
              <w:t>website</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be </w:t>
            </w:r>
            <w:proofErr w:type="spellStart"/>
            <w:r w:rsidRPr="00F76987">
              <w:rPr>
                <w:rFonts w:ascii="Calibri" w:hAnsi="Calibri"/>
                <w:szCs w:val="22"/>
              </w:rPr>
              <w:t>disseminated</w:t>
            </w:r>
            <w:proofErr w:type="spellEnd"/>
            <w:r w:rsidRPr="00F76987">
              <w:rPr>
                <w:rFonts w:ascii="Calibri" w:hAnsi="Calibri"/>
                <w:szCs w:val="22"/>
              </w:rPr>
              <w:t xml:space="preserve"> </w:t>
            </w:r>
            <w:proofErr w:type="spellStart"/>
            <w:r w:rsidRPr="00F76987">
              <w:rPr>
                <w:rFonts w:ascii="Calibri" w:hAnsi="Calibri"/>
                <w:szCs w:val="22"/>
              </w:rPr>
              <w:t>from</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very</w:t>
            </w:r>
            <w:proofErr w:type="spellEnd"/>
            <w:r w:rsidRPr="00F76987">
              <w:rPr>
                <w:rFonts w:ascii="Calibri" w:hAnsi="Calibri"/>
                <w:szCs w:val="22"/>
              </w:rPr>
              <w:t xml:space="preserve"> </w:t>
            </w:r>
            <w:proofErr w:type="spellStart"/>
            <w:r w:rsidRPr="00F76987">
              <w:rPr>
                <w:rFonts w:ascii="Calibri" w:hAnsi="Calibri"/>
                <w:szCs w:val="22"/>
              </w:rPr>
              <w:t>beginning</w:t>
            </w:r>
            <w:proofErr w:type="spellEnd"/>
            <w:r w:rsidRPr="00F76987">
              <w:rPr>
                <w:rFonts w:ascii="Calibri" w:hAnsi="Calibri"/>
                <w:szCs w:val="22"/>
              </w:rPr>
              <w:t xml:space="preserve"> of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by</w:t>
            </w:r>
            <w:proofErr w:type="spellEnd"/>
            <w:r w:rsidRPr="00F76987">
              <w:rPr>
                <w:rFonts w:ascii="Calibri" w:hAnsi="Calibri"/>
                <w:szCs w:val="22"/>
              </w:rPr>
              <w:t xml:space="preserve"> </w:t>
            </w:r>
            <w:proofErr w:type="spellStart"/>
            <w:r w:rsidRPr="00F76987">
              <w:rPr>
                <w:rFonts w:ascii="Calibri" w:hAnsi="Calibri"/>
                <w:szCs w:val="22"/>
              </w:rPr>
              <w:t>means</w:t>
            </w:r>
            <w:proofErr w:type="spellEnd"/>
            <w:r w:rsidRPr="00F76987">
              <w:rPr>
                <w:rFonts w:ascii="Calibri" w:hAnsi="Calibri"/>
                <w:szCs w:val="22"/>
              </w:rPr>
              <w:t xml:space="preserve"> of </w:t>
            </w:r>
            <w:proofErr w:type="spellStart"/>
            <w:r w:rsidRPr="00F76987">
              <w:rPr>
                <w:rFonts w:ascii="Calibri" w:hAnsi="Calibri"/>
                <w:szCs w:val="22"/>
              </w:rPr>
              <w:t>also</w:t>
            </w:r>
            <w:proofErr w:type="spellEnd"/>
            <w:r w:rsidRPr="00F76987">
              <w:rPr>
                <w:rFonts w:ascii="Calibri" w:hAnsi="Calibri"/>
                <w:szCs w:val="22"/>
              </w:rPr>
              <w:t xml:space="preserve"> </w:t>
            </w:r>
            <w:proofErr w:type="spellStart"/>
            <w:r w:rsidRPr="00F76987">
              <w:rPr>
                <w:rFonts w:ascii="Calibri" w:hAnsi="Calibri"/>
                <w:szCs w:val="22"/>
              </w:rPr>
              <w:t>interlinks</w:t>
            </w:r>
            <w:proofErr w:type="spellEnd"/>
            <w:r w:rsidRPr="00F76987">
              <w:rPr>
                <w:rFonts w:ascii="Calibri" w:hAnsi="Calibri"/>
                <w:szCs w:val="22"/>
              </w:rPr>
              <w:t xml:space="preserve"> </w:t>
            </w:r>
            <w:proofErr w:type="spellStart"/>
            <w:r w:rsidRPr="00F76987">
              <w:rPr>
                <w:rFonts w:ascii="Calibri" w:hAnsi="Calibri"/>
                <w:szCs w:val="22"/>
              </w:rPr>
              <w:t>with</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r w:rsidRPr="00F76987">
              <w:rPr>
                <w:rFonts w:ascii="Calibri" w:hAnsi="Calibri"/>
                <w:szCs w:val="22"/>
              </w:rPr>
              <w:lastRenderedPageBreak/>
              <w:t xml:space="preserve">MORALE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partners</w:t>
            </w:r>
            <w:proofErr w:type="spellEnd"/>
            <w:r w:rsidRPr="00F76987">
              <w:rPr>
                <w:rFonts w:ascii="Calibri" w:hAnsi="Calibri"/>
                <w:szCs w:val="22"/>
              </w:rPr>
              <w:t xml:space="preserve"> </w:t>
            </w:r>
            <w:proofErr w:type="spellStart"/>
            <w:r w:rsidRPr="00F76987">
              <w:rPr>
                <w:rFonts w:ascii="Calibri" w:hAnsi="Calibri"/>
                <w:szCs w:val="22"/>
              </w:rPr>
              <w:t>institutions</w:t>
            </w:r>
            <w:proofErr w:type="spellEnd"/>
            <w:r w:rsidRPr="00F76987">
              <w:rPr>
                <w:rFonts w:ascii="Calibri" w:hAnsi="Calibri"/>
                <w:szCs w:val="22"/>
              </w:rPr>
              <w:t xml:space="preserve"> </w:t>
            </w:r>
            <w:proofErr w:type="spellStart"/>
            <w:r w:rsidRPr="00F76987">
              <w:rPr>
                <w:rFonts w:ascii="Calibri" w:hAnsi="Calibri"/>
                <w:szCs w:val="22"/>
              </w:rPr>
              <w:t>webpages</w:t>
            </w:r>
            <w:proofErr w:type="spellEnd"/>
            <w:r w:rsidRPr="00F76987">
              <w:rPr>
                <w:rFonts w:ascii="Calibri" w:hAnsi="Calibri"/>
                <w:szCs w:val="22"/>
              </w:rPr>
              <w:t xml:space="preserve"> and </w:t>
            </w:r>
            <w:proofErr w:type="spellStart"/>
            <w:r w:rsidRPr="00F76987">
              <w:rPr>
                <w:rFonts w:ascii="Calibri" w:hAnsi="Calibri"/>
                <w:szCs w:val="22"/>
              </w:rPr>
              <w:t>relevant</w:t>
            </w:r>
            <w:proofErr w:type="spellEnd"/>
            <w:r w:rsidRPr="00F76987">
              <w:rPr>
                <w:rFonts w:ascii="Calibri" w:hAnsi="Calibri"/>
                <w:szCs w:val="22"/>
              </w:rPr>
              <w:t xml:space="preserve"> </w:t>
            </w:r>
            <w:proofErr w:type="spellStart"/>
            <w:r w:rsidRPr="00F76987">
              <w:rPr>
                <w:rFonts w:ascii="Calibri" w:hAnsi="Calibri"/>
                <w:szCs w:val="22"/>
              </w:rPr>
              <w:t>stakeholders</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website</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w:t>
            </w:r>
            <w:proofErr w:type="spellStart"/>
            <w:r w:rsidRPr="00F76987">
              <w:rPr>
                <w:rFonts w:ascii="Calibri" w:hAnsi="Calibri"/>
                <w:szCs w:val="22"/>
              </w:rPr>
              <w:t>contain</w:t>
            </w:r>
            <w:proofErr w:type="spellEnd"/>
            <w:r w:rsidRPr="00F76987">
              <w:rPr>
                <w:rFonts w:ascii="Calibri" w:hAnsi="Calibri"/>
                <w:szCs w:val="22"/>
              </w:rPr>
              <w:t xml:space="preserve">, at </w:t>
            </w:r>
            <w:proofErr w:type="spellStart"/>
            <w:r w:rsidRPr="00F76987">
              <w:rPr>
                <w:rFonts w:ascii="Calibri" w:hAnsi="Calibri"/>
                <w:szCs w:val="22"/>
              </w:rPr>
              <w:t>least</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following</w:t>
            </w:r>
            <w:proofErr w:type="spellEnd"/>
            <w:r w:rsidRPr="00F76987">
              <w:rPr>
                <w:rFonts w:ascii="Calibri" w:hAnsi="Calibri"/>
                <w:szCs w:val="22"/>
              </w:rPr>
              <w:t xml:space="preserve"> </w:t>
            </w:r>
            <w:proofErr w:type="spellStart"/>
            <w:r w:rsidRPr="00F76987">
              <w:rPr>
                <w:rFonts w:ascii="Calibri" w:hAnsi="Calibri"/>
                <w:szCs w:val="22"/>
              </w:rPr>
              <w:t>sections</w:t>
            </w:r>
            <w:proofErr w:type="spellEnd"/>
            <w:r w:rsidRPr="00F76987">
              <w:rPr>
                <w:rFonts w:ascii="Calibri" w:hAnsi="Calibri"/>
                <w:szCs w:val="22"/>
              </w:rPr>
              <w:t xml:space="preserve">: </w:t>
            </w:r>
          </w:p>
          <w:p w:rsidR="00B21099" w:rsidRPr="00F76987" w:rsidRDefault="00B21099" w:rsidP="00B21099">
            <w:pPr>
              <w:pStyle w:val="ListParagraph"/>
              <w:numPr>
                <w:ilvl w:val="0"/>
                <w:numId w:val="6"/>
              </w:numPr>
              <w:contextualSpacing/>
              <w:jc w:val="both"/>
              <w:rPr>
                <w:rFonts w:ascii="Calibri" w:eastAsia="Calibri" w:hAnsi="Calibri"/>
                <w:sz w:val="22"/>
                <w:szCs w:val="22"/>
              </w:rPr>
            </w:pPr>
            <w:r w:rsidRPr="00F76987">
              <w:rPr>
                <w:rFonts w:ascii="Calibri" w:eastAsia="Calibri" w:hAnsi="Calibri"/>
                <w:sz w:val="22"/>
                <w:szCs w:val="22"/>
              </w:rPr>
              <w:t>Home</w:t>
            </w:r>
          </w:p>
          <w:p w:rsidR="00B21099" w:rsidRPr="00F76987" w:rsidRDefault="00B21099" w:rsidP="00B21099">
            <w:pPr>
              <w:pStyle w:val="ListParagraph"/>
              <w:numPr>
                <w:ilvl w:val="0"/>
                <w:numId w:val="6"/>
              </w:numPr>
              <w:contextualSpacing/>
              <w:jc w:val="both"/>
              <w:rPr>
                <w:rFonts w:ascii="Calibri" w:eastAsia="Calibri" w:hAnsi="Calibri"/>
                <w:sz w:val="22"/>
                <w:szCs w:val="22"/>
              </w:rPr>
            </w:pPr>
            <w:r w:rsidRPr="00F76987">
              <w:rPr>
                <w:rFonts w:ascii="Calibri" w:eastAsia="Calibri" w:hAnsi="Calibri"/>
                <w:sz w:val="22"/>
                <w:szCs w:val="22"/>
              </w:rPr>
              <w:t>Partners</w:t>
            </w:r>
          </w:p>
          <w:p w:rsidR="00B21099" w:rsidRPr="00F76987" w:rsidRDefault="00B21099" w:rsidP="00B21099">
            <w:pPr>
              <w:pStyle w:val="ListParagraph"/>
              <w:numPr>
                <w:ilvl w:val="0"/>
                <w:numId w:val="6"/>
              </w:numPr>
              <w:contextualSpacing/>
              <w:jc w:val="both"/>
              <w:rPr>
                <w:rFonts w:ascii="Calibri" w:eastAsia="Calibri" w:hAnsi="Calibri"/>
                <w:sz w:val="22"/>
                <w:szCs w:val="22"/>
              </w:rPr>
            </w:pPr>
            <w:r w:rsidRPr="00F76987">
              <w:rPr>
                <w:rFonts w:ascii="Calibri" w:eastAsia="Calibri" w:hAnsi="Calibri"/>
                <w:sz w:val="22"/>
                <w:szCs w:val="22"/>
              </w:rPr>
              <w:t>Objectives &amp; Activities</w:t>
            </w:r>
          </w:p>
          <w:p w:rsidR="00B21099" w:rsidRPr="00F76987" w:rsidRDefault="00B21099" w:rsidP="00B21099">
            <w:pPr>
              <w:pStyle w:val="ListParagraph"/>
              <w:numPr>
                <w:ilvl w:val="0"/>
                <w:numId w:val="6"/>
              </w:numPr>
              <w:contextualSpacing/>
              <w:jc w:val="both"/>
              <w:rPr>
                <w:rFonts w:ascii="Calibri" w:eastAsia="Calibri" w:hAnsi="Calibri"/>
                <w:sz w:val="22"/>
                <w:szCs w:val="22"/>
              </w:rPr>
            </w:pPr>
            <w:r w:rsidRPr="00F76987">
              <w:rPr>
                <w:rFonts w:ascii="Calibri" w:eastAsia="Calibri" w:hAnsi="Calibri"/>
                <w:sz w:val="22"/>
                <w:szCs w:val="22"/>
              </w:rPr>
              <w:t>News</w:t>
            </w:r>
          </w:p>
          <w:p w:rsidR="00B21099" w:rsidRPr="00F76987" w:rsidRDefault="00B21099" w:rsidP="00B21099">
            <w:pPr>
              <w:pStyle w:val="ListParagraph"/>
              <w:numPr>
                <w:ilvl w:val="0"/>
                <w:numId w:val="6"/>
              </w:numPr>
              <w:contextualSpacing/>
              <w:jc w:val="both"/>
              <w:rPr>
                <w:rFonts w:ascii="Calibri" w:eastAsia="Calibri" w:hAnsi="Calibri"/>
                <w:sz w:val="22"/>
                <w:szCs w:val="22"/>
              </w:rPr>
            </w:pPr>
            <w:r w:rsidRPr="00F76987">
              <w:rPr>
                <w:rFonts w:ascii="Calibri" w:eastAsia="Calibri" w:hAnsi="Calibri"/>
                <w:sz w:val="22"/>
                <w:szCs w:val="22"/>
              </w:rPr>
              <w:t>Main outputs</w:t>
            </w:r>
          </w:p>
          <w:p w:rsidR="00B21099" w:rsidRPr="00F76987" w:rsidRDefault="00B21099" w:rsidP="00B21099">
            <w:pPr>
              <w:pStyle w:val="ListParagraph"/>
              <w:numPr>
                <w:ilvl w:val="0"/>
                <w:numId w:val="6"/>
              </w:numPr>
              <w:contextualSpacing/>
              <w:jc w:val="both"/>
              <w:rPr>
                <w:rFonts w:ascii="Calibri" w:eastAsia="Calibri" w:hAnsi="Calibri"/>
                <w:sz w:val="22"/>
                <w:szCs w:val="22"/>
              </w:rPr>
            </w:pPr>
            <w:r w:rsidRPr="00F76987">
              <w:rPr>
                <w:rFonts w:ascii="Calibri" w:eastAsia="Calibri" w:hAnsi="Calibri"/>
                <w:sz w:val="22"/>
                <w:szCs w:val="22"/>
              </w:rPr>
              <w:t>Section for the modernised bachelors (with corresponding access to information &amp; link with delivering PC HEIs)</w:t>
            </w:r>
          </w:p>
          <w:p w:rsidR="00B21099" w:rsidRPr="00F76987" w:rsidRDefault="00B21099" w:rsidP="00B21099">
            <w:pPr>
              <w:pStyle w:val="ListParagraph"/>
              <w:numPr>
                <w:ilvl w:val="0"/>
                <w:numId w:val="6"/>
              </w:numPr>
              <w:contextualSpacing/>
              <w:jc w:val="both"/>
              <w:rPr>
                <w:rFonts w:ascii="Calibri" w:eastAsia="Calibri" w:hAnsi="Calibri"/>
                <w:sz w:val="22"/>
                <w:szCs w:val="22"/>
              </w:rPr>
            </w:pPr>
            <w:r w:rsidRPr="00F76987">
              <w:rPr>
                <w:rFonts w:ascii="Calibri" w:eastAsia="Calibri" w:hAnsi="Calibri"/>
                <w:sz w:val="22"/>
                <w:szCs w:val="22"/>
              </w:rPr>
              <w:t>Section for the LLL courses (with corresponding access to information &amp; link with delivering PC HEIs)</w:t>
            </w:r>
          </w:p>
          <w:p w:rsidR="00B21099" w:rsidRPr="00F76987" w:rsidRDefault="00B21099" w:rsidP="00B21099">
            <w:pPr>
              <w:pStyle w:val="ListParagraph"/>
              <w:numPr>
                <w:ilvl w:val="0"/>
                <w:numId w:val="6"/>
              </w:numPr>
              <w:contextualSpacing/>
              <w:jc w:val="both"/>
              <w:rPr>
                <w:rFonts w:ascii="Calibri" w:eastAsia="Calibri" w:hAnsi="Calibri"/>
                <w:sz w:val="22"/>
                <w:szCs w:val="22"/>
              </w:rPr>
            </w:pPr>
            <w:r w:rsidRPr="00F76987">
              <w:rPr>
                <w:rFonts w:ascii="Calibri" w:eastAsia="Calibri" w:hAnsi="Calibri"/>
                <w:sz w:val="22"/>
                <w:szCs w:val="22"/>
              </w:rPr>
              <w:t>Social media outlines</w:t>
            </w:r>
          </w:p>
          <w:p w:rsidR="00B21099" w:rsidRPr="00F76987" w:rsidRDefault="00B21099" w:rsidP="00947625">
            <w:pPr>
              <w:pStyle w:val="BulletBox"/>
              <w:numPr>
                <w:ilvl w:val="0"/>
                <w:numId w:val="0"/>
              </w:numPr>
              <w:jc w:val="both"/>
              <w:rPr>
                <w:rFonts w:ascii="Calibri" w:hAnsi="Calibri"/>
                <w:szCs w:val="22"/>
                <w:u w:val="single"/>
              </w:rPr>
            </w:pP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u w:val="single"/>
              </w:rPr>
              <w:t>Scheduled activities</w:t>
            </w:r>
            <w:r w:rsidRPr="00F76987">
              <w:rPr>
                <w:rFonts w:ascii="Calibri" w:hAnsi="Calibri"/>
                <w:szCs w:val="22"/>
              </w:rPr>
              <w:t>:</w:t>
            </w:r>
          </w:p>
          <w:p w:rsidR="00B21099" w:rsidRPr="00F76987" w:rsidRDefault="00B21099" w:rsidP="00947625">
            <w:pPr>
              <w:pStyle w:val="BulletBox"/>
              <w:numPr>
                <w:ilvl w:val="0"/>
                <w:numId w:val="0"/>
              </w:numPr>
              <w:jc w:val="both"/>
              <w:rPr>
                <w:rFonts w:ascii="Calibri" w:hAnsi="Calibri"/>
                <w:i/>
                <w:szCs w:val="22"/>
              </w:rPr>
            </w:pPr>
            <w:r w:rsidRPr="00F76987">
              <w:rPr>
                <w:rFonts w:ascii="Calibri" w:hAnsi="Calibri"/>
                <w:szCs w:val="22"/>
              </w:rPr>
              <w:t>- Collection of input from all dissemination strategy</w:t>
            </w:r>
          </w:p>
          <w:p w:rsidR="00B21099" w:rsidRPr="00F76987" w:rsidRDefault="00B21099" w:rsidP="00947625">
            <w:pPr>
              <w:pStyle w:val="BulletBox"/>
              <w:numPr>
                <w:ilvl w:val="0"/>
                <w:numId w:val="0"/>
              </w:numPr>
              <w:jc w:val="both"/>
              <w:rPr>
                <w:rFonts w:ascii="Calibri" w:hAnsi="Calibri"/>
                <w:i/>
                <w:szCs w:val="22"/>
              </w:rPr>
            </w:pPr>
            <w:r w:rsidRPr="00F76987">
              <w:rPr>
                <w:rFonts w:ascii="Calibri" w:hAnsi="Calibri"/>
                <w:i/>
                <w:szCs w:val="22"/>
              </w:rPr>
              <w:t>-</w:t>
            </w:r>
            <w:r w:rsidRPr="00F76987">
              <w:rPr>
                <w:rFonts w:ascii="Calibri" w:hAnsi="Calibri"/>
                <w:szCs w:val="22"/>
              </w:rPr>
              <w:t>Draft of</w:t>
            </w:r>
            <w:r w:rsidRPr="00F76987">
              <w:rPr>
                <w:rFonts w:ascii="Calibri" w:hAnsi="Calibri"/>
                <w:i/>
                <w:szCs w:val="22"/>
              </w:rPr>
              <w:t xml:space="preserve"> </w:t>
            </w:r>
            <w:r w:rsidRPr="00F76987">
              <w:rPr>
                <w:rFonts w:ascii="Calibri" w:hAnsi="Calibri"/>
                <w:szCs w:val="22"/>
              </w:rPr>
              <w:t>“</w:t>
            </w:r>
            <w:r w:rsidRPr="00F76987">
              <w:rPr>
                <w:rFonts w:ascii="Calibri" w:hAnsi="Calibri"/>
                <w:i/>
                <w:szCs w:val="22"/>
              </w:rPr>
              <w:t>MORALE strategy for dissemination towards visibility and sustainability”</w:t>
            </w: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i/>
                <w:szCs w:val="22"/>
              </w:rPr>
              <w:t xml:space="preserve">- </w:t>
            </w:r>
            <w:r w:rsidRPr="00F76987">
              <w:rPr>
                <w:rFonts w:ascii="Calibri" w:hAnsi="Calibri"/>
                <w:szCs w:val="22"/>
              </w:rPr>
              <w:t>Six months update of the document</w:t>
            </w: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rPr>
              <w:t>- MORALE dissemination package preparation and use</w:t>
            </w: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rPr>
              <w:t>- MORALE Website set up and maintenance</w:t>
            </w: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rPr>
              <w:t>- MORALE IT project management tools integrated in the MORALE website</w:t>
            </w:r>
          </w:p>
          <w:p w:rsidR="00B21099" w:rsidRPr="00F76987" w:rsidRDefault="00B21099" w:rsidP="00947625">
            <w:pPr>
              <w:pStyle w:val="BulletBox"/>
              <w:numPr>
                <w:ilvl w:val="0"/>
                <w:numId w:val="0"/>
              </w:numPr>
              <w:jc w:val="both"/>
              <w:rPr>
                <w:rFonts w:ascii="Calibri" w:hAnsi="Calibri"/>
                <w:szCs w:val="22"/>
                <w:u w:val="single"/>
              </w:rPr>
            </w:pPr>
          </w:p>
          <w:p w:rsidR="00B21099" w:rsidRPr="00F76987" w:rsidRDefault="00B21099" w:rsidP="00947625">
            <w:pPr>
              <w:pStyle w:val="BulletBox"/>
              <w:numPr>
                <w:ilvl w:val="0"/>
                <w:numId w:val="0"/>
              </w:numPr>
              <w:jc w:val="both"/>
              <w:rPr>
                <w:rFonts w:ascii="Calibri" w:hAnsi="Calibri"/>
                <w:szCs w:val="22"/>
                <w:u w:val="single"/>
              </w:rPr>
            </w:pPr>
            <w:r w:rsidRPr="00F76987">
              <w:rPr>
                <w:rFonts w:ascii="Calibri" w:hAnsi="Calibri"/>
                <w:szCs w:val="22"/>
                <w:u w:val="single"/>
              </w:rPr>
              <w:t>Results</w:t>
            </w:r>
            <w:r w:rsidRPr="00F76987">
              <w:rPr>
                <w:rFonts w:ascii="Calibri" w:hAnsi="Calibri"/>
                <w:szCs w:val="22"/>
              </w:rPr>
              <w:t>:</w:t>
            </w: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rPr>
              <w:t xml:space="preserve">- </w:t>
            </w:r>
            <w:r w:rsidRPr="00F76987">
              <w:rPr>
                <w:rFonts w:ascii="Calibri" w:hAnsi="Calibri"/>
                <w:szCs w:val="22"/>
                <w:u w:val="single"/>
              </w:rPr>
              <w:t>Intangible</w:t>
            </w:r>
            <w:r w:rsidRPr="00F76987">
              <w:rPr>
                <w:rFonts w:ascii="Calibri" w:hAnsi="Calibri"/>
                <w:szCs w:val="22"/>
              </w:rPr>
              <w:t xml:space="preserve">: </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 xml:space="preserve">The project is recognisable and identifiable; the MORALE initiative will become “a brand.” </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 xml:space="preserve">Increased visibility of the MORALE activities, increased participation of target groups in analysis, trainings, dissemination events and training replication. </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Increased awareness (of all different target groups, that will endorse the project development and results) on the importance of sustainable NGOs management and operation with strong emphasis on the refugees’ sector.</w:t>
            </w:r>
          </w:p>
          <w:p w:rsidR="00B21099" w:rsidRPr="00F76987" w:rsidRDefault="00B21099" w:rsidP="00947625">
            <w:pPr>
              <w:pStyle w:val="BulletBox"/>
              <w:numPr>
                <w:ilvl w:val="0"/>
                <w:numId w:val="0"/>
              </w:numPr>
              <w:ind w:left="720"/>
              <w:jc w:val="both"/>
              <w:rPr>
                <w:rFonts w:ascii="Calibri" w:hAnsi="Calibri"/>
                <w:szCs w:val="22"/>
                <w:u w:val="single"/>
              </w:rPr>
            </w:pPr>
          </w:p>
          <w:p w:rsidR="00B21099" w:rsidRPr="00F76987" w:rsidRDefault="00B21099" w:rsidP="00947625">
            <w:pPr>
              <w:jc w:val="both"/>
              <w:rPr>
                <w:rFonts w:ascii="Calibri" w:hAnsi="Calibri"/>
                <w:szCs w:val="22"/>
              </w:rPr>
            </w:pPr>
            <w:r w:rsidRPr="00F76987">
              <w:rPr>
                <w:rFonts w:ascii="Calibri" w:hAnsi="Calibri"/>
                <w:szCs w:val="22"/>
              </w:rPr>
              <w:t xml:space="preserve">- </w:t>
            </w:r>
            <w:r w:rsidRPr="00F76987">
              <w:rPr>
                <w:rFonts w:ascii="Calibri" w:hAnsi="Calibri"/>
                <w:szCs w:val="22"/>
                <w:u w:val="single"/>
              </w:rPr>
              <w:t>Tangible</w:t>
            </w:r>
            <w:r w:rsidRPr="00F76987">
              <w:rPr>
                <w:rFonts w:ascii="Calibri" w:hAnsi="Calibri"/>
                <w:szCs w:val="22"/>
              </w:rPr>
              <w:t xml:space="preserve">: 1 </w:t>
            </w:r>
            <w:proofErr w:type="spellStart"/>
            <w:r w:rsidRPr="00F76987">
              <w:rPr>
                <w:rFonts w:ascii="Calibri" w:hAnsi="Calibri"/>
                <w:szCs w:val="22"/>
              </w:rPr>
              <w:t>dissemination</w:t>
            </w:r>
            <w:proofErr w:type="spellEnd"/>
            <w:r w:rsidRPr="00F76987">
              <w:rPr>
                <w:rFonts w:ascii="Calibri" w:hAnsi="Calibri"/>
                <w:szCs w:val="22"/>
              </w:rPr>
              <w:t xml:space="preserve"> </w:t>
            </w:r>
            <w:proofErr w:type="spellStart"/>
            <w:r w:rsidRPr="00F76987">
              <w:rPr>
                <w:rFonts w:ascii="Calibri" w:hAnsi="Calibri"/>
                <w:szCs w:val="22"/>
              </w:rPr>
              <w:t>strategy</w:t>
            </w:r>
            <w:proofErr w:type="spellEnd"/>
            <w:r w:rsidRPr="00F76987">
              <w:rPr>
                <w:rFonts w:ascii="Calibri" w:hAnsi="Calibri"/>
                <w:szCs w:val="22"/>
              </w:rPr>
              <w:t xml:space="preserve"> </w:t>
            </w:r>
            <w:proofErr w:type="spellStart"/>
            <w:r w:rsidRPr="00F76987">
              <w:rPr>
                <w:rFonts w:ascii="Calibri" w:hAnsi="Calibri"/>
                <w:szCs w:val="22"/>
              </w:rPr>
              <w:t>created</w:t>
            </w:r>
            <w:proofErr w:type="spellEnd"/>
            <w:r w:rsidRPr="00F76987">
              <w:rPr>
                <w:rFonts w:ascii="Calibri" w:hAnsi="Calibri"/>
                <w:szCs w:val="22"/>
              </w:rPr>
              <w:t xml:space="preserve"> and </w:t>
            </w:r>
            <w:proofErr w:type="spellStart"/>
            <w:r w:rsidRPr="00F76987">
              <w:rPr>
                <w:rFonts w:ascii="Calibri" w:hAnsi="Calibri"/>
                <w:szCs w:val="22"/>
              </w:rPr>
              <w:t>updated</w:t>
            </w:r>
            <w:proofErr w:type="spellEnd"/>
            <w:r w:rsidRPr="00F76987">
              <w:rPr>
                <w:rFonts w:ascii="Calibri" w:hAnsi="Calibri"/>
                <w:szCs w:val="22"/>
              </w:rPr>
              <w:t xml:space="preserve"> </w:t>
            </w:r>
            <w:proofErr w:type="spellStart"/>
            <w:r w:rsidRPr="00F76987">
              <w:rPr>
                <w:rFonts w:ascii="Calibri" w:hAnsi="Calibri"/>
                <w:szCs w:val="22"/>
              </w:rPr>
              <w:t>on</w:t>
            </w:r>
            <w:proofErr w:type="spellEnd"/>
            <w:r w:rsidRPr="00F76987">
              <w:rPr>
                <w:rFonts w:ascii="Calibri" w:hAnsi="Calibri"/>
                <w:szCs w:val="22"/>
              </w:rPr>
              <w:t xml:space="preserve"> </w:t>
            </w:r>
            <w:proofErr w:type="spellStart"/>
            <w:r w:rsidRPr="00F76987">
              <w:rPr>
                <w:rFonts w:ascii="Calibri" w:hAnsi="Calibri"/>
                <w:szCs w:val="22"/>
              </w:rPr>
              <w:t>six</w:t>
            </w:r>
            <w:proofErr w:type="spellEnd"/>
            <w:r w:rsidRPr="00F76987">
              <w:rPr>
                <w:rFonts w:ascii="Calibri" w:hAnsi="Calibri"/>
                <w:szCs w:val="22"/>
              </w:rPr>
              <w:t xml:space="preserve"> </w:t>
            </w:r>
            <w:proofErr w:type="spellStart"/>
            <w:r w:rsidRPr="00F76987">
              <w:rPr>
                <w:rFonts w:ascii="Calibri" w:hAnsi="Calibri"/>
                <w:szCs w:val="22"/>
              </w:rPr>
              <w:t>monthly</w:t>
            </w:r>
            <w:proofErr w:type="spellEnd"/>
            <w:r w:rsidRPr="00F76987">
              <w:rPr>
                <w:rFonts w:ascii="Calibri" w:hAnsi="Calibri"/>
                <w:szCs w:val="22"/>
              </w:rPr>
              <w:t xml:space="preserve"> </w:t>
            </w:r>
            <w:proofErr w:type="spellStart"/>
            <w:r w:rsidRPr="00F76987">
              <w:rPr>
                <w:rFonts w:ascii="Calibri" w:hAnsi="Calibri"/>
                <w:szCs w:val="22"/>
              </w:rPr>
              <w:t>basis</w:t>
            </w:r>
            <w:proofErr w:type="spellEnd"/>
            <w:r w:rsidRPr="00F76987">
              <w:rPr>
                <w:rFonts w:ascii="Calibri" w:hAnsi="Calibri"/>
                <w:szCs w:val="22"/>
              </w:rPr>
              <w:t xml:space="preserve">, 1 </w:t>
            </w:r>
            <w:proofErr w:type="spellStart"/>
            <w:r w:rsidRPr="00F76987">
              <w:rPr>
                <w:rFonts w:ascii="Calibri" w:hAnsi="Calibri"/>
                <w:szCs w:val="22"/>
              </w:rPr>
              <w:t>dissemination</w:t>
            </w:r>
            <w:proofErr w:type="spellEnd"/>
            <w:r w:rsidRPr="00F76987">
              <w:rPr>
                <w:rFonts w:ascii="Calibri" w:hAnsi="Calibri"/>
                <w:szCs w:val="22"/>
              </w:rPr>
              <w:t xml:space="preserve"> </w:t>
            </w:r>
            <w:proofErr w:type="spellStart"/>
            <w:r w:rsidRPr="00F76987">
              <w:rPr>
                <w:rFonts w:ascii="Calibri" w:hAnsi="Calibri"/>
                <w:szCs w:val="22"/>
              </w:rPr>
              <w:t>package</w:t>
            </w:r>
            <w:proofErr w:type="spellEnd"/>
            <w:r w:rsidRPr="00F76987">
              <w:rPr>
                <w:rFonts w:ascii="Calibri" w:hAnsi="Calibri"/>
                <w:szCs w:val="22"/>
              </w:rPr>
              <w:t xml:space="preserve"> (</w:t>
            </w:r>
            <w:proofErr w:type="spellStart"/>
            <w:r w:rsidRPr="00F76987">
              <w:rPr>
                <w:rFonts w:ascii="Calibri" w:hAnsi="Calibri"/>
                <w:szCs w:val="22"/>
              </w:rPr>
              <w:t>general+on</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modernised</w:t>
            </w:r>
            <w:proofErr w:type="spellEnd"/>
            <w:r w:rsidRPr="00F76987">
              <w:rPr>
                <w:rFonts w:ascii="Calibri" w:hAnsi="Calibri"/>
                <w:szCs w:val="22"/>
              </w:rPr>
              <w:t xml:space="preserve"> </w:t>
            </w:r>
            <w:proofErr w:type="spellStart"/>
            <w:r w:rsidRPr="00F76987">
              <w:rPr>
                <w:rFonts w:ascii="Calibri" w:hAnsi="Calibri"/>
                <w:szCs w:val="22"/>
              </w:rPr>
              <w:t>curricula+on</w:t>
            </w:r>
            <w:proofErr w:type="spellEnd"/>
            <w:r w:rsidRPr="00F76987">
              <w:rPr>
                <w:rFonts w:ascii="Calibri" w:hAnsi="Calibri"/>
                <w:szCs w:val="22"/>
              </w:rPr>
              <w:t xml:space="preserve"> LLL </w:t>
            </w:r>
            <w:proofErr w:type="spellStart"/>
            <w:r w:rsidRPr="00F76987">
              <w:rPr>
                <w:rFonts w:ascii="Calibri" w:hAnsi="Calibri"/>
                <w:szCs w:val="22"/>
              </w:rPr>
              <w:t>courses</w:t>
            </w:r>
            <w:proofErr w:type="spellEnd"/>
            <w:r w:rsidRPr="00F76987">
              <w:rPr>
                <w:rFonts w:ascii="Calibri" w:hAnsi="Calibri"/>
                <w:szCs w:val="22"/>
              </w:rPr>
              <w:t xml:space="preserve">), 1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website</w:t>
            </w:r>
            <w:proofErr w:type="spellEnd"/>
            <w:r w:rsidRPr="00F76987">
              <w:rPr>
                <w:rFonts w:ascii="Calibri" w:hAnsi="Calibri"/>
                <w:szCs w:val="22"/>
              </w:rPr>
              <w:t xml:space="preserve">, 1 set of IT </w:t>
            </w:r>
            <w:proofErr w:type="spellStart"/>
            <w:r w:rsidRPr="00F76987">
              <w:rPr>
                <w:rFonts w:ascii="Calibri" w:hAnsi="Calibri"/>
                <w:szCs w:val="22"/>
              </w:rPr>
              <w:t>management</w:t>
            </w:r>
            <w:proofErr w:type="spellEnd"/>
            <w:r w:rsidRPr="00F76987">
              <w:rPr>
                <w:rFonts w:ascii="Calibri" w:hAnsi="Calibri"/>
                <w:szCs w:val="22"/>
              </w:rPr>
              <w:t xml:space="preserve"> </w:t>
            </w:r>
            <w:proofErr w:type="spellStart"/>
            <w:r w:rsidRPr="00F76987">
              <w:rPr>
                <w:rFonts w:ascii="Calibri" w:hAnsi="Calibri"/>
                <w:szCs w:val="22"/>
              </w:rPr>
              <w:t>tools</w:t>
            </w:r>
            <w:proofErr w:type="spellEnd"/>
            <w:r w:rsidRPr="00F76987">
              <w:rPr>
                <w:rFonts w:ascii="Calibri" w:hAnsi="Calibri"/>
                <w:szCs w:val="22"/>
              </w:rPr>
              <w:t xml:space="preserve"> (</w:t>
            </w:r>
            <w:proofErr w:type="spellStart"/>
            <w:r w:rsidRPr="00F76987">
              <w:rPr>
                <w:rFonts w:ascii="Calibri" w:hAnsi="Calibri"/>
                <w:szCs w:val="22"/>
              </w:rPr>
              <w:t>Automatic</w:t>
            </w:r>
            <w:proofErr w:type="spellEnd"/>
            <w:r w:rsidRPr="00F76987">
              <w:rPr>
                <w:rFonts w:ascii="Calibri" w:hAnsi="Calibri"/>
                <w:szCs w:val="22"/>
              </w:rPr>
              <w:t xml:space="preserve"> </w:t>
            </w:r>
            <w:proofErr w:type="spellStart"/>
            <w:r w:rsidRPr="00F76987">
              <w:rPr>
                <w:rFonts w:ascii="Calibri" w:hAnsi="Calibri"/>
                <w:szCs w:val="22"/>
              </w:rPr>
              <w:t>newsletter</w:t>
            </w:r>
            <w:proofErr w:type="spellEnd"/>
            <w:r w:rsidRPr="00F76987">
              <w:rPr>
                <w:rFonts w:ascii="Calibri" w:hAnsi="Calibri"/>
                <w:szCs w:val="22"/>
              </w:rPr>
              <w:t xml:space="preserve">, </w:t>
            </w:r>
            <w:proofErr w:type="spellStart"/>
            <w:r w:rsidRPr="00F76987">
              <w:rPr>
                <w:rFonts w:ascii="Calibri" w:hAnsi="Calibri"/>
                <w:szCs w:val="22"/>
              </w:rPr>
              <w:t>Interactive</w:t>
            </w:r>
            <w:proofErr w:type="spellEnd"/>
            <w:r w:rsidRPr="00F76987">
              <w:rPr>
                <w:rFonts w:ascii="Calibri" w:hAnsi="Calibri"/>
                <w:szCs w:val="22"/>
              </w:rPr>
              <w:t xml:space="preserve"> material (</w:t>
            </w:r>
            <w:proofErr w:type="spellStart"/>
            <w:r w:rsidRPr="00F76987">
              <w:rPr>
                <w:rFonts w:ascii="Calibri" w:hAnsi="Calibri"/>
                <w:szCs w:val="22"/>
              </w:rPr>
              <w:t>document</w:t>
            </w:r>
            <w:proofErr w:type="spellEnd"/>
            <w:r w:rsidRPr="00F76987">
              <w:rPr>
                <w:rFonts w:ascii="Calibri" w:hAnsi="Calibri"/>
                <w:szCs w:val="22"/>
              </w:rPr>
              <w:t xml:space="preserve">/video) </w:t>
            </w:r>
            <w:proofErr w:type="spellStart"/>
            <w:r w:rsidRPr="00F76987">
              <w:rPr>
                <w:rFonts w:ascii="Calibri" w:hAnsi="Calibri"/>
                <w:szCs w:val="22"/>
              </w:rPr>
              <w:t>storage</w:t>
            </w:r>
            <w:proofErr w:type="spellEnd"/>
            <w:r w:rsidRPr="00F76987">
              <w:rPr>
                <w:rFonts w:ascii="Calibri" w:hAnsi="Calibri"/>
                <w:szCs w:val="22"/>
              </w:rPr>
              <w:t xml:space="preserve">, Link to social </w:t>
            </w:r>
            <w:proofErr w:type="spellStart"/>
            <w:r w:rsidRPr="00F76987">
              <w:rPr>
                <w:rFonts w:ascii="Calibri" w:hAnsi="Calibri"/>
                <w:szCs w:val="22"/>
              </w:rPr>
              <w:t>networks</w:t>
            </w:r>
            <w:proofErr w:type="spellEnd"/>
            <w:r w:rsidRPr="00F76987">
              <w:rPr>
                <w:rFonts w:ascii="Calibri" w:hAnsi="Calibri"/>
                <w:szCs w:val="22"/>
              </w:rPr>
              <w:t>, link to MORALE e-</w:t>
            </w:r>
            <w:proofErr w:type="spellStart"/>
            <w:r w:rsidRPr="00F76987">
              <w:rPr>
                <w:rFonts w:ascii="Calibri" w:hAnsi="Calibri"/>
                <w:szCs w:val="22"/>
              </w:rPr>
              <w:t>learning</w:t>
            </w:r>
            <w:proofErr w:type="spellEnd"/>
            <w:r w:rsidRPr="00F76987">
              <w:rPr>
                <w:rFonts w:ascii="Calibri" w:hAnsi="Calibri"/>
                <w:szCs w:val="22"/>
              </w:rPr>
              <w:t xml:space="preserve"> </w:t>
            </w:r>
            <w:proofErr w:type="spellStart"/>
            <w:r w:rsidRPr="00F76987">
              <w:rPr>
                <w:rFonts w:ascii="Calibri" w:hAnsi="Calibri"/>
                <w:szCs w:val="22"/>
              </w:rPr>
              <w:t>platform</w:t>
            </w:r>
            <w:proofErr w:type="spellEnd"/>
            <w:r w:rsidRPr="00F76987">
              <w:rPr>
                <w:rFonts w:ascii="Calibri" w:hAnsi="Calibri"/>
                <w:szCs w:val="22"/>
              </w:rPr>
              <w:t xml:space="preserve">, </w:t>
            </w:r>
            <w:proofErr w:type="spellStart"/>
            <w:r w:rsidRPr="00F76987">
              <w:rPr>
                <w:rFonts w:ascii="Calibri" w:hAnsi="Calibri"/>
                <w:szCs w:val="22"/>
              </w:rPr>
              <w:t>integration</w:t>
            </w:r>
            <w:proofErr w:type="spellEnd"/>
            <w:r w:rsidRPr="00F76987">
              <w:rPr>
                <w:rFonts w:ascii="Calibri" w:hAnsi="Calibri"/>
                <w:szCs w:val="22"/>
              </w:rPr>
              <w:t xml:space="preserve"> of </w:t>
            </w:r>
            <w:proofErr w:type="spellStart"/>
            <w:r w:rsidRPr="00F76987">
              <w:rPr>
                <w:rFonts w:ascii="Calibri" w:hAnsi="Calibri"/>
                <w:szCs w:val="22"/>
              </w:rPr>
              <w:t>Webinars</w:t>
            </w:r>
            <w:proofErr w:type="spellEnd"/>
            <w:r w:rsidRPr="00F76987">
              <w:rPr>
                <w:rFonts w:ascii="Calibri" w:hAnsi="Calibri"/>
                <w:szCs w:val="22"/>
              </w:rPr>
              <w:t xml:space="preserve"> </w:t>
            </w:r>
            <w:proofErr w:type="spellStart"/>
            <w:r w:rsidRPr="00F76987">
              <w:rPr>
                <w:rFonts w:ascii="Calibri" w:hAnsi="Calibri"/>
                <w:szCs w:val="22"/>
              </w:rPr>
              <w:t>facility</w:t>
            </w:r>
            <w:proofErr w:type="spellEnd"/>
            <w:r w:rsidRPr="00F76987">
              <w:rPr>
                <w:rFonts w:ascii="Calibri" w:hAnsi="Calibri"/>
                <w:szCs w:val="22"/>
              </w:rPr>
              <w:t>.</w:t>
            </w:r>
          </w:p>
          <w:p w:rsidR="00B21099" w:rsidRPr="00F76987" w:rsidRDefault="00B21099" w:rsidP="00947625">
            <w:pPr>
              <w:rPr>
                <w:rFonts w:ascii="Arial Narrow" w:eastAsiaTheme="minorEastAsia" w:hAnsi="Arial Narrow" w:cstheme="minorBidi"/>
                <w:szCs w:val="22"/>
              </w:rPr>
            </w:pPr>
          </w:p>
          <w:p w:rsidR="00B21099" w:rsidRPr="00F76987" w:rsidRDefault="00B21099" w:rsidP="00947625">
            <w:pPr>
              <w:rPr>
                <w:rFonts w:ascii="Calibri" w:hAnsi="Calibri"/>
                <w:b/>
                <w:szCs w:val="22"/>
              </w:rPr>
            </w:pPr>
            <w:r w:rsidRPr="00F76987">
              <w:rPr>
                <w:rFonts w:ascii="Calibri" w:hAnsi="Calibri"/>
                <w:b/>
                <w:szCs w:val="22"/>
              </w:rPr>
              <w:t>T6.2 INTERNAL AND EXTERNAL DAILY DISSEMINATION ACTIONS (M1-36)</w:t>
            </w: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u w:val="single"/>
              </w:rPr>
              <w:t>Objective:</w:t>
            </w:r>
            <w:r w:rsidRPr="00F76987">
              <w:rPr>
                <w:rFonts w:ascii="Calibri" w:hAnsi="Calibri"/>
                <w:szCs w:val="22"/>
              </w:rPr>
              <w:t xml:space="preserve"> to disseminate the project activities and results to the different interested target groups on constant basis with the aim of raising the awareness on the importance of HE provision of training on the inclusion of sustainable NGOs management and operation with special focus on refugees-related sector. </w:t>
            </w:r>
            <w:r w:rsidRPr="00F76987">
              <w:rPr>
                <w:rFonts w:ascii="Calibri" w:hAnsi="Calibri"/>
                <w:szCs w:val="22"/>
              </w:rPr>
              <w:lastRenderedPageBreak/>
              <w:t xml:space="preserve">Dissemination will have a strong focus on the all project results, but especially: modernised curricula and LLL courses to ensure high enrolment. </w:t>
            </w:r>
          </w:p>
          <w:p w:rsidR="00B21099" w:rsidRPr="00F76987" w:rsidRDefault="00B21099" w:rsidP="00947625">
            <w:pPr>
              <w:pStyle w:val="BulletBox"/>
              <w:numPr>
                <w:ilvl w:val="0"/>
                <w:numId w:val="0"/>
              </w:numPr>
              <w:jc w:val="both"/>
              <w:rPr>
                <w:rFonts w:ascii="Calibri" w:hAnsi="Calibri"/>
                <w:szCs w:val="22"/>
              </w:rPr>
            </w:pP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rPr>
              <w:t>Daily dissemination will be carried out by exploiting all partners’ networks and channels.</w:t>
            </w:r>
          </w:p>
          <w:p w:rsidR="00B21099" w:rsidRPr="00F76987" w:rsidRDefault="00B21099" w:rsidP="00947625">
            <w:pPr>
              <w:pStyle w:val="BulletBox"/>
              <w:numPr>
                <w:ilvl w:val="0"/>
                <w:numId w:val="0"/>
              </w:numPr>
              <w:jc w:val="both"/>
              <w:rPr>
                <w:rFonts w:ascii="Calibri" w:hAnsi="Calibri"/>
                <w:szCs w:val="22"/>
              </w:rPr>
            </w:pP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rPr>
              <w:t>Dissemination will be seen as the key for the project success and sustainability and will be exploited to ensure a high participation of the main project target groups and beneficiaries in the different actions targeting them.</w:t>
            </w:r>
          </w:p>
          <w:p w:rsidR="00B21099" w:rsidRPr="00F76987" w:rsidRDefault="00B21099" w:rsidP="00947625">
            <w:pPr>
              <w:pStyle w:val="BulletBox"/>
              <w:numPr>
                <w:ilvl w:val="0"/>
                <w:numId w:val="0"/>
              </w:numPr>
              <w:jc w:val="both"/>
              <w:rPr>
                <w:rFonts w:ascii="Calibri" w:hAnsi="Calibri"/>
                <w:szCs w:val="22"/>
              </w:rPr>
            </w:pP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u w:val="single"/>
              </w:rPr>
              <w:t>Scheduled activities</w:t>
            </w:r>
            <w:r w:rsidRPr="00F76987">
              <w:rPr>
                <w:rFonts w:ascii="Calibri" w:hAnsi="Calibri"/>
                <w:szCs w:val="22"/>
              </w:rPr>
              <w:t>:</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Use of all dissemination channels and partners’ networks to disseminate project results on daily basis</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Joint dissemination papers drafting and presentation</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Participation in international conferences for visibility</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Dissemination reporting</w:t>
            </w:r>
          </w:p>
          <w:p w:rsidR="00B21099" w:rsidRPr="00F76987" w:rsidRDefault="00B21099" w:rsidP="00947625">
            <w:pPr>
              <w:pStyle w:val="BulletBox"/>
              <w:numPr>
                <w:ilvl w:val="0"/>
                <w:numId w:val="0"/>
              </w:numPr>
              <w:jc w:val="both"/>
              <w:rPr>
                <w:rFonts w:ascii="Calibri" w:hAnsi="Calibri"/>
                <w:szCs w:val="22"/>
                <w:u w:val="single"/>
              </w:rPr>
            </w:pPr>
          </w:p>
          <w:p w:rsidR="00B21099" w:rsidRPr="00F76987" w:rsidRDefault="00B21099" w:rsidP="00947625">
            <w:pPr>
              <w:pStyle w:val="BulletBox"/>
              <w:numPr>
                <w:ilvl w:val="0"/>
                <w:numId w:val="0"/>
              </w:numPr>
              <w:jc w:val="both"/>
              <w:rPr>
                <w:rFonts w:ascii="Calibri" w:hAnsi="Calibri"/>
                <w:szCs w:val="22"/>
                <w:u w:val="single"/>
              </w:rPr>
            </w:pPr>
            <w:r w:rsidRPr="00F76987">
              <w:rPr>
                <w:rFonts w:ascii="Calibri" w:hAnsi="Calibri"/>
                <w:szCs w:val="22"/>
                <w:u w:val="single"/>
              </w:rPr>
              <w:t>Results</w:t>
            </w:r>
            <w:r w:rsidRPr="00F76987">
              <w:rPr>
                <w:rFonts w:ascii="Calibri" w:hAnsi="Calibri"/>
                <w:szCs w:val="22"/>
              </w:rPr>
              <w:t>:</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u w:val="single"/>
              </w:rPr>
              <w:t>Intangible</w:t>
            </w:r>
            <w:r w:rsidRPr="00F76987">
              <w:rPr>
                <w:rFonts w:ascii="Calibri" w:hAnsi="Calibri"/>
                <w:szCs w:val="22"/>
              </w:rPr>
              <w:t>: Increased visibility of the MORALE activities, increased participation of target groups in analysis, trainings, dissemination events and training replication. Increased awareness on the importance of sustainable NGOs management and operation with strong emphasis on the refugees’ sector.</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 xml:space="preserve">High enrolment on modernised bachelors &amp; LLL courses. </w:t>
            </w:r>
          </w:p>
          <w:p w:rsidR="00B21099" w:rsidRPr="00F76987" w:rsidRDefault="00B21099" w:rsidP="00947625">
            <w:pPr>
              <w:pStyle w:val="BulletBox"/>
              <w:numPr>
                <w:ilvl w:val="0"/>
                <w:numId w:val="0"/>
              </w:numPr>
              <w:jc w:val="both"/>
              <w:rPr>
                <w:rFonts w:ascii="Calibri" w:hAnsi="Calibri"/>
                <w:szCs w:val="22"/>
                <w:u w:val="single"/>
              </w:rPr>
            </w:pPr>
          </w:p>
          <w:p w:rsidR="00B21099" w:rsidRPr="00F76987" w:rsidRDefault="00B21099" w:rsidP="00947625">
            <w:pPr>
              <w:pStyle w:val="BulletBox"/>
              <w:numPr>
                <w:ilvl w:val="0"/>
                <w:numId w:val="0"/>
              </w:numPr>
              <w:ind w:left="86"/>
              <w:jc w:val="both"/>
              <w:rPr>
                <w:rFonts w:ascii="Calibri" w:hAnsi="Calibri"/>
                <w:szCs w:val="22"/>
              </w:rPr>
            </w:pPr>
            <w:r w:rsidRPr="00F76987">
              <w:rPr>
                <w:rFonts w:ascii="Calibri" w:hAnsi="Calibri"/>
                <w:szCs w:val="22"/>
                <w:u w:val="single"/>
              </w:rPr>
              <w:t>Tangible</w:t>
            </w:r>
            <w:r w:rsidRPr="00F76987">
              <w:rPr>
                <w:rFonts w:ascii="Calibri" w:hAnsi="Calibri"/>
                <w:szCs w:val="22"/>
              </w:rPr>
              <w:t xml:space="preserve">: </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At least 14 newsletter issues</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At least 6 general dissemination papers, press releases, etc.</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At least 1 post per week on the project Social Media channels established</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Link of the MORALE website with all partner’ institutional websites</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 xml:space="preserve">At least participation in 3 international Conferences </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Participation in 1 potential cluster event organised by E+</w:t>
            </w:r>
          </w:p>
          <w:p w:rsidR="00B21099" w:rsidRPr="00F76987" w:rsidRDefault="00B21099" w:rsidP="00947625">
            <w:pPr>
              <w:rPr>
                <w:rFonts w:ascii="Calibri" w:hAnsi="Calibri"/>
                <w:szCs w:val="22"/>
              </w:rPr>
            </w:pPr>
          </w:p>
          <w:p w:rsidR="00B21099" w:rsidRPr="00F76987" w:rsidRDefault="00B21099" w:rsidP="00947625">
            <w:pPr>
              <w:rPr>
                <w:rFonts w:ascii="Calibri" w:hAnsi="Calibri"/>
                <w:b/>
                <w:szCs w:val="22"/>
              </w:rPr>
            </w:pPr>
            <w:r w:rsidRPr="00F76987">
              <w:rPr>
                <w:rFonts w:ascii="Calibri" w:hAnsi="Calibri"/>
                <w:b/>
                <w:szCs w:val="22"/>
              </w:rPr>
              <w:t>T6.3 REGIONAL ROUND TABLES WITH NATIONAL AND REGIONAL AUTHORITIES (M1-30)</w:t>
            </w:r>
          </w:p>
          <w:p w:rsidR="00B21099" w:rsidRPr="00F76987" w:rsidRDefault="00B21099" w:rsidP="00947625">
            <w:pPr>
              <w:pStyle w:val="BulletBox"/>
              <w:numPr>
                <w:ilvl w:val="0"/>
                <w:numId w:val="0"/>
              </w:numPr>
              <w:jc w:val="both"/>
              <w:rPr>
                <w:rFonts w:ascii="Calibri" w:eastAsiaTheme="minorEastAsia" w:hAnsi="Calibri" w:cs="Calibri"/>
                <w:szCs w:val="22"/>
              </w:rPr>
            </w:pPr>
            <w:r w:rsidRPr="00F76987">
              <w:rPr>
                <w:rFonts w:ascii="Calibri" w:hAnsi="Calibri"/>
                <w:szCs w:val="22"/>
              </w:rPr>
              <w:t xml:space="preserve">Objective: to </w:t>
            </w:r>
            <w:proofErr w:type="spellStart"/>
            <w:r w:rsidRPr="00F76987">
              <w:rPr>
                <w:rFonts w:ascii="Calibri" w:hAnsi="Calibri"/>
                <w:szCs w:val="22"/>
              </w:rPr>
              <w:t>clelebrate</w:t>
            </w:r>
            <w:proofErr w:type="spellEnd"/>
            <w:r w:rsidRPr="00F76987">
              <w:rPr>
                <w:rFonts w:ascii="Calibri" w:hAnsi="Calibri"/>
                <w:szCs w:val="22"/>
              </w:rPr>
              <w:t xml:space="preserve"> 3 Round Tables (in M6-18-30 at LU, MUBS, </w:t>
            </w:r>
            <w:r>
              <w:rPr>
                <w:rFonts w:ascii="Calibri" w:hAnsi="Calibri"/>
                <w:szCs w:val="22"/>
              </w:rPr>
              <w:t>BAU</w:t>
            </w:r>
            <w:r w:rsidRPr="00F76987">
              <w:rPr>
                <w:rFonts w:ascii="Calibri" w:hAnsi="Calibri"/>
                <w:szCs w:val="22"/>
              </w:rPr>
              <w:t xml:space="preserve">) to raise the awareness </w:t>
            </w:r>
            <w:r w:rsidRPr="00F76987">
              <w:rPr>
                <w:rFonts w:ascii="Calibri" w:eastAsiaTheme="minorEastAsia" w:hAnsi="Calibri" w:cs="Calibri"/>
                <w:szCs w:val="22"/>
              </w:rPr>
              <w:t xml:space="preserve">on the importance of HE provision of training on sustainable NGOs management &amp; operation with special focus on refugees-related sector and interact with high level and key stakeholder to allow them to contribute to </w:t>
            </w:r>
            <w:proofErr w:type="spellStart"/>
            <w:r w:rsidRPr="00F76987">
              <w:rPr>
                <w:rFonts w:ascii="Calibri" w:eastAsiaTheme="minorEastAsia" w:hAnsi="Calibri" w:cs="Calibri"/>
                <w:szCs w:val="22"/>
              </w:rPr>
              <w:t>teh</w:t>
            </w:r>
            <w:proofErr w:type="spellEnd"/>
            <w:r w:rsidRPr="00F76987">
              <w:rPr>
                <w:rFonts w:ascii="Calibri" w:eastAsiaTheme="minorEastAsia" w:hAnsi="Calibri" w:cs="Calibri"/>
                <w:szCs w:val="22"/>
              </w:rPr>
              <w:t xml:space="preserve"> project towards project results endorsement and sustainability.</w:t>
            </w:r>
          </w:p>
          <w:p w:rsidR="00B21099" w:rsidRPr="00F76987" w:rsidRDefault="00B21099" w:rsidP="00947625">
            <w:pPr>
              <w:pStyle w:val="BulletBox"/>
              <w:numPr>
                <w:ilvl w:val="0"/>
                <w:numId w:val="0"/>
              </w:numPr>
              <w:jc w:val="both"/>
              <w:rPr>
                <w:rFonts w:ascii="Calibri" w:eastAsiaTheme="minorEastAsia" w:hAnsi="Calibri" w:cs="Calibri"/>
                <w:szCs w:val="22"/>
              </w:rPr>
            </w:pPr>
          </w:p>
          <w:p w:rsidR="00B21099" w:rsidRPr="00F76987" w:rsidRDefault="00B21099" w:rsidP="00947625">
            <w:pPr>
              <w:pStyle w:val="BulletBox"/>
              <w:numPr>
                <w:ilvl w:val="0"/>
                <w:numId w:val="0"/>
              </w:numPr>
              <w:jc w:val="both"/>
              <w:rPr>
                <w:rFonts w:ascii="Calibri" w:eastAsiaTheme="minorEastAsia" w:hAnsi="Calibri" w:cs="Calibri"/>
                <w:szCs w:val="22"/>
              </w:rPr>
            </w:pPr>
            <w:r w:rsidRPr="00F76987">
              <w:rPr>
                <w:rFonts w:ascii="Calibri" w:eastAsiaTheme="minorEastAsia" w:hAnsi="Calibri" w:cs="Calibri"/>
                <w:szCs w:val="22"/>
              </w:rPr>
              <w:t xml:space="preserve">Discussions will be focused on the importance Higher Education should have in this key sector for PCs’ Societies and the importance of providing from the Higher Education sector study programmes targeting students, the future NGOs professionals. And on the importance also of the provision of LLL courses for actual NGOs professional for their continuous learning, update and refinement. </w:t>
            </w:r>
          </w:p>
          <w:p w:rsidR="00B21099" w:rsidRPr="00F76987" w:rsidRDefault="00B21099" w:rsidP="00947625">
            <w:pPr>
              <w:pStyle w:val="BulletBox"/>
              <w:numPr>
                <w:ilvl w:val="0"/>
                <w:numId w:val="0"/>
              </w:numPr>
              <w:jc w:val="both"/>
              <w:rPr>
                <w:rFonts w:ascii="Calibri" w:eastAsiaTheme="minorEastAsia" w:hAnsi="Calibri" w:cs="Calibri"/>
                <w:szCs w:val="22"/>
              </w:rPr>
            </w:pPr>
          </w:p>
          <w:p w:rsidR="00B21099" w:rsidRPr="00F76987" w:rsidRDefault="00B21099" w:rsidP="00947625">
            <w:pPr>
              <w:pStyle w:val="BulletBox"/>
              <w:numPr>
                <w:ilvl w:val="0"/>
                <w:numId w:val="0"/>
              </w:numPr>
              <w:jc w:val="both"/>
              <w:rPr>
                <w:rFonts w:ascii="Calibri" w:eastAsiaTheme="minorEastAsia" w:hAnsi="Calibri" w:cs="Calibri"/>
                <w:szCs w:val="22"/>
              </w:rPr>
            </w:pPr>
            <w:r w:rsidRPr="00F76987">
              <w:rPr>
                <w:rFonts w:ascii="Calibri" w:eastAsiaTheme="minorEastAsia" w:hAnsi="Calibri" w:cs="Calibri"/>
                <w:szCs w:val="22"/>
              </w:rPr>
              <w:lastRenderedPageBreak/>
              <w:t>Even if some attempts have been done in the provision of training for NGOs, (please see Rationale, E1 section), innovative and high quality education offered from PC HEIs would mean a more solid training, with the guarantee of high quality standards, certification and systematisation, instead of isolated or sporadic training. All interested target groups will be invited:</w:t>
            </w:r>
          </w:p>
          <w:p w:rsidR="00B21099" w:rsidRPr="00F76987" w:rsidRDefault="00B21099" w:rsidP="00B21099">
            <w:pPr>
              <w:pStyle w:val="ListParagraph"/>
              <w:numPr>
                <w:ilvl w:val="0"/>
                <w:numId w:val="5"/>
              </w:numPr>
              <w:contextualSpacing/>
              <w:rPr>
                <w:rFonts w:ascii="Calibri" w:hAnsi="Calibri"/>
                <w:sz w:val="22"/>
                <w:szCs w:val="22"/>
              </w:rPr>
            </w:pPr>
            <w:r w:rsidRPr="00F76987">
              <w:rPr>
                <w:rFonts w:ascii="Calibri" w:hAnsi="Calibri"/>
                <w:sz w:val="22"/>
                <w:szCs w:val="22"/>
              </w:rPr>
              <w:t>PC HEIs high level management</w:t>
            </w:r>
          </w:p>
          <w:p w:rsidR="00B21099" w:rsidRPr="00F76987" w:rsidRDefault="00B21099" w:rsidP="00B21099">
            <w:pPr>
              <w:pStyle w:val="ListParagraph"/>
              <w:numPr>
                <w:ilvl w:val="0"/>
                <w:numId w:val="5"/>
              </w:numPr>
              <w:contextualSpacing/>
              <w:rPr>
                <w:rFonts w:ascii="Calibri" w:hAnsi="Calibri"/>
                <w:sz w:val="22"/>
                <w:szCs w:val="22"/>
              </w:rPr>
            </w:pPr>
            <w:r w:rsidRPr="00F76987">
              <w:rPr>
                <w:rFonts w:ascii="Calibri" w:hAnsi="Calibri"/>
                <w:sz w:val="22"/>
                <w:szCs w:val="22"/>
              </w:rPr>
              <w:t>PC HEIs teaching staff</w:t>
            </w:r>
          </w:p>
          <w:p w:rsidR="00B21099" w:rsidRPr="00F76987" w:rsidRDefault="00B21099" w:rsidP="00B21099">
            <w:pPr>
              <w:pStyle w:val="ListParagraph"/>
              <w:numPr>
                <w:ilvl w:val="0"/>
                <w:numId w:val="5"/>
              </w:numPr>
              <w:contextualSpacing/>
              <w:rPr>
                <w:rFonts w:ascii="Calibri" w:hAnsi="Calibri"/>
                <w:sz w:val="22"/>
                <w:szCs w:val="22"/>
              </w:rPr>
            </w:pPr>
            <w:r w:rsidRPr="00F76987">
              <w:rPr>
                <w:rFonts w:ascii="Calibri" w:hAnsi="Calibri"/>
                <w:sz w:val="22"/>
                <w:szCs w:val="22"/>
              </w:rPr>
              <w:t>PC HEIs administrative</w:t>
            </w:r>
          </w:p>
          <w:p w:rsidR="00B21099" w:rsidRPr="00F76987" w:rsidRDefault="00B21099" w:rsidP="00B21099">
            <w:pPr>
              <w:pStyle w:val="ListParagraph"/>
              <w:numPr>
                <w:ilvl w:val="0"/>
                <w:numId w:val="5"/>
              </w:numPr>
              <w:contextualSpacing/>
              <w:rPr>
                <w:rFonts w:ascii="Calibri" w:hAnsi="Calibri"/>
                <w:sz w:val="22"/>
                <w:szCs w:val="22"/>
              </w:rPr>
            </w:pPr>
            <w:r w:rsidRPr="00F76987">
              <w:rPr>
                <w:rFonts w:ascii="Calibri" w:hAnsi="Calibri"/>
                <w:sz w:val="22"/>
                <w:szCs w:val="22"/>
              </w:rPr>
              <w:t>PC NGOs management</w:t>
            </w:r>
          </w:p>
          <w:p w:rsidR="00B21099" w:rsidRPr="00F76987" w:rsidRDefault="00B21099" w:rsidP="00B21099">
            <w:pPr>
              <w:pStyle w:val="ListParagraph"/>
              <w:numPr>
                <w:ilvl w:val="0"/>
                <w:numId w:val="5"/>
              </w:numPr>
              <w:contextualSpacing/>
              <w:rPr>
                <w:rFonts w:ascii="Calibri" w:hAnsi="Calibri"/>
                <w:sz w:val="22"/>
                <w:szCs w:val="22"/>
              </w:rPr>
            </w:pPr>
            <w:r w:rsidRPr="00F76987">
              <w:rPr>
                <w:rFonts w:ascii="Calibri" w:hAnsi="Calibri"/>
                <w:sz w:val="22"/>
                <w:szCs w:val="22"/>
              </w:rPr>
              <w:t>PC NGOs employees</w:t>
            </w:r>
          </w:p>
          <w:p w:rsidR="00B21099" w:rsidRPr="00F76987" w:rsidRDefault="00B21099" w:rsidP="00B21099">
            <w:pPr>
              <w:pStyle w:val="ListParagraph"/>
              <w:numPr>
                <w:ilvl w:val="0"/>
                <w:numId w:val="5"/>
              </w:numPr>
              <w:contextualSpacing/>
              <w:rPr>
                <w:rFonts w:ascii="Calibri" w:hAnsi="Calibri"/>
                <w:sz w:val="22"/>
                <w:szCs w:val="22"/>
              </w:rPr>
            </w:pPr>
            <w:r w:rsidRPr="00F76987">
              <w:rPr>
                <w:rFonts w:ascii="Calibri" w:hAnsi="Calibri"/>
                <w:sz w:val="22"/>
                <w:szCs w:val="22"/>
              </w:rPr>
              <w:t>PC National/Regional NGOs associations dealing with refugees</w:t>
            </w:r>
          </w:p>
          <w:p w:rsidR="00B21099" w:rsidRPr="00F76987" w:rsidRDefault="00B21099" w:rsidP="00B21099">
            <w:pPr>
              <w:pStyle w:val="ListParagraph"/>
              <w:numPr>
                <w:ilvl w:val="0"/>
                <w:numId w:val="5"/>
              </w:numPr>
              <w:contextualSpacing/>
              <w:rPr>
                <w:rFonts w:ascii="Calibri" w:hAnsi="Calibri"/>
                <w:sz w:val="22"/>
                <w:szCs w:val="22"/>
              </w:rPr>
            </w:pPr>
            <w:r w:rsidRPr="00F76987">
              <w:rPr>
                <w:rFonts w:ascii="Calibri" w:hAnsi="Calibri"/>
                <w:sz w:val="22"/>
                <w:szCs w:val="22"/>
              </w:rPr>
              <w:t xml:space="preserve">PC National &amp; Regional competent authorities (especially Higher Education </w:t>
            </w:r>
            <w:proofErr w:type="spellStart"/>
            <w:r w:rsidRPr="00F76987">
              <w:rPr>
                <w:rFonts w:ascii="Calibri" w:hAnsi="Calibri"/>
                <w:sz w:val="22"/>
                <w:szCs w:val="22"/>
              </w:rPr>
              <w:t>ad</w:t>
            </w:r>
            <w:proofErr w:type="spellEnd"/>
            <w:r w:rsidRPr="00F76987">
              <w:rPr>
                <w:rFonts w:ascii="Calibri" w:hAnsi="Calibri"/>
                <w:sz w:val="22"/>
                <w:szCs w:val="22"/>
              </w:rPr>
              <w:t xml:space="preserve"> Social Affairs). They will be seen as key contri</w:t>
            </w:r>
            <w:r>
              <w:rPr>
                <w:rFonts w:ascii="Calibri" w:hAnsi="Calibri"/>
                <w:sz w:val="22"/>
                <w:szCs w:val="22"/>
              </w:rPr>
              <w:t>butors and crucial to endorse t</w:t>
            </w:r>
            <w:r w:rsidRPr="00F76987">
              <w:rPr>
                <w:rFonts w:ascii="Calibri" w:hAnsi="Calibri"/>
                <w:sz w:val="22"/>
                <w:szCs w:val="22"/>
              </w:rPr>
              <w:t>h</w:t>
            </w:r>
            <w:r>
              <w:rPr>
                <w:rFonts w:ascii="Calibri" w:hAnsi="Calibri"/>
                <w:sz w:val="22"/>
                <w:szCs w:val="22"/>
              </w:rPr>
              <w:t>e</w:t>
            </w:r>
            <w:r w:rsidRPr="00F76987">
              <w:rPr>
                <w:rFonts w:ascii="Calibri" w:hAnsi="Calibri"/>
                <w:sz w:val="22"/>
                <w:szCs w:val="22"/>
              </w:rPr>
              <w:t xml:space="preserve"> project results and set the basis for (financial and institutional sustainability) </w:t>
            </w:r>
          </w:p>
          <w:p w:rsidR="00B21099" w:rsidRPr="00F76987" w:rsidRDefault="00B21099" w:rsidP="00947625">
            <w:pPr>
              <w:pStyle w:val="ListParagraph"/>
              <w:rPr>
                <w:rFonts w:ascii="Calibri" w:hAnsi="Calibri"/>
                <w:sz w:val="22"/>
                <w:szCs w:val="22"/>
              </w:rPr>
            </w:pP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rPr>
              <w:t xml:space="preserve">To achieve the desired impact, special focus will be </w:t>
            </w:r>
            <w:proofErr w:type="spellStart"/>
            <w:r w:rsidRPr="00F76987">
              <w:rPr>
                <w:rFonts w:ascii="Calibri" w:hAnsi="Calibri"/>
                <w:szCs w:val="22"/>
              </w:rPr>
              <w:t>posed</w:t>
            </w:r>
            <w:proofErr w:type="spellEnd"/>
            <w:r w:rsidRPr="00F76987">
              <w:rPr>
                <w:rFonts w:ascii="Calibri" w:hAnsi="Calibri"/>
                <w:szCs w:val="22"/>
              </w:rPr>
              <w:t xml:space="preserve"> on the participation of HE management and HE and Social Affairs authorities, because of the need for an-in-depth change towards the provision of training in sustainable NGOs management and operation from the Universities. By their participation and contribution, that will be taken into account for project development, high level endorsement will be achieved and this will set solid basis for sustainability.</w:t>
            </w:r>
          </w:p>
          <w:p w:rsidR="00B21099" w:rsidRPr="00F76987" w:rsidRDefault="00B21099" w:rsidP="00947625">
            <w:pPr>
              <w:pStyle w:val="BulletBox"/>
              <w:numPr>
                <w:ilvl w:val="0"/>
                <w:numId w:val="0"/>
              </w:numPr>
              <w:jc w:val="both"/>
              <w:rPr>
                <w:rFonts w:ascii="Calibri" w:hAnsi="Calibri"/>
                <w:szCs w:val="22"/>
              </w:rPr>
            </w:pP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rPr>
              <w:t xml:space="preserve">Each Round Table will conclude with the drafting of a conclusion paper that will used as input for the </w:t>
            </w:r>
            <w:r w:rsidRPr="00F76987">
              <w:rPr>
                <w:rFonts w:ascii="Calibri" w:hAnsi="Calibri"/>
                <w:i/>
                <w:szCs w:val="22"/>
              </w:rPr>
              <w:t xml:space="preserve">“National policy paper on NGOs in Syria and Lebanon” </w:t>
            </w:r>
            <w:r w:rsidRPr="00F76987">
              <w:rPr>
                <w:rFonts w:ascii="Calibri" w:hAnsi="Calibri"/>
                <w:szCs w:val="22"/>
              </w:rPr>
              <w:t>report (D6.3.1) presented in the Supra-Regional Final Conference (T6.5 in M36) and widely disseminated. The report will focus on the importance and strategy for the improvement of existing bachelor curricula towards the competence based approach that will providing more and better opportunities for graduates who will work in the NGOs field. And also on the relevance of creating LLL training courses on key subjects for NGOs managers and professionals. All with views on improving the HE sector and maximise its contribution for their graduates, national and regional NGOs and the society at large.</w:t>
            </w:r>
          </w:p>
          <w:p w:rsidR="00B21099" w:rsidRPr="00F76987" w:rsidRDefault="00B21099" w:rsidP="00947625">
            <w:pPr>
              <w:pStyle w:val="BulletBox"/>
              <w:numPr>
                <w:ilvl w:val="0"/>
                <w:numId w:val="0"/>
              </w:numPr>
              <w:jc w:val="both"/>
              <w:rPr>
                <w:rFonts w:ascii="Calibri" w:hAnsi="Calibri"/>
                <w:szCs w:val="22"/>
              </w:rPr>
            </w:pP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rPr>
              <w:t xml:space="preserve">The conclusions documents generated from each Round Table will include specific mention to challenges for each PC to better manage and operate NGOs devoted to refugees and increase their sustainability in the medium and long run. The document will also include formative recommendations from EU side experts (External experts especially, please see WP7, external evaluation component). </w:t>
            </w:r>
          </w:p>
          <w:p w:rsidR="00B21099" w:rsidRPr="00F76987" w:rsidRDefault="00B21099" w:rsidP="00947625">
            <w:pPr>
              <w:pStyle w:val="BulletBox"/>
              <w:numPr>
                <w:ilvl w:val="0"/>
                <w:numId w:val="0"/>
              </w:numPr>
              <w:jc w:val="both"/>
              <w:rPr>
                <w:rFonts w:ascii="Calibri" w:hAnsi="Calibri"/>
                <w:szCs w:val="22"/>
              </w:rPr>
            </w:pPr>
          </w:p>
          <w:p w:rsidR="00B21099" w:rsidRPr="00F76987" w:rsidRDefault="00B21099" w:rsidP="00947625">
            <w:pPr>
              <w:pStyle w:val="BulletBox"/>
              <w:numPr>
                <w:ilvl w:val="0"/>
                <w:numId w:val="0"/>
              </w:numPr>
              <w:jc w:val="both"/>
              <w:rPr>
                <w:rFonts w:ascii="Calibri" w:hAnsi="Calibri"/>
                <w:szCs w:val="22"/>
                <w:u w:val="single"/>
              </w:rPr>
            </w:pPr>
            <w:r w:rsidRPr="00F76987">
              <w:rPr>
                <w:rFonts w:ascii="Calibri" w:hAnsi="Calibri"/>
                <w:szCs w:val="22"/>
              </w:rPr>
              <w:t xml:space="preserve">The 3 Regional Round Tables will be celebrated at LU, MUBS, </w:t>
            </w:r>
            <w:r>
              <w:rPr>
                <w:rFonts w:ascii="Calibri" w:hAnsi="Calibri"/>
                <w:szCs w:val="22"/>
              </w:rPr>
              <w:t>BAU</w:t>
            </w:r>
            <w:r w:rsidRPr="00F76987">
              <w:rPr>
                <w:rFonts w:ascii="Calibri" w:hAnsi="Calibri"/>
                <w:szCs w:val="22"/>
              </w:rPr>
              <w:t xml:space="preserve"> to ensure the participation of all targets from the two beneficiary countries and EU partners.</w:t>
            </w:r>
          </w:p>
          <w:p w:rsidR="00B21099" w:rsidRPr="00F76987" w:rsidRDefault="00B21099" w:rsidP="00947625">
            <w:pPr>
              <w:jc w:val="both"/>
              <w:rPr>
                <w:rFonts w:ascii="Calibri" w:hAnsi="Calibri"/>
                <w:szCs w:val="22"/>
                <w:u w:val="single"/>
              </w:rPr>
            </w:pPr>
          </w:p>
          <w:p w:rsidR="00B21099" w:rsidRPr="00F76987" w:rsidRDefault="00B21099" w:rsidP="00947625">
            <w:pPr>
              <w:jc w:val="both"/>
              <w:rPr>
                <w:rFonts w:ascii="Calibri" w:hAnsi="Calibri"/>
                <w:szCs w:val="22"/>
              </w:rPr>
            </w:pPr>
            <w:proofErr w:type="spellStart"/>
            <w:r w:rsidRPr="00F76987">
              <w:rPr>
                <w:rFonts w:ascii="Calibri" w:hAnsi="Calibri"/>
                <w:szCs w:val="22"/>
                <w:u w:val="single"/>
              </w:rPr>
              <w:t>Scheduled</w:t>
            </w:r>
            <w:proofErr w:type="spellEnd"/>
            <w:r w:rsidRPr="00F76987">
              <w:rPr>
                <w:rFonts w:ascii="Calibri" w:hAnsi="Calibri"/>
                <w:szCs w:val="22"/>
                <w:u w:val="single"/>
              </w:rPr>
              <w:t xml:space="preserve"> </w:t>
            </w:r>
            <w:proofErr w:type="spellStart"/>
            <w:r w:rsidRPr="00F76987">
              <w:rPr>
                <w:rFonts w:ascii="Calibri" w:hAnsi="Calibri"/>
                <w:szCs w:val="22"/>
                <w:u w:val="single"/>
              </w:rPr>
              <w:t>activities</w:t>
            </w:r>
            <w:proofErr w:type="spellEnd"/>
            <w:r w:rsidRPr="00F76987">
              <w:rPr>
                <w:rFonts w:ascii="Calibri" w:hAnsi="Calibri"/>
                <w:szCs w:val="22"/>
              </w:rPr>
              <w:t>:</w:t>
            </w:r>
          </w:p>
          <w:p w:rsidR="00B21099" w:rsidRPr="00F76987" w:rsidRDefault="00B21099" w:rsidP="00B21099">
            <w:pPr>
              <w:pStyle w:val="ListParagraph"/>
              <w:numPr>
                <w:ilvl w:val="0"/>
                <w:numId w:val="5"/>
              </w:numPr>
              <w:contextualSpacing/>
              <w:jc w:val="both"/>
              <w:rPr>
                <w:rFonts w:ascii="Calibri" w:hAnsi="Calibri"/>
                <w:sz w:val="22"/>
                <w:szCs w:val="22"/>
              </w:rPr>
            </w:pPr>
            <w:r w:rsidRPr="00F76987">
              <w:rPr>
                <w:rFonts w:ascii="Calibri" w:hAnsi="Calibri"/>
                <w:sz w:val="22"/>
                <w:szCs w:val="22"/>
              </w:rPr>
              <w:t>Round Tables organisation</w:t>
            </w:r>
          </w:p>
          <w:p w:rsidR="00B21099" w:rsidRPr="00F76987" w:rsidRDefault="00B21099" w:rsidP="00B21099">
            <w:pPr>
              <w:pStyle w:val="ListParagraph"/>
              <w:numPr>
                <w:ilvl w:val="0"/>
                <w:numId w:val="5"/>
              </w:numPr>
              <w:contextualSpacing/>
              <w:jc w:val="both"/>
              <w:rPr>
                <w:rFonts w:ascii="Calibri" w:hAnsi="Calibri"/>
                <w:sz w:val="22"/>
                <w:szCs w:val="22"/>
              </w:rPr>
            </w:pPr>
            <w:r w:rsidRPr="00F76987">
              <w:rPr>
                <w:rFonts w:ascii="Calibri" w:hAnsi="Calibri"/>
                <w:sz w:val="22"/>
                <w:szCs w:val="22"/>
              </w:rPr>
              <w:t>Round Tables implementation</w:t>
            </w:r>
          </w:p>
          <w:p w:rsidR="00B21099" w:rsidRPr="00F76987" w:rsidRDefault="00B21099" w:rsidP="00B21099">
            <w:pPr>
              <w:pStyle w:val="ListParagraph"/>
              <w:numPr>
                <w:ilvl w:val="0"/>
                <w:numId w:val="5"/>
              </w:numPr>
              <w:contextualSpacing/>
              <w:jc w:val="both"/>
              <w:rPr>
                <w:rFonts w:ascii="Calibri" w:hAnsi="Calibri"/>
                <w:sz w:val="22"/>
                <w:szCs w:val="22"/>
              </w:rPr>
            </w:pPr>
            <w:r w:rsidRPr="00F76987">
              <w:rPr>
                <w:rFonts w:ascii="Calibri" w:hAnsi="Calibri"/>
                <w:sz w:val="22"/>
                <w:szCs w:val="22"/>
              </w:rPr>
              <w:t>Drafting of conclusion documents after each Round Table</w:t>
            </w:r>
          </w:p>
          <w:p w:rsidR="00B21099" w:rsidRPr="00F76987" w:rsidRDefault="00B21099" w:rsidP="00B21099">
            <w:pPr>
              <w:pStyle w:val="ListParagraph"/>
              <w:numPr>
                <w:ilvl w:val="0"/>
                <w:numId w:val="5"/>
              </w:numPr>
              <w:contextualSpacing/>
              <w:jc w:val="both"/>
              <w:rPr>
                <w:rFonts w:ascii="Calibri" w:hAnsi="Calibri"/>
                <w:sz w:val="22"/>
                <w:szCs w:val="22"/>
              </w:rPr>
            </w:pPr>
            <w:r w:rsidRPr="00F76987">
              <w:rPr>
                <w:rFonts w:ascii="Calibri" w:hAnsi="Calibri"/>
                <w:sz w:val="22"/>
                <w:szCs w:val="22"/>
              </w:rPr>
              <w:t>Dissemination of the conclusion documents</w:t>
            </w:r>
          </w:p>
          <w:p w:rsidR="00B21099" w:rsidRPr="00F76987" w:rsidRDefault="00B21099" w:rsidP="00B21099">
            <w:pPr>
              <w:pStyle w:val="ListParagraph"/>
              <w:numPr>
                <w:ilvl w:val="0"/>
                <w:numId w:val="5"/>
              </w:numPr>
              <w:contextualSpacing/>
              <w:jc w:val="both"/>
              <w:rPr>
                <w:rFonts w:ascii="Calibri" w:hAnsi="Calibri"/>
                <w:sz w:val="22"/>
                <w:szCs w:val="22"/>
              </w:rPr>
            </w:pPr>
            <w:r w:rsidRPr="00F76987">
              <w:rPr>
                <w:rFonts w:ascii="Calibri" w:hAnsi="Calibri"/>
                <w:sz w:val="22"/>
                <w:szCs w:val="22"/>
              </w:rPr>
              <w:lastRenderedPageBreak/>
              <w:t xml:space="preserve">Drafting, translation and wide dissemination of the </w:t>
            </w:r>
            <w:r w:rsidRPr="00F76987">
              <w:rPr>
                <w:rFonts w:ascii="Calibri" w:hAnsi="Calibri"/>
                <w:i/>
                <w:sz w:val="22"/>
                <w:szCs w:val="22"/>
              </w:rPr>
              <w:t>“National policy paper on NGOs in Syria and Lebanon”</w:t>
            </w:r>
            <w:r w:rsidRPr="00F76987">
              <w:rPr>
                <w:rFonts w:ascii="Calibri" w:hAnsi="Calibri"/>
                <w:sz w:val="22"/>
                <w:szCs w:val="22"/>
              </w:rPr>
              <w:t xml:space="preserve"> report and dissemination</w:t>
            </w:r>
          </w:p>
          <w:p w:rsidR="00B21099" w:rsidRPr="00F76987" w:rsidRDefault="00B21099" w:rsidP="00947625">
            <w:pPr>
              <w:jc w:val="both"/>
              <w:rPr>
                <w:rFonts w:ascii="Calibri" w:hAnsi="Calibri"/>
                <w:szCs w:val="22"/>
              </w:rPr>
            </w:pPr>
          </w:p>
          <w:p w:rsidR="00B21099" w:rsidRPr="00F76987" w:rsidRDefault="00B21099" w:rsidP="00947625">
            <w:pPr>
              <w:jc w:val="both"/>
              <w:rPr>
                <w:rFonts w:ascii="Calibri" w:hAnsi="Calibri"/>
                <w:szCs w:val="22"/>
                <w:u w:val="single"/>
              </w:rPr>
            </w:pPr>
            <w:proofErr w:type="spellStart"/>
            <w:r w:rsidRPr="00F76987">
              <w:rPr>
                <w:rFonts w:ascii="Calibri" w:hAnsi="Calibri"/>
                <w:szCs w:val="22"/>
                <w:u w:val="single"/>
              </w:rPr>
              <w:t>Expected</w:t>
            </w:r>
            <w:proofErr w:type="spellEnd"/>
            <w:r w:rsidRPr="00F76987">
              <w:rPr>
                <w:rFonts w:ascii="Calibri" w:hAnsi="Calibri"/>
                <w:szCs w:val="22"/>
                <w:u w:val="single"/>
              </w:rPr>
              <w:t xml:space="preserve"> </w:t>
            </w:r>
            <w:proofErr w:type="spellStart"/>
            <w:r w:rsidRPr="00F76987">
              <w:rPr>
                <w:rFonts w:ascii="Calibri" w:hAnsi="Calibri"/>
                <w:szCs w:val="22"/>
                <w:u w:val="single"/>
              </w:rPr>
              <w:t>Results</w:t>
            </w:r>
            <w:proofErr w:type="spellEnd"/>
            <w:r w:rsidRPr="00F76987">
              <w:rPr>
                <w:rFonts w:ascii="Calibri" w:hAnsi="Calibri"/>
                <w:szCs w:val="22"/>
              </w:rPr>
              <w:t xml:space="preserve">: </w:t>
            </w:r>
          </w:p>
          <w:p w:rsidR="00B21099" w:rsidRPr="00F76987" w:rsidRDefault="00B21099" w:rsidP="00B21099">
            <w:pPr>
              <w:pStyle w:val="ListParagraph"/>
              <w:numPr>
                <w:ilvl w:val="0"/>
                <w:numId w:val="5"/>
              </w:numPr>
              <w:contextualSpacing/>
              <w:jc w:val="both"/>
              <w:rPr>
                <w:rFonts w:ascii="Calibri" w:hAnsi="Calibri" w:cs="Calibri"/>
                <w:sz w:val="22"/>
                <w:szCs w:val="22"/>
              </w:rPr>
            </w:pPr>
            <w:r w:rsidRPr="00F76987">
              <w:rPr>
                <w:rFonts w:ascii="Calibri" w:hAnsi="Calibri"/>
                <w:sz w:val="22"/>
                <w:szCs w:val="22"/>
                <w:u w:val="single"/>
              </w:rPr>
              <w:t>Intangible</w:t>
            </w:r>
            <w:r w:rsidRPr="00F76987">
              <w:rPr>
                <w:rFonts w:ascii="Calibri" w:hAnsi="Calibri"/>
                <w:sz w:val="22"/>
                <w:szCs w:val="22"/>
              </w:rPr>
              <w:t xml:space="preserve">: better and reinforced dialogue among HEIs and national/regional authorities on the importance of </w:t>
            </w:r>
            <w:r w:rsidRPr="00F76987">
              <w:rPr>
                <w:rFonts w:ascii="Calibri" w:hAnsi="Calibri" w:cs="Calibri"/>
                <w:sz w:val="22"/>
                <w:szCs w:val="22"/>
              </w:rPr>
              <w:t>HE level provision (study programmes and LLL) of training on the inclusion of sustainable NGOs management and operation with special focus on refugees-related sector.</w:t>
            </w:r>
          </w:p>
          <w:p w:rsidR="00B21099" w:rsidRPr="00F76987" w:rsidRDefault="00B21099" w:rsidP="00947625">
            <w:pPr>
              <w:pStyle w:val="ListParagraph"/>
              <w:jc w:val="both"/>
              <w:rPr>
                <w:rFonts w:ascii="Calibri" w:hAnsi="Calibri" w:cs="Calibri"/>
                <w:sz w:val="22"/>
                <w:szCs w:val="22"/>
              </w:rPr>
            </w:pPr>
          </w:p>
          <w:p w:rsidR="00B21099" w:rsidRPr="00F76987" w:rsidRDefault="00B21099" w:rsidP="00B21099">
            <w:pPr>
              <w:pStyle w:val="ListParagraph"/>
              <w:numPr>
                <w:ilvl w:val="0"/>
                <w:numId w:val="5"/>
              </w:numPr>
              <w:contextualSpacing/>
              <w:jc w:val="both"/>
              <w:rPr>
                <w:rFonts w:ascii="Calibri" w:hAnsi="Calibri" w:cs="Calibri"/>
                <w:sz w:val="22"/>
                <w:szCs w:val="22"/>
              </w:rPr>
            </w:pPr>
            <w:r w:rsidRPr="00F76987">
              <w:rPr>
                <w:rFonts w:ascii="Calibri" w:hAnsi="Calibri"/>
                <w:sz w:val="22"/>
                <w:szCs w:val="22"/>
                <w:u w:val="single"/>
              </w:rPr>
              <w:t>Tangible</w:t>
            </w:r>
            <w:r w:rsidRPr="00F76987">
              <w:rPr>
                <w:rFonts w:ascii="Calibri" w:hAnsi="Calibri"/>
                <w:sz w:val="22"/>
                <w:szCs w:val="22"/>
              </w:rPr>
              <w:t xml:space="preserve">: 3 Round Tables implemented (list of participants, agendas, material presented, discussions reports), conclusion papers drafted and </w:t>
            </w:r>
            <w:r w:rsidRPr="00F76987">
              <w:rPr>
                <w:rFonts w:ascii="Calibri" w:hAnsi="Calibri"/>
                <w:i/>
                <w:sz w:val="22"/>
                <w:szCs w:val="22"/>
              </w:rPr>
              <w:t>“National policy paper on NGOs in Syria and Lebanon”</w:t>
            </w:r>
            <w:r w:rsidRPr="00F76987">
              <w:rPr>
                <w:rFonts w:ascii="Calibri" w:hAnsi="Calibri"/>
                <w:sz w:val="22"/>
                <w:szCs w:val="22"/>
              </w:rPr>
              <w:t xml:space="preserve"> report drafted and disseminated.</w:t>
            </w:r>
          </w:p>
          <w:p w:rsidR="00B21099" w:rsidRPr="00F76987" w:rsidRDefault="00B21099" w:rsidP="00947625">
            <w:pPr>
              <w:jc w:val="both"/>
              <w:rPr>
                <w:rFonts w:ascii="Calibri" w:hAnsi="Calibri" w:cs="Calibri"/>
                <w:szCs w:val="22"/>
              </w:rPr>
            </w:pPr>
          </w:p>
          <w:p w:rsidR="00B21099" w:rsidRPr="00F76987" w:rsidRDefault="00B21099" w:rsidP="00B21099">
            <w:pPr>
              <w:pStyle w:val="ListParagraph"/>
              <w:numPr>
                <w:ilvl w:val="0"/>
                <w:numId w:val="5"/>
              </w:numPr>
              <w:contextualSpacing/>
              <w:jc w:val="both"/>
              <w:rPr>
                <w:rFonts w:ascii="Calibri" w:hAnsi="Calibri" w:cs="Calibri"/>
                <w:sz w:val="22"/>
                <w:szCs w:val="22"/>
              </w:rPr>
            </w:pPr>
            <w:r w:rsidRPr="00F76987">
              <w:rPr>
                <w:rFonts w:ascii="Calibri" w:hAnsi="Calibri" w:cs="Calibri"/>
                <w:sz w:val="22"/>
                <w:szCs w:val="22"/>
              </w:rPr>
              <w:t>Attendance:</w:t>
            </w:r>
          </w:p>
          <w:p w:rsidR="00B21099" w:rsidRPr="00F76987" w:rsidRDefault="00B21099" w:rsidP="00B21099">
            <w:pPr>
              <w:pStyle w:val="ListParagraph"/>
              <w:numPr>
                <w:ilvl w:val="1"/>
                <w:numId w:val="5"/>
              </w:numPr>
              <w:contextualSpacing/>
              <w:rPr>
                <w:rFonts w:ascii="Calibri" w:hAnsi="Calibri"/>
                <w:sz w:val="22"/>
                <w:szCs w:val="22"/>
              </w:rPr>
            </w:pPr>
            <w:r w:rsidRPr="00F76987">
              <w:rPr>
                <w:rFonts w:ascii="Calibri" w:hAnsi="Calibri"/>
                <w:sz w:val="22"/>
                <w:szCs w:val="22"/>
              </w:rPr>
              <w:t>PC HEIs high level management=10</w:t>
            </w:r>
          </w:p>
          <w:p w:rsidR="00B21099" w:rsidRPr="00F76987" w:rsidRDefault="00B21099" w:rsidP="00B21099">
            <w:pPr>
              <w:pStyle w:val="ListParagraph"/>
              <w:numPr>
                <w:ilvl w:val="1"/>
                <w:numId w:val="5"/>
              </w:numPr>
              <w:contextualSpacing/>
              <w:rPr>
                <w:rFonts w:ascii="Calibri" w:hAnsi="Calibri"/>
                <w:sz w:val="22"/>
                <w:szCs w:val="22"/>
              </w:rPr>
            </w:pPr>
            <w:r w:rsidRPr="00F76987">
              <w:rPr>
                <w:rFonts w:ascii="Calibri" w:hAnsi="Calibri"/>
                <w:sz w:val="22"/>
                <w:szCs w:val="22"/>
              </w:rPr>
              <w:t>PC HEIs teaching staff=20</w:t>
            </w:r>
          </w:p>
          <w:p w:rsidR="00B21099" w:rsidRPr="00F76987" w:rsidRDefault="00B21099" w:rsidP="00B21099">
            <w:pPr>
              <w:pStyle w:val="ListParagraph"/>
              <w:numPr>
                <w:ilvl w:val="1"/>
                <w:numId w:val="5"/>
              </w:numPr>
              <w:contextualSpacing/>
              <w:rPr>
                <w:rFonts w:ascii="Calibri" w:hAnsi="Calibri"/>
                <w:sz w:val="22"/>
                <w:szCs w:val="22"/>
              </w:rPr>
            </w:pPr>
            <w:r w:rsidRPr="00F76987">
              <w:rPr>
                <w:rFonts w:ascii="Calibri" w:hAnsi="Calibri"/>
                <w:sz w:val="22"/>
                <w:szCs w:val="22"/>
              </w:rPr>
              <w:t>PC HEIs administrative=10</w:t>
            </w:r>
          </w:p>
          <w:p w:rsidR="00B21099" w:rsidRPr="00F76987" w:rsidRDefault="00B21099" w:rsidP="00B21099">
            <w:pPr>
              <w:pStyle w:val="ListParagraph"/>
              <w:numPr>
                <w:ilvl w:val="1"/>
                <w:numId w:val="5"/>
              </w:numPr>
              <w:contextualSpacing/>
              <w:rPr>
                <w:rFonts w:ascii="Calibri" w:hAnsi="Calibri"/>
                <w:sz w:val="22"/>
                <w:szCs w:val="22"/>
              </w:rPr>
            </w:pPr>
            <w:r w:rsidRPr="00F76987">
              <w:rPr>
                <w:rFonts w:ascii="Calibri" w:hAnsi="Calibri"/>
                <w:sz w:val="22"/>
                <w:szCs w:val="22"/>
              </w:rPr>
              <w:t>PC NGOs management=8</w:t>
            </w:r>
          </w:p>
          <w:p w:rsidR="00B21099" w:rsidRPr="00F76987" w:rsidRDefault="00B21099" w:rsidP="00B21099">
            <w:pPr>
              <w:pStyle w:val="ListParagraph"/>
              <w:numPr>
                <w:ilvl w:val="1"/>
                <w:numId w:val="5"/>
              </w:numPr>
              <w:contextualSpacing/>
              <w:rPr>
                <w:rFonts w:ascii="Calibri" w:hAnsi="Calibri"/>
                <w:sz w:val="22"/>
                <w:szCs w:val="22"/>
              </w:rPr>
            </w:pPr>
            <w:r w:rsidRPr="00F76987">
              <w:rPr>
                <w:rFonts w:ascii="Calibri" w:hAnsi="Calibri"/>
                <w:sz w:val="22"/>
                <w:szCs w:val="22"/>
              </w:rPr>
              <w:t>PC NGOs employees=16</w:t>
            </w:r>
          </w:p>
          <w:p w:rsidR="00B21099" w:rsidRPr="00F76987" w:rsidRDefault="00B21099" w:rsidP="00B21099">
            <w:pPr>
              <w:pStyle w:val="ListParagraph"/>
              <w:numPr>
                <w:ilvl w:val="1"/>
                <w:numId w:val="5"/>
              </w:numPr>
              <w:contextualSpacing/>
              <w:rPr>
                <w:rFonts w:ascii="Calibri" w:hAnsi="Calibri"/>
                <w:sz w:val="22"/>
                <w:szCs w:val="22"/>
              </w:rPr>
            </w:pPr>
            <w:r w:rsidRPr="00F76987">
              <w:rPr>
                <w:rFonts w:ascii="Calibri" w:hAnsi="Calibri"/>
                <w:sz w:val="22"/>
                <w:szCs w:val="22"/>
              </w:rPr>
              <w:t>PC National/Regional NGOs associations dealing with refugees=3</w:t>
            </w:r>
          </w:p>
          <w:p w:rsidR="00B21099" w:rsidRPr="00F76987" w:rsidRDefault="00B21099" w:rsidP="00B21099">
            <w:pPr>
              <w:pStyle w:val="ListParagraph"/>
              <w:numPr>
                <w:ilvl w:val="1"/>
                <w:numId w:val="5"/>
              </w:numPr>
              <w:contextualSpacing/>
              <w:rPr>
                <w:rFonts w:ascii="Calibri" w:hAnsi="Calibri"/>
                <w:sz w:val="22"/>
                <w:szCs w:val="22"/>
              </w:rPr>
            </w:pPr>
            <w:r w:rsidRPr="00F76987">
              <w:rPr>
                <w:rFonts w:ascii="Calibri" w:hAnsi="Calibri"/>
                <w:sz w:val="22"/>
                <w:szCs w:val="22"/>
              </w:rPr>
              <w:t>PC National &amp; Regional competent authorities=4</w:t>
            </w:r>
          </w:p>
          <w:p w:rsidR="00B21099" w:rsidRPr="00F76987" w:rsidRDefault="00B21099" w:rsidP="00947625">
            <w:pPr>
              <w:pStyle w:val="ListParagraph"/>
              <w:ind w:left="0"/>
              <w:rPr>
                <w:rFonts w:ascii="Calibri" w:hAnsi="Calibri"/>
                <w:sz w:val="22"/>
                <w:szCs w:val="22"/>
              </w:rPr>
            </w:pPr>
            <w:r w:rsidRPr="00F76987">
              <w:rPr>
                <w:rFonts w:ascii="Calibri" w:hAnsi="Calibri"/>
                <w:sz w:val="22"/>
                <w:szCs w:val="22"/>
              </w:rPr>
              <w:t xml:space="preserve"> TOTAL: 71*3 Regional Round Tables=213</w:t>
            </w:r>
          </w:p>
          <w:p w:rsidR="00B21099" w:rsidRPr="00F76987" w:rsidRDefault="00B21099" w:rsidP="00947625">
            <w:pPr>
              <w:pStyle w:val="ListParagraph"/>
              <w:ind w:left="0"/>
              <w:rPr>
                <w:rFonts w:ascii="Calibri" w:hAnsi="Calibri"/>
                <w:sz w:val="22"/>
                <w:szCs w:val="22"/>
              </w:rPr>
            </w:pPr>
            <w:r w:rsidRPr="00F76987">
              <w:rPr>
                <w:rFonts w:ascii="Calibri" w:hAnsi="Calibri"/>
                <w:sz w:val="22"/>
                <w:szCs w:val="22"/>
              </w:rPr>
              <w:br/>
              <w:t>Round Tables will be merged with other activities for cost effectiveness proposes as follows:</w:t>
            </w:r>
          </w:p>
          <w:p w:rsidR="00B21099" w:rsidRPr="00F76987" w:rsidRDefault="00B21099" w:rsidP="00947625">
            <w:pPr>
              <w:pStyle w:val="ListParagraph"/>
              <w:ind w:left="0"/>
              <w:jc w:val="both"/>
              <w:rPr>
                <w:rFonts w:ascii="Calibri" w:hAnsi="Calibri"/>
                <w:sz w:val="22"/>
                <w:szCs w:val="22"/>
              </w:rPr>
            </w:pPr>
          </w:p>
          <w:p w:rsidR="00B21099" w:rsidRPr="00F76987" w:rsidRDefault="00B21099" w:rsidP="00B21099">
            <w:pPr>
              <w:pStyle w:val="ListParagraph"/>
              <w:numPr>
                <w:ilvl w:val="0"/>
                <w:numId w:val="5"/>
              </w:numPr>
              <w:contextualSpacing/>
              <w:jc w:val="both"/>
              <w:rPr>
                <w:rFonts w:ascii="Calibri" w:hAnsi="Calibri"/>
                <w:sz w:val="22"/>
                <w:szCs w:val="22"/>
              </w:rPr>
            </w:pPr>
            <w:r w:rsidRPr="00F76987">
              <w:rPr>
                <w:rFonts w:ascii="Calibri" w:hAnsi="Calibri"/>
                <w:sz w:val="22"/>
                <w:szCs w:val="22"/>
              </w:rPr>
              <w:t xml:space="preserve">M6 project meeting II + Regional Round Table I + </w:t>
            </w:r>
            <w:proofErr w:type="spellStart"/>
            <w:r w:rsidRPr="00F76987">
              <w:rPr>
                <w:rFonts w:ascii="Calibri" w:hAnsi="Calibri"/>
                <w:sz w:val="22"/>
                <w:szCs w:val="22"/>
              </w:rPr>
              <w:t>ToT</w:t>
            </w:r>
            <w:proofErr w:type="spellEnd"/>
            <w:r w:rsidRPr="00F76987">
              <w:rPr>
                <w:rFonts w:ascii="Calibri" w:hAnsi="Calibri"/>
                <w:sz w:val="22"/>
                <w:szCs w:val="22"/>
              </w:rPr>
              <w:t xml:space="preserve"> I at LU</w:t>
            </w:r>
          </w:p>
          <w:p w:rsidR="00B21099" w:rsidRPr="00F76987" w:rsidRDefault="00B21099" w:rsidP="00B21099">
            <w:pPr>
              <w:pStyle w:val="ListParagraph"/>
              <w:numPr>
                <w:ilvl w:val="0"/>
                <w:numId w:val="5"/>
              </w:numPr>
              <w:contextualSpacing/>
              <w:jc w:val="both"/>
              <w:rPr>
                <w:rFonts w:ascii="Calibri" w:hAnsi="Calibri"/>
                <w:sz w:val="22"/>
                <w:szCs w:val="22"/>
              </w:rPr>
            </w:pPr>
            <w:r w:rsidRPr="00F76987">
              <w:rPr>
                <w:rFonts w:ascii="Calibri" w:hAnsi="Calibri"/>
                <w:sz w:val="22"/>
                <w:szCs w:val="22"/>
              </w:rPr>
              <w:t xml:space="preserve">M18 project meeting IV + Regional Round table II + </w:t>
            </w:r>
            <w:proofErr w:type="spellStart"/>
            <w:r w:rsidRPr="00F76987">
              <w:rPr>
                <w:rFonts w:ascii="Calibri" w:hAnsi="Calibri"/>
                <w:sz w:val="22"/>
                <w:szCs w:val="22"/>
              </w:rPr>
              <w:t>ToT</w:t>
            </w:r>
            <w:proofErr w:type="spellEnd"/>
            <w:r w:rsidRPr="00F76987">
              <w:rPr>
                <w:rFonts w:ascii="Calibri" w:hAnsi="Calibri"/>
                <w:sz w:val="22"/>
                <w:szCs w:val="22"/>
              </w:rPr>
              <w:t xml:space="preserve"> IV at MUBS</w:t>
            </w:r>
          </w:p>
          <w:p w:rsidR="00B21099" w:rsidRPr="00F76987" w:rsidRDefault="00B21099" w:rsidP="00B21099">
            <w:pPr>
              <w:pStyle w:val="ListParagraph"/>
              <w:numPr>
                <w:ilvl w:val="0"/>
                <w:numId w:val="5"/>
              </w:numPr>
              <w:contextualSpacing/>
              <w:jc w:val="both"/>
              <w:rPr>
                <w:rFonts w:ascii="Calibri" w:hAnsi="Calibri"/>
                <w:sz w:val="22"/>
                <w:szCs w:val="22"/>
              </w:rPr>
            </w:pPr>
            <w:r w:rsidRPr="00F76987">
              <w:rPr>
                <w:rFonts w:ascii="Calibri" w:hAnsi="Calibri"/>
                <w:sz w:val="22"/>
                <w:szCs w:val="22"/>
              </w:rPr>
              <w:t xml:space="preserve">M30 project meeting VI + Regional Round Table III at </w:t>
            </w:r>
            <w:r>
              <w:rPr>
                <w:rFonts w:ascii="Calibri" w:hAnsi="Calibri"/>
                <w:sz w:val="22"/>
                <w:szCs w:val="22"/>
              </w:rPr>
              <w:t>BAU</w:t>
            </w:r>
            <w:r w:rsidRPr="00F76987">
              <w:rPr>
                <w:rFonts w:ascii="Calibri" w:hAnsi="Calibri"/>
                <w:sz w:val="22"/>
                <w:szCs w:val="22"/>
              </w:rPr>
              <w:t xml:space="preserve"> </w:t>
            </w:r>
          </w:p>
          <w:p w:rsidR="00B21099" w:rsidRPr="00F76987" w:rsidRDefault="00B21099" w:rsidP="00947625">
            <w:pPr>
              <w:rPr>
                <w:rFonts w:ascii="Arial Narrow" w:hAnsi="Arial Narrow"/>
                <w:szCs w:val="22"/>
              </w:rPr>
            </w:pPr>
          </w:p>
          <w:p w:rsidR="00B21099" w:rsidRPr="00F76987" w:rsidRDefault="00B21099" w:rsidP="00947625">
            <w:pPr>
              <w:rPr>
                <w:rFonts w:ascii="Calibri" w:hAnsi="Calibri"/>
                <w:b/>
                <w:szCs w:val="22"/>
              </w:rPr>
            </w:pPr>
            <w:r w:rsidRPr="00F76987">
              <w:rPr>
                <w:rFonts w:ascii="Calibri" w:hAnsi="Calibri"/>
                <w:b/>
                <w:szCs w:val="22"/>
              </w:rPr>
              <w:t>T6.4 NATIONAL SEMINARS (M1-25)</w:t>
            </w: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u w:val="single"/>
              </w:rPr>
              <w:t>Objective:</w:t>
            </w:r>
            <w:r w:rsidRPr="00F76987">
              <w:rPr>
                <w:rFonts w:ascii="Calibri" w:hAnsi="Calibri"/>
                <w:szCs w:val="22"/>
              </w:rPr>
              <w:t xml:space="preserve"> to bring together HEIs academics, researchers, students, NGOs staff to discuss about:</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the main competences needed by the NGOs labour market sector</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the challenges NGOs face in terms of their staff and the effect on their bad performance as organisations</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the study programs being improved and the LLL courses being created</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to foster the creation of solid networking context between students and their future employers (NGOs and associations), but also between NGOs professionals and HEIs for mutual benefit and enrichment</w:t>
            </w:r>
          </w:p>
          <w:p w:rsidR="00B21099" w:rsidRPr="00F76987" w:rsidRDefault="00B21099" w:rsidP="00947625">
            <w:pPr>
              <w:pStyle w:val="BulletBox"/>
              <w:numPr>
                <w:ilvl w:val="0"/>
                <w:numId w:val="0"/>
              </w:numPr>
              <w:jc w:val="both"/>
              <w:rPr>
                <w:rFonts w:ascii="Calibri" w:hAnsi="Calibri"/>
                <w:szCs w:val="22"/>
                <w:u w:val="single"/>
              </w:rPr>
            </w:pP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u w:val="single"/>
              </w:rPr>
              <w:t>Scheduled activities</w:t>
            </w:r>
            <w:r w:rsidRPr="00F76987">
              <w:rPr>
                <w:rFonts w:ascii="Calibri" w:hAnsi="Calibri"/>
                <w:szCs w:val="22"/>
              </w:rPr>
              <w:t>:</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rPr>
              <w:t>National Seminars planning and organisation</w:t>
            </w:r>
          </w:p>
          <w:p w:rsidR="00B21099" w:rsidRPr="00F76987" w:rsidRDefault="00B21099" w:rsidP="00B21099">
            <w:pPr>
              <w:pStyle w:val="BulletBox"/>
              <w:numPr>
                <w:ilvl w:val="0"/>
                <w:numId w:val="5"/>
              </w:numPr>
              <w:jc w:val="both"/>
              <w:rPr>
                <w:rFonts w:ascii="Calibri" w:hAnsi="Calibri"/>
                <w:i/>
                <w:szCs w:val="22"/>
              </w:rPr>
            </w:pPr>
            <w:r w:rsidRPr="00F76987">
              <w:rPr>
                <w:rFonts w:ascii="Calibri" w:hAnsi="Calibri"/>
                <w:szCs w:val="22"/>
              </w:rPr>
              <w:t>National Seminars implementation</w:t>
            </w:r>
          </w:p>
          <w:p w:rsidR="00B21099" w:rsidRPr="00F76987" w:rsidRDefault="00B21099" w:rsidP="00B21099">
            <w:pPr>
              <w:pStyle w:val="BulletBox"/>
              <w:numPr>
                <w:ilvl w:val="0"/>
                <w:numId w:val="5"/>
              </w:numPr>
              <w:jc w:val="both"/>
              <w:rPr>
                <w:rFonts w:ascii="Calibri" w:hAnsi="Calibri"/>
                <w:i/>
                <w:szCs w:val="22"/>
              </w:rPr>
            </w:pPr>
            <w:r w:rsidRPr="00F76987">
              <w:rPr>
                <w:rFonts w:ascii="Calibri" w:hAnsi="Calibri"/>
                <w:szCs w:val="22"/>
              </w:rPr>
              <w:t>National Seminars reporting</w:t>
            </w:r>
          </w:p>
          <w:p w:rsidR="00B21099" w:rsidRPr="00F76987" w:rsidRDefault="00B21099" w:rsidP="00947625">
            <w:pPr>
              <w:pStyle w:val="BulletBox"/>
              <w:numPr>
                <w:ilvl w:val="0"/>
                <w:numId w:val="0"/>
              </w:numPr>
              <w:jc w:val="both"/>
              <w:rPr>
                <w:rFonts w:ascii="Calibri" w:hAnsi="Calibri"/>
                <w:noProof/>
                <w:szCs w:val="22"/>
              </w:rPr>
            </w:pPr>
          </w:p>
          <w:p w:rsidR="00B21099" w:rsidRPr="00F76987" w:rsidRDefault="00B21099" w:rsidP="00947625">
            <w:pPr>
              <w:pStyle w:val="BulletBox"/>
              <w:numPr>
                <w:ilvl w:val="0"/>
                <w:numId w:val="0"/>
              </w:numPr>
              <w:jc w:val="both"/>
              <w:rPr>
                <w:rFonts w:ascii="Calibri" w:hAnsi="Calibri"/>
                <w:noProof/>
                <w:szCs w:val="22"/>
              </w:rPr>
            </w:pPr>
            <w:r w:rsidRPr="00F76987">
              <w:rPr>
                <w:rFonts w:ascii="Calibri" w:hAnsi="Calibri"/>
                <w:noProof/>
                <w:szCs w:val="22"/>
              </w:rPr>
              <w:t>For cost effectiveness purposes 2 (the ones in Lebanon) our of the 4 National Seminars will be merged with other activities for cost effectiveness purposes as follows:</w:t>
            </w:r>
          </w:p>
          <w:p w:rsidR="00B21099" w:rsidRPr="00F76987" w:rsidRDefault="00B21099" w:rsidP="00947625">
            <w:pPr>
              <w:pStyle w:val="BulletBox"/>
              <w:numPr>
                <w:ilvl w:val="0"/>
                <w:numId w:val="0"/>
              </w:numPr>
              <w:jc w:val="both"/>
              <w:rPr>
                <w:rFonts w:ascii="Calibri" w:hAnsi="Calibri"/>
                <w:noProof/>
                <w:szCs w:val="22"/>
              </w:rPr>
            </w:pPr>
          </w:p>
          <w:p w:rsidR="00B21099" w:rsidRPr="00F76987" w:rsidRDefault="00B21099" w:rsidP="00B21099">
            <w:pPr>
              <w:pStyle w:val="ListParagraph"/>
              <w:widowControl w:val="0"/>
              <w:numPr>
                <w:ilvl w:val="0"/>
                <w:numId w:val="5"/>
              </w:numPr>
              <w:autoSpaceDE w:val="0"/>
              <w:autoSpaceDN w:val="0"/>
              <w:adjustRightInd w:val="0"/>
              <w:ind w:right="-198"/>
              <w:contextualSpacing/>
              <w:jc w:val="both"/>
              <w:rPr>
                <w:rFonts w:ascii="Calibri" w:hAnsi="Calibri" w:cs="Calibri"/>
                <w:sz w:val="22"/>
                <w:szCs w:val="22"/>
              </w:rPr>
            </w:pPr>
            <w:r w:rsidRPr="00F76987">
              <w:rPr>
                <w:rFonts w:ascii="Calibri" w:hAnsi="Calibri" w:cs="Calibri"/>
                <w:sz w:val="22"/>
                <w:szCs w:val="22"/>
              </w:rPr>
              <w:t xml:space="preserve">M15 </w:t>
            </w:r>
            <w:proofErr w:type="spellStart"/>
            <w:r w:rsidRPr="00F76987">
              <w:rPr>
                <w:rFonts w:ascii="Calibri" w:hAnsi="Calibri" w:cs="Calibri"/>
                <w:sz w:val="22"/>
                <w:szCs w:val="22"/>
              </w:rPr>
              <w:t>ToT</w:t>
            </w:r>
            <w:proofErr w:type="spellEnd"/>
            <w:r w:rsidRPr="00F76987">
              <w:rPr>
                <w:rFonts w:ascii="Calibri" w:hAnsi="Calibri" w:cs="Calibri"/>
                <w:sz w:val="22"/>
                <w:szCs w:val="22"/>
              </w:rPr>
              <w:t xml:space="preserve"> III (online) + National Workshop I at </w:t>
            </w:r>
            <w:r>
              <w:rPr>
                <w:rFonts w:ascii="Calibri" w:hAnsi="Calibri" w:cs="Calibri"/>
                <w:sz w:val="22"/>
                <w:szCs w:val="22"/>
              </w:rPr>
              <w:t>BAU</w:t>
            </w:r>
          </w:p>
          <w:p w:rsidR="00B21099" w:rsidRPr="00F76987" w:rsidRDefault="00B21099" w:rsidP="00B21099">
            <w:pPr>
              <w:pStyle w:val="ListParagraph"/>
              <w:widowControl w:val="0"/>
              <w:numPr>
                <w:ilvl w:val="0"/>
                <w:numId w:val="5"/>
              </w:numPr>
              <w:autoSpaceDE w:val="0"/>
              <w:autoSpaceDN w:val="0"/>
              <w:adjustRightInd w:val="0"/>
              <w:ind w:right="-198"/>
              <w:contextualSpacing/>
              <w:jc w:val="both"/>
              <w:rPr>
                <w:rFonts w:ascii="Calibri" w:hAnsi="Calibri" w:cs="Calibri"/>
                <w:sz w:val="22"/>
                <w:szCs w:val="22"/>
              </w:rPr>
            </w:pPr>
            <w:r w:rsidRPr="00F76987">
              <w:rPr>
                <w:rFonts w:ascii="Calibri" w:hAnsi="Calibri" w:cs="Calibri"/>
                <w:sz w:val="22"/>
                <w:szCs w:val="22"/>
              </w:rPr>
              <w:t>M25 project meeting V + National Workshop II at LU</w:t>
            </w:r>
          </w:p>
          <w:p w:rsidR="00B21099" w:rsidRPr="00F76987" w:rsidRDefault="00B21099" w:rsidP="00947625">
            <w:pPr>
              <w:pStyle w:val="BulletBox"/>
              <w:numPr>
                <w:ilvl w:val="0"/>
                <w:numId w:val="0"/>
              </w:numPr>
              <w:jc w:val="both"/>
              <w:rPr>
                <w:rFonts w:ascii="Calibri" w:hAnsi="Calibri"/>
                <w:noProof/>
                <w:szCs w:val="22"/>
              </w:rPr>
            </w:pPr>
          </w:p>
          <w:p w:rsidR="00B21099" w:rsidRPr="00F76987" w:rsidRDefault="00B21099" w:rsidP="00947625">
            <w:pPr>
              <w:pStyle w:val="BulletBox"/>
              <w:numPr>
                <w:ilvl w:val="0"/>
                <w:numId w:val="0"/>
              </w:numPr>
              <w:jc w:val="both"/>
              <w:rPr>
                <w:rFonts w:ascii="Calibri" w:hAnsi="Calibri"/>
                <w:szCs w:val="22"/>
                <w:u w:val="single"/>
              </w:rPr>
            </w:pPr>
            <w:r w:rsidRPr="00F76987">
              <w:rPr>
                <w:rFonts w:ascii="Calibri" w:hAnsi="Calibri"/>
                <w:szCs w:val="22"/>
                <w:u w:val="single"/>
              </w:rPr>
              <w:t>Results</w:t>
            </w:r>
            <w:r w:rsidRPr="00F76987">
              <w:rPr>
                <w:rFonts w:ascii="Calibri" w:hAnsi="Calibri"/>
                <w:szCs w:val="22"/>
              </w:rPr>
              <w:t>:</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u w:val="single"/>
              </w:rPr>
              <w:t>Intangible</w:t>
            </w:r>
            <w:r w:rsidRPr="00F76987">
              <w:rPr>
                <w:rFonts w:ascii="Calibri" w:hAnsi="Calibri"/>
                <w:szCs w:val="22"/>
              </w:rPr>
              <w:t>: enhanced cooperation at national level between HEIs and NGOs for mutual enrichment in terms of study programs provision and NGOS performance, increased synergies between HEIs and NGOs in terms of teaching for students’ benefit and for a better definition of competences needed when in the labour market.</w:t>
            </w:r>
          </w:p>
          <w:p w:rsidR="00B21099" w:rsidRPr="00F76987" w:rsidRDefault="00B21099" w:rsidP="00947625">
            <w:pPr>
              <w:pStyle w:val="BulletBox"/>
              <w:numPr>
                <w:ilvl w:val="0"/>
                <w:numId w:val="0"/>
              </w:numPr>
              <w:ind w:left="720"/>
              <w:jc w:val="both"/>
              <w:rPr>
                <w:rFonts w:ascii="Calibri" w:hAnsi="Calibri"/>
                <w:szCs w:val="22"/>
              </w:rPr>
            </w:pP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u w:val="single"/>
              </w:rPr>
              <w:t>Tangible</w:t>
            </w:r>
            <w:r w:rsidRPr="00F76987">
              <w:rPr>
                <w:rFonts w:ascii="Calibri" w:hAnsi="Calibri"/>
                <w:szCs w:val="22"/>
              </w:rPr>
              <w:t xml:space="preserve">: </w:t>
            </w:r>
            <w:r w:rsidRPr="00F76987">
              <w:rPr>
                <w:rFonts w:ascii="Calibri" w:hAnsi="Calibri"/>
                <w:noProof/>
                <w:szCs w:val="22"/>
              </w:rPr>
              <w:t xml:space="preserve">4 National Seminars (2 sets of list of participants, agenda, conclusions, material presented, etc.). </w:t>
            </w: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noProof/>
                <w:szCs w:val="22"/>
              </w:rPr>
              <w:t>Attendance:</w:t>
            </w:r>
            <w:r w:rsidRPr="00F76987">
              <w:rPr>
                <w:rFonts w:ascii="Calibri" w:hAnsi="Calibri"/>
                <w:szCs w:val="22"/>
              </w:rPr>
              <w:t xml:space="preserve"> </w:t>
            </w:r>
          </w:p>
          <w:p w:rsidR="00B21099" w:rsidRPr="00F76987" w:rsidRDefault="00B21099" w:rsidP="00B21099">
            <w:pPr>
              <w:pStyle w:val="ListParagraph"/>
              <w:numPr>
                <w:ilvl w:val="0"/>
                <w:numId w:val="5"/>
              </w:numPr>
              <w:ind w:left="1068"/>
              <w:contextualSpacing/>
              <w:rPr>
                <w:rFonts w:ascii="Calibri" w:hAnsi="Calibri"/>
                <w:sz w:val="22"/>
                <w:szCs w:val="22"/>
              </w:rPr>
            </w:pPr>
            <w:r w:rsidRPr="00F76987">
              <w:rPr>
                <w:rFonts w:ascii="Calibri" w:hAnsi="Calibri"/>
                <w:sz w:val="22"/>
                <w:szCs w:val="22"/>
              </w:rPr>
              <w:t>PC HEIs teaching staff=40</w:t>
            </w:r>
          </w:p>
          <w:p w:rsidR="00B21099" w:rsidRPr="00F76987" w:rsidRDefault="00B21099" w:rsidP="00B21099">
            <w:pPr>
              <w:pStyle w:val="ListParagraph"/>
              <w:numPr>
                <w:ilvl w:val="0"/>
                <w:numId w:val="5"/>
              </w:numPr>
              <w:ind w:left="1068"/>
              <w:contextualSpacing/>
              <w:rPr>
                <w:rFonts w:ascii="Calibri" w:hAnsi="Calibri"/>
                <w:sz w:val="22"/>
                <w:szCs w:val="22"/>
              </w:rPr>
            </w:pPr>
            <w:r w:rsidRPr="00F76987">
              <w:rPr>
                <w:rFonts w:ascii="Calibri" w:hAnsi="Calibri"/>
                <w:sz w:val="22"/>
                <w:szCs w:val="22"/>
              </w:rPr>
              <w:t>PC HEIs administrative=20</w:t>
            </w:r>
          </w:p>
          <w:p w:rsidR="00B21099" w:rsidRPr="00F76987" w:rsidRDefault="00B21099" w:rsidP="00B21099">
            <w:pPr>
              <w:pStyle w:val="ListParagraph"/>
              <w:numPr>
                <w:ilvl w:val="0"/>
                <w:numId w:val="5"/>
              </w:numPr>
              <w:ind w:left="1068"/>
              <w:contextualSpacing/>
              <w:rPr>
                <w:rFonts w:ascii="Calibri" w:hAnsi="Calibri"/>
                <w:sz w:val="22"/>
                <w:szCs w:val="22"/>
              </w:rPr>
            </w:pPr>
            <w:r w:rsidRPr="00F76987">
              <w:rPr>
                <w:rFonts w:ascii="Calibri" w:hAnsi="Calibri"/>
                <w:sz w:val="22"/>
                <w:szCs w:val="22"/>
              </w:rPr>
              <w:t>PC NGOs staff=20</w:t>
            </w:r>
          </w:p>
          <w:p w:rsidR="00B21099" w:rsidRPr="00F76987" w:rsidRDefault="00B21099" w:rsidP="00B21099">
            <w:pPr>
              <w:pStyle w:val="ListParagraph"/>
              <w:numPr>
                <w:ilvl w:val="0"/>
                <w:numId w:val="5"/>
              </w:numPr>
              <w:ind w:left="1068"/>
              <w:contextualSpacing/>
              <w:rPr>
                <w:rFonts w:ascii="Calibri" w:hAnsi="Calibri"/>
                <w:sz w:val="22"/>
                <w:szCs w:val="22"/>
              </w:rPr>
            </w:pPr>
            <w:r w:rsidRPr="00F76987">
              <w:rPr>
                <w:rFonts w:ascii="Calibri" w:hAnsi="Calibri"/>
                <w:sz w:val="22"/>
                <w:szCs w:val="22"/>
              </w:rPr>
              <w:t>PC National/Regional NGOs associations dealing with refugees=3</w:t>
            </w:r>
          </w:p>
          <w:p w:rsidR="00B21099" w:rsidRPr="00F76987" w:rsidRDefault="00B21099" w:rsidP="00947625">
            <w:pPr>
              <w:pStyle w:val="BulletBox"/>
              <w:numPr>
                <w:ilvl w:val="0"/>
                <w:numId w:val="0"/>
              </w:numPr>
              <w:ind w:left="348"/>
              <w:jc w:val="both"/>
              <w:rPr>
                <w:rFonts w:ascii="Calibri" w:eastAsiaTheme="minorEastAsia" w:hAnsi="Calibri" w:cstheme="minorBidi"/>
                <w:szCs w:val="22"/>
              </w:rPr>
            </w:pPr>
            <w:r w:rsidRPr="00F76987">
              <w:rPr>
                <w:rFonts w:ascii="Calibri" w:eastAsiaTheme="minorEastAsia" w:hAnsi="Calibri" w:cstheme="minorBidi"/>
                <w:szCs w:val="22"/>
              </w:rPr>
              <w:t xml:space="preserve"> TOT: 83*4 national events= 332</w:t>
            </w:r>
          </w:p>
          <w:p w:rsidR="00B21099" w:rsidRPr="00F76987" w:rsidRDefault="00B21099" w:rsidP="00947625">
            <w:pPr>
              <w:ind w:left="-43"/>
              <w:rPr>
                <w:rFonts w:ascii="Arial Narrow" w:hAnsi="Arial Narrow"/>
                <w:szCs w:val="22"/>
              </w:rPr>
            </w:pPr>
          </w:p>
          <w:p w:rsidR="00B21099" w:rsidRPr="00F76987" w:rsidRDefault="00B21099" w:rsidP="00947625">
            <w:pPr>
              <w:pStyle w:val="BulletBox"/>
              <w:numPr>
                <w:ilvl w:val="0"/>
                <w:numId w:val="0"/>
              </w:numPr>
              <w:jc w:val="both"/>
              <w:rPr>
                <w:rFonts w:ascii="Calibri" w:hAnsi="Calibri"/>
                <w:b/>
                <w:szCs w:val="22"/>
                <w:u w:val="single"/>
              </w:rPr>
            </w:pPr>
            <w:r w:rsidRPr="00F76987">
              <w:rPr>
                <w:rFonts w:ascii="Calibri" w:hAnsi="Calibri"/>
                <w:b/>
                <w:szCs w:val="22"/>
              </w:rPr>
              <w:t>T6.5 SUPRA-REGIONAL CONFERENCE (M36)</w:t>
            </w:r>
          </w:p>
          <w:p w:rsidR="00B21099" w:rsidRPr="00F76987" w:rsidRDefault="00B21099" w:rsidP="00947625">
            <w:pPr>
              <w:pStyle w:val="BulletBox"/>
              <w:numPr>
                <w:ilvl w:val="0"/>
                <w:numId w:val="0"/>
              </w:numPr>
              <w:jc w:val="both"/>
              <w:rPr>
                <w:rFonts w:ascii="Calibri" w:eastAsiaTheme="minorEastAsia" w:hAnsi="Calibri" w:cs="Calibri"/>
                <w:szCs w:val="22"/>
              </w:rPr>
            </w:pPr>
            <w:r w:rsidRPr="00F76987">
              <w:rPr>
                <w:rFonts w:ascii="Calibri" w:hAnsi="Calibri"/>
                <w:szCs w:val="22"/>
                <w:u w:val="single"/>
              </w:rPr>
              <w:t>Objective:</w:t>
            </w:r>
            <w:r w:rsidRPr="00F76987">
              <w:rPr>
                <w:rFonts w:ascii="Calibri" w:hAnsi="Calibri"/>
                <w:szCs w:val="22"/>
              </w:rPr>
              <w:t xml:space="preserve"> </w:t>
            </w:r>
            <w:r w:rsidRPr="00F76987">
              <w:rPr>
                <w:rFonts w:ascii="Calibri" w:eastAsiaTheme="minorEastAsia" w:hAnsi="Calibri" w:cs="Calibri"/>
                <w:szCs w:val="22"/>
              </w:rPr>
              <w:t>To promote a supra-regional dialogue</w:t>
            </w:r>
            <w:r>
              <w:rPr>
                <w:rFonts w:ascii="Calibri" w:eastAsiaTheme="minorEastAsia" w:hAnsi="Calibri" w:cs="Calibri"/>
                <w:szCs w:val="22"/>
              </w:rPr>
              <w:t xml:space="preserve"> and establish networking </w:t>
            </w:r>
            <w:r w:rsidRPr="00F76987">
              <w:rPr>
                <w:rFonts w:ascii="Calibri" w:eastAsiaTheme="minorEastAsia" w:hAnsi="Calibri" w:cs="Calibri"/>
                <w:szCs w:val="22"/>
              </w:rPr>
              <w:t xml:space="preserve">on the importance of HE provision of high quality and innovative education for both the future graduates and current NGOs professionals, for better job opportunities and to increase the impact of sustainability of NGOs in the refugees sector. </w:t>
            </w:r>
          </w:p>
          <w:p w:rsidR="00B21099" w:rsidRPr="00F76987" w:rsidRDefault="00B21099" w:rsidP="00947625">
            <w:pPr>
              <w:pStyle w:val="BulletBox"/>
              <w:numPr>
                <w:ilvl w:val="0"/>
                <w:numId w:val="0"/>
              </w:numPr>
              <w:jc w:val="both"/>
              <w:rPr>
                <w:rFonts w:ascii="Calibri" w:eastAsiaTheme="minorEastAsia" w:hAnsi="Calibri" w:cs="Calibri"/>
                <w:szCs w:val="22"/>
              </w:rPr>
            </w:pPr>
          </w:p>
          <w:p w:rsidR="00B21099" w:rsidRPr="00F76987" w:rsidRDefault="00B21099" w:rsidP="00947625">
            <w:pPr>
              <w:pStyle w:val="BulletBox"/>
              <w:numPr>
                <w:ilvl w:val="0"/>
                <w:numId w:val="0"/>
              </w:numPr>
              <w:jc w:val="both"/>
              <w:rPr>
                <w:rFonts w:ascii="Calibri" w:eastAsiaTheme="minorEastAsia" w:hAnsi="Calibri" w:cs="Calibri"/>
                <w:szCs w:val="22"/>
              </w:rPr>
            </w:pPr>
            <w:r w:rsidRPr="00F76987">
              <w:rPr>
                <w:rFonts w:ascii="Calibri" w:eastAsiaTheme="minorEastAsia" w:hAnsi="Calibri" w:cs="Calibri"/>
                <w:szCs w:val="22"/>
              </w:rPr>
              <w:t xml:space="preserve">The </w:t>
            </w:r>
            <w:r w:rsidRPr="00F76987">
              <w:rPr>
                <w:rFonts w:ascii="Calibri" w:hAnsi="Calibri"/>
                <w:i/>
                <w:szCs w:val="22"/>
              </w:rPr>
              <w:t xml:space="preserve">“National policy paper on NGOs in Syria and Lebanon” </w:t>
            </w:r>
            <w:r w:rsidRPr="00F76987">
              <w:rPr>
                <w:rFonts w:ascii="Calibri" w:hAnsi="Calibri"/>
                <w:szCs w:val="22"/>
              </w:rPr>
              <w:t>report (D6.3.1) will be presented and will contemplate input from also the Regional Round Tables. Main project results, good practices and lessons learnt will be also presented by the students enrolled in the modernised bachelor and from NGOs professional who attended the LLL courses.</w:t>
            </w:r>
          </w:p>
          <w:p w:rsidR="00B21099" w:rsidRPr="00F76987" w:rsidRDefault="00B21099" w:rsidP="00947625">
            <w:pPr>
              <w:pStyle w:val="BulletBox"/>
              <w:numPr>
                <w:ilvl w:val="0"/>
                <w:numId w:val="0"/>
              </w:numPr>
              <w:jc w:val="both"/>
              <w:rPr>
                <w:rFonts w:ascii="Calibri" w:hAnsi="Calibri"/>
                <w:szCs w:val="22"/>
                <w:u w:val="single"/>
              </w:rPr>
            </w:pPr>
          </w:p>
          <w:p w:rsidR="00B21099" w:rsidRPr="00F76987" w:rsidRDefault="00B21099" w:rsidP="00947625">
            <w:pPr>
              <w:pStyle w:val="BulletBox"/>
              <w:numPr>
                <w:ilvl w:val="0"/>
                <w:numId w:val="0"/>
              </w:numPr>
              <w:jc w:val="both"/>
              <w:rPr>
                <w:rFonts w:ascii="Calibri" w:hAnsi="Calibri"/>
                <w:szCs w:val="22"/>
              </w:rPr>
            </w:pPr>
            <w:r w:rsidRPr="00F76987">
              <w:rPr>
                <w:rFonts w:ascii="Calibri" w:hAnsi="Calibri"/>
                <w:szCs w:val="22"/>
                <w:u w:val="single"/>
              </w:rPr>
              <w:t>Scheduled activities</w:t>
            </w:r>
            <w:r w:rsidRPr="00F76987">
              <w:rPr>
                <w:rFonts w:ascii="Calibri" w:hAnsi="Calibri"/>
                <w:szCs w:val="22"/>
              </w:rPr>
              <w:t>:</w:t>
            </w:r>
          </w:p>
          <w:p w:rsidR="00B21099" w:rsidRPr="00F76987" w:rsidRDefault="00B21099" w:rsidP="00B21099">
            <w:pPr>
              <w:numPr>
                <w:ilvl w:val="0"/>
                <w:numId w:val="5"/>
              </w:numPr>
              <w:contextualSpacing/>
              <w:jc w:val="both"/>
              <w:rPr>
                <w:rFonts w:ascii="Calibri" w:hAnsi="Calibri"/>
                <w:szCs w:val="22"/>
                <w:lang w:val="en-US"/>
              </w:rPr>
            </w:pPr>
            <w:r w:rsidRPr="00F76987">
              <w:rPr>
                <w:rFonts w:ascii="Calibri" w:hAnsi="Calibri"/>
                <w:szCs w:val="22"/>
              </w:rPr>
              <w:t xml:space="preserve">Regional </w:t>
            </w:r>
            <w:proofErr w:type="spellStart"/>
            <w:r w:rsidRPr="00F76987">
              <w:rPr>
                <w:rFonts w:ascii="Calibri" w:hAnsi="Calibri"/>
                <w:szCs w:val="22"/>
              </w:rPr>
              <w:t>Conference</w:t>
            </w:r>
            <w:proofErr w:type="spellEnd"/>
            <w:r w:rsidRPr="00F76987">
              <w:rPr>
                <w:rFonts w:ascii="Calibri" w:hAnsi="Calibri"/>
                <w:szCs w:val="22"/>
              </w:rPr>
              <w:t xml:space="preserve"> </w:t>
            </w:r>
            <w:proofErr w:type="spellStart"/>
            <w:r w:rsidRPr="00F76987">
              <w:rPr>
                <w:rFonts w:ascii="Calibri" w:hAnsi="Calibri"/>
                <w:szCs w:val="22"/>
              </w:rPr>
              <w:t>implementation</w:t>
            </w:r>
            <w:proofErr w:type="spellEnd"/>
            <w:r w:rsidRPr="00F76987">
              <w:rPr>
                <w:rFonts w:ascii="Calibri" w:hAnsi="Calibri"/>
                <w:szCs w:val="22"/>
              </w:rPr>
              <w:t xml:space="preserve"> (</w:t>
            </w:r>
            <w:r w:rsidRPr="00F76987">
              <w:rPr>
                <w:rFonts w:ascii="Calibri" w:hAnsi="Calibri"/>
                <w:szCs w:val="22"/>
                <w:lang w:val="en-US"/>
              </w:rPr>
              <w:t>implementation methodology, organizational issues, logistics, visibility strategy, etc.) and visibility strategy.</w:t>
            </w:r>
          </w:p>
          <w:p w:rsidR="00B21099" w:rsidRPr="00F76987" w:rsidRDefault="00B21099" w:rsidP="00B21099">
            <w:pPr>
              <w:numPr>
                <w:ilvl w:val="0"/>
                <w:numId w:val="5"/>
              </w:numPr>
              <w:contextualSpacing/>
              <w:jc w:val="both"/>
              <w:rPr>
                <w:rFonts w:ascii="Calibri" w:hAnsi="Calibri"/>
                <w:szCs w:val="22"/>
                <w:lang w:val="en-US"/>
              </w:rPr>
            </w:pPr>
            <w:r w:rsidRPr="00F76987">
              <w:rPr>
                <w:rFonts w:ascii="Calibri" w:hAnsi="Calibri"/>
                <w:szCs w:val="22"/>
                <w:lang w:val="en-US"/>
              </w:rPr>
              <w:t xml:space="preserve">Invitation of relevant key-note speakers (external experts and HE Ministry and NGOs associations). </w:t>
            </w:r>
          </w:p>
          <w:p w:rsidR="00B21099" w:rsidRPr="00F76987" w:rsidRDefault="00B21099" w:rsidP="00B21099">
            <w:pPr>
              <w:numPr>
                <w:ilvl w:val="0"/>
                <w:numId w:val="5"/>
              </w:numPr>
              <w:contextualSpacing/>
              <w:jc w:val="both"/>
              <w:rPr>
                <w:rFonts w:ascii="Calibri" w:hAnsi="Calibri"/>
                <w:szCs w:val="22"/>
                <w:lang w:val="en-US"/>
              </w:rPr>
            </w:pPr>
            <w:r w:rsidRPr="00F76987">
              <w:rPr>
                <w:rFonts w:ascii="Calibri" w:hAnsi="Calibri"/>
                <w:szCs w:val="22"/>
                <w:lang w:val="en-US"/>
              </w:rPr>
              <w:t>Invitation and arrangements for media participation (radio, TV, press).</w:t>
            </w:r>
          </w:p>
          <w:p w:rsidR="00B21099" w:rsidRPr="00F76987" w:rsidRDefault="00B21099" w:rsidP="00B21099">
            <w:pPr>
              <w:numPr>
                <w:ilvl w:val="0"/>
                <w:numId w:val="5"/>
              </w:numPr>
              <w:contextualSpacing/>
              <w:jc w:val="both"/>
              <w:rPr>
                <w:rFonts w:ascii="Calibri" w:hAnsi="Calibri"/>
                <w:szCs w:val="22"/>
                <w:u w:val="single"/>
              </w:rPr>
            </w:pPr>
            <w:r w:rsidRPr="00F76987">
              <w:rPr>
                <w:rFonts w:ascii="Calibri" w:hAnsi="Calibri"/>
                <w:szCs w:val="22"/>
                <w:lang w:val="en-US"/>
              </w:rPr>
              <w:t>Life video-streaming of the conference to enhance visibility and impact.</w:t>
            </w:r>
          </w:p>
          <w:p w:rsidR="00B21099" w:rsidRPr="00F76987" w:rsidRDefault="00B21099" w:rsidP="00947625">
            <w:pPr>
              <w:ind w:left="90"/>
              <w:contextualSpacing/>
              <w:jc w:val="both"/>
              <w:rPr>
                <w:rFonts w:ascii="Arial" w:hAnsi="Arial"/>
                <w:szCs w:val="22"/>
                <w:lang w:val="en-US"/>
              </w:rPr>
            </w:pPr>
          </w:p>
          <w:p w:rsidR="00B21099" w:rsidRPr="00F76987" w:rsidRDefault="00B21099" w:rsidP="00947625">
            <w:pPr>
              <w:ind w:left="90"/>
              <w:contextualSpacing/>
              <w:jc w:val="both"/>
              <w:rPr>
                <w:rFonts w:ascii="Calibri" w:hAnsi="Calibri"/>
                <w:szCs w:val="22"/>
                <w:u w:val="single"/>
              </w:rPr>
            </w:pPr>
            <w:proofErr w:type="spellStart"/>
            <w:r w:rsidRPr="00F76987">
              <w:rPr>
                <w:rFonts w:ascii="Calibri" w:hAnsi="Calibri"/>
                <w:szCs w:val="22"/>
                <w:u w:val="single"/>
              </w:rPr>
              <w:lastRenderedPageBreak/>
              <w:t>Results</w:t>
            </w:r>
            <w:proofErr w:type="spellEnd"/>
            <w:r w:rsidRPr="00F76987">
              <w:rPr>
                <w:rFonts w:ascii="Calibri" w:hAnsi="Calibri"/>
                <w:szCs w:val="22"/>
              </w:rPr>
              <w:t>:</w:t>
            </w:r>
          </w:p>
          <w:p w:rsidR="00B21099" w:rsidRPr="00F76987" w:rsidRDefault="00B21099" w:rsidP="00B21099">
            <w:pPr>
              <w:pStyle w:val="BulletBox"/>
              <w:numPr>
                <w:ilvl w:val="0"/>
                <w:numId w:val="7"/>
              </w:numPr>
              <w:jc w:val="both"/>
              <w:rPr>
                <w:rFonts w:ascii="Calibri" w:hAnsi="Calibri"/>
                <w:szCs w:val="22"/>
              </w:rPr>
            </w:pPr>
            <w:r w:rsidRPr="00F76987">
              <w:rPr>
                <w:rFonts w:ascii="Calibri" w:hAnsi="Calibri"/>
                <w:szCs w:val="22"/>
                <w:u w:val="single"/>
              </w:rPr>
              <w:t>Intangible</w:t>
            </w:r>
            <w:r w:rsidRPr="00F76987">
              <w:rPr>
                <w:rFonts w:ascii="Calibri" w:hAnsi="Calibri"/>
                <w:szCs w:val="22"/>
              </w:rPr>
              <w:t xml:space="preserve">: better and reinforced dialogue (policy dialogue also) among HEIs and national/regional authorities and NGOs </w:t>
            </w:r>
            <w:r w:rsidRPr="00F76987">
              <w:rPr>
                <w:rFonts w:ascii="Calibri" w:eastAsiaTheme="minorEastAsia" w:hAnsi="Calibri" w:cs="Calibri"/>
                <w:szCs w:val="22"/>
              </w:rPr>
              <w:t>on the importance of HE provision of training on the inclusion of sustainable NGOs management and operation with special focus on refugees-related sector</w:t>
            </w:r>
            <w:r w:rsidRPr="00F76987">
              <w:rPr>
                <w:rFonts w:ascii="Calibri" w:hAnsi="Calibri"/>
                <w:szCs w:val="22"/>
              </w:rPr>
              <w:t>.</w:t>
            </w:r>
          </w:p>
          <w:p w:rsidR="00B21099" w:rsidRPr="00F76987" w:rsidRDefault="00B21099" w:rsidP="00947625">
            <w:pPr>
              <w:pStyle w:val="BulletBox"/>
              <w:numPr>
                <w:ilvl w:val="0"/>
                <w:numId w:val="0"/>
              </w:numPr>
              <w:ind w:left="3620"/>
              <w:jc w:val="both"/>
              <w:rPr>
                <w:rFonts w:ascii="Calibri" w:hAnsi="Calibri"/>
                <w:szCs w:val="22"/>
              </w:rPr>
            </w:pPr>
          </w:p>
          <w:p w:rsidR="00B21099" w:rsidRPr="00F76987" w:rsidRDefault="00B21099" w:rsidP="00B21099">
            <w:pPr>
              <w:pStyle w:val="BulletBox"/>
              <w:numPr>
                <w:ilvl w:val="0"/>
                <w:numId w:val="5"/>
              </w:numPr>
              <w:jc w:val="both"/>
              <w:rPr>
                <w:rFonts w:ascii="Calibri" w:hAnsi="Calibri"/>
                <w:szCs w:val="22"/>
              </w:rPr>
            </w:pPr>
            <w:r w:rsidRPr="00F76987">
              <w:rPr>
                <w:rFonts w:ascii="Calibri" w:hAnsi="Calibri"/>
                <w:szCs w:val="22"/>
                <w:u w:val="single"/>
              </w:rPr>
              <w:t>Tangible</w:t>
            </w:r>
            <w:r w:rsidRPr="00F76987">
              <w:rPr>
                <w:rFonts w:ascii="Calibri" w:hAnsi="Calibri"/>
                <w:szCs w:val="22"/>
              </w:rPr>
              <w:t>: 1 Supra Regional Conference implemented at LU, (list of participants, agendas, material presented), video capsule of the main project results and beneficiaries experience.</w:t>
            </w:r>
          </w:p>
          <w:p w:rsidR="00B21099" w:rsidRPr="00F76987" w:rsidRDefault="00B21099" w:rsidP="00B21099">
            <w:pPr>
              <w:pStyle w:val="BulletBox"/>
              <w:numPr>
                <w:ilvl w:val="0"/>
                <w:numId w:val="5"/>
              </w:numPr>
              <w:jc w:val="both"/>
              <w:rPr>
                <w:rFonts w:ascii="Calibri" w:hAnsi="Calibri"/>
                <w:szCs w:val="22"/>
                <w:u w:val="single"/>
              </w:rPr>
            </w:pPr>
            <w:r w:rsidRPr="00F76987">
              <w:rPr>
                <w:rFonts w:ascii="Calibri" w:hAnsi="Calibri"/>
                <w:szCs w:val="22"/>
                <w:u w:val="single"/>
              </w:rPr>
              <w:t>Attendance:</w:t>
            </w:r>
          </w:p>
          <w:p w:rsidR="00B21099" w:rsidRPr="00F76987" w:rsidRDefault="00B21099" w:rsidP="00B21099">
            <w:pPr>
              <w:pStyle w:val="ListParagraph"/>
              <w:numPr>
                <w:ilvl w:val="1"/>
                <w:numId w:val="5"/>
              </w:numPr>
              <w:contextualSpacing/>
              <w:rPr>
                <w:rFonts w:ascii="Calibri" w:hAnsi="Calibri"/>
                <w:sz w:val="22"/>
                <w:szCs w:val="22"/>
              </w:rPr>
            </w:pPr>
            <w:r w:rsidRPr="00F76987">
              <w:rPr>
                <w:rFonts w:ascii="Calibri" w:hAnsi="Calibri"/>
                <w:sz w:val="22"/>
                <w:szCs w:val="22"/>
              </w:rPr>
              <w:t>PC HEIs high level management=20</w:t>
            </w:r>
          </w:p>
          <w:p w:rsidR="00B21099" w:rsidRPr="00F76987" w:rsidRDefault="00B21099" w:rsidP="00B21099">
            <w:pPr>
              <w:pStyle w:val="ListParagraph"/>
              <w:numPr>
                <w:ilvl w:val="1"/>
                <w:numId w:val="5"/>
              </w:numPr>
              <w:contextualSpacing/>
              <w:rPr>
                <w:rFonts w:ascii="Calibri" w:hAnsi="Calibri"/>
                <w:sz w:val="22"/>
                <w:szCs w:val="22"/>
              </w:rPr>
            </w:pPr>
            <w:r w:rsidRPr="00F76987">
              <w:rPr>
                <w:rFonts w:ascii="Calibri" w:hAnsi="Calibri"/>
                <w:sz w:val="22"/>
                <w:szCs w:val="22"/>
              </w:rPr>
              <w:t>PC HEIs teaching staff=20</w:t>
            </w:r>
          </w:p>
          <w:p w:rsidR="00B21099" w:rsidRPr="00F76987" w:rsidRDefault="00B21099" w:rsidP="00B21099">
            <w:pPr>
              <w:pStyle w:val="ListParagraph"/>
              <w:numPr>
                <w:ilvl w:val="1"/>
                <w:numId w:val="5"/>
              </w:numPr>
              <w:contextualSpacing/>
              <w:rPr>
                <w:rFonts w:ascii="Calibri" w:hAnsi="Calibri"/>
                <w:sz w:val="22"/>
                <w:szCs w:val="22"/>
              </w:rPr>
            </w:pPr>
            <w:r w:rsidRPr="00F76987">
              <w:rPr>
                <w:rFonts w:ascii="Calibri" w:hAnsi="Calibri"/>
                <w:sz w:val="22"/>
                <w:szCs w:val="22"/>
              </w:rPr>
              <w:t>PC HEIs administrative=10</w:t>
            </w:r>
          </w:p>
          <w:p w:rsidR="00B21099" w:rsidRPr="00F76987" w:rsidRDefault="00B21099" w:rsidP="00B21099">
            <w:pPr>
              <w:pStyle w:val="ListParagraph"/>
              <w:numPr>
                <w:ilvl w:val="1"/>
                <w:numId w:val="5"/>
              </w:numPr>
              <w:contextualSpacing/>
              <w:rPr>
                <w:rFonts w:ascii="Calibri" w:hAnsi="Calibri"/>
                <w:sz w:val="22"/>
                <w:szCs w:val="22"/>
              </w:rPr>
            </w:pPr>
            <w:r w:rsidRPr="00F76987">
              <w:rPr>
                <w:rFonts w:ascii="Calibri" w:hAnsi="Calibri"/>
                <w:sz w:val="22"/>
                <w:szCs w:val="22"/>
              </w:rPr>
              <w:t>PC NGOs management=15</w:t>
            </w:r>
          </w:p>
          <w:p w:rsidR="00B21099" w:rsidRPr="00F76987" w:rsidRDefault="00B21099" w:rsidP="00B21099">
            <w:pPr>
              <w:pStyle w:val="ListParagraph"/>
              <w:numPr>
                <w:ilvl w:val="1"/>
                <w:numId w:val="5"/>
              </w:numPr>
              <w:contextualSpacing/>
              <w:rPr>
                <w:rFonts w:ascii="Calibri" w:hAnsi="Calibri"/>
                <w:sz w:val="22"/>
                <w:szCs w:val="22"/>
              </w:rPr>
            </w:pPr>
            <w:r w:rsidRPr="00F76987">
              <w:rPr>
                <w:rFonts w:ascii="Calibri" w:hAnsi="Calibri"/>
                <w:sz w:val="22"/>
                <w:szCs w:val="22"/>
              </w:rPr>
              <w:t>PC NGOs employees=16</w:t>
            </w:r>
          </w:p>
          <w:p w:rsidR="00B21099" w:rsidRPr="00F76987" w:rsidRDefault="00B21099" w:rsidP="00B21099">
            <w:pPr>
              <w:pStyle w:val="ListParagraph"/>
              <w:numPr>
                <w:ilvl w:val="1"/>
                <w:numId w:val="5"/>
              </w:numPr>
              <w:contextualSpacing/>
              <w:rPr>
                <w:rFonts w:ascii="Calibri" w:hAnsi="Calibri"/>
                <w:sz w:val="22"/>
                <w:szCs w:val="22"/>
              </w:rPr>
            </w:pPr>
            <w:r w:rsidRPr="00F76987">
              <w:rPr>
                <w:rFonts w:ascii="Calibri" w:hAnsi="Calibri"/>
                <w:sz w:val="22"/>
                <w:szCs w:val="22"/>
              </w:rPr>
              <w:t>PC National/Regional NGOs associations dealing with refugees=5</w:t>
            </w:r>
          </w:p>
          <w:p w:rsidR="00B21099" w:rsidRPr="00F76987" w:rsidRDefault="00B21099" w:rsidP="00B21099">
            <w:pPr>
              <w:pStyle w:val="ListParagraph"/>
              <w:numPr>
                <w:ilvl w:val="1"/>
                <w:numId w:val="5"/>
              </w:numPr>
              <w:contextualSpacing/>
              <w:rPr>
                <w:rFonts w:ascii="Calibri" w:hAnsi="Calibri"/>
                <w:sz w:val="22"/>
                <w:szCs w:val="22"/>
              </w:rPr>
            </w:pPr>
            <w:r w:rsidRPr="00F76987">
              <w:rPr>
                <w:rFonts w:ascii="Calibri" w:hAnsi="Calibri"/>
                <w:sz w:val="22"/>
                <w:szCs w:val="22"/>
              </w:rPr>
              <w:t>PC National &amp; Regional competent authorities=6</w:t>
            </w:r>
          </w:p>
          <w:p w:rsidR="00B21099" w:rsidRPr="00F76987" w:rsidRDefault="00B21099" w:rsidP="00947625">
            <w:pPr>
              <w:pStyle w:val="ListParagraph"/>
              <w:ind w:left="0"/>
              <w:rPr>
                <w:rFonts w:ascii="Calibri" w:hAnsi="Calibri"/>
                <w:sz w:val="22"/>
                <w:szCs w:val="22"/>
              </w:rPr>
            </w:pPr>
            <w:r w:rsidRPr="00F76987">
              <w:rPr>
                <w:rFonts w:ascii="Calibri" w:hAnsi="Calibri"/>
                <w:sz w:val="22"/>
                <w:szCs w:val="22"/>
              </w:rPr>
              <w:t xml:space="preserve"> TOTAL: 60</w:t>
            </w:r>
          </w:p>
          <w:p w:rsidR="00B21099" w:rsidRPr="001516B6" w:rsidRDefault="00B21099" w:rsidP="00947625">
            <w:pPr>
              <w:rPr>
                <w:szCs w:val="22"/>
                <w:lang w:val="en-GB"/>
              </w:rPr>
            </w:pPr>
          </w:p>
        </w:tc>
      </w:tr>
      <w:tr w:rsidR="00B21099" w:rsidRPr="001516B6" w:rsidTr="00947625">
        <w:trPr>
          <w:trHeight w:val="493"/>
        </w:trPr>
        <w:tc>
          <w:tcPr>
            <w:tcW w:w="2127" w:type="dxa"/>
            <w:vAlign w:val="center"/>
          </w:tcPr>
          <w:p w:rsidR="00B21099" w:rsidRPr="001516B6" w:rsidRDefault="00B21099" w:rsidP="00947625">
            <w:pPr>
              <w:rPr>
                <w:b/>
                <w:lang w:val="en-GB"/>
              </w:rPr>
            </w:pPr>
            <w:r w:rsidRPr="001516B6">
              <w:rPr>
                <w:b/>
                <w:lang w:val="en-GB"/>
              </w:rPr>
              <w:lastRenderedPageBreak/>
              <w:t>Estimated Start Date (</w:t>
            </w:r>
            <w:proofErr w:type="spellStart"/>
            <w:r w:rsidRPr="001516B6">
              <w:rPr>
                <w:b/>
                <w:lang w:val="en-GB"/>
              </w:rPr>
              <w:t>dd</w:t>
            </w:r>
            <w:proofErr w:type="spellEnd"/>
            <w:r w:rsidRPr="001516B6">
              <w:rPr>
                <w:b/>
                <w:lang w:val="en-GB"/>
              </w:rPr>
              <w:t>-mm-</w:t>
            </w:r>
            <w:proofErr w:type="spellStart"/>
            <w:r w:rsidRPr="001516B6">
              <w:rPr>
                <w:b/>
                <w:lang w:val="en-GB"/>
              </w:rPr>
              <w:t>yyyy</w:t>
            </w:r>
            <w:proofErr w:type="spellEnd"/>
            <w:r w:rsidRPr="001516B6">
              <w:rPr>
                <w:b/>
                <w:lang w:val="en-GB"/>
              </w:rPr>
              <w:t>)</w:t>
            </w:r>
          </w:p>
        </w:tc>
        <w:tc>
          <w:tcPr>
            <w:tcW w:w="2551" w:type="dxa"/>
            <w:vAlign w:val="center"/>
          </w:tcPr>
          <w:p w:rsidR="00B21099" w:rsidRPr="001516B6" w:rsidRDefault="00B21099" w:rsidP="00947625">
            <w:pPr>
              <w:rPr>
                <w:szCs w:val="22"/>
                <w:lang w:val="en-GB"/>
              </w:rPr>
            </w:pPr>
            <w:r w:rsidRPr="00FD05BF">
              <w:rPr>
                <w:rFonts w:ascii="Calibri" w:hAnsi="Calibri"/>
                <w:szCs w:val="22"/>
              </w:rPr>
              <w:t>15/10/201</w:t>
            </w:r>
            <w:r>
              <w:rPr>
                <w:rFonts w:ascii="Calibri" w:hAnsi="Calibri"/>
                <w:szCs w:val="22"/>
              </w:rPr>
              <w:t>8</w:t>
            </w:r>
          </w:p>
        </w:tc>
        <w:tc>
          <w:tcPr>
            <w:tcW w:w="2551" w:type="dxa"/>
            <w:vAlign w:val="center"/>
          </w:tcPr>
          <w:p w:rsidR="00B21099" w:rsidRPr="001516B6" w:rsidRDefault="00B21099" w:rsidP="00947625">
            <w:pPr>
              <w:rPr>
                <w:lang w:val="en-GB"/>
              </w:rPr>
            </w:pPr>
            <w:r w:rsidRPr="001516B6">
              <w:rPr>
                <w:b/>
                <w:lang w:val="en-GB"/>
              </w:rPr>
              <w:t>Estimated End Date (</w:t>
            </w:r>
            <w:proofErr w:type="spellStart"/>
            <w:r w:rsidRPr="001516B6">
              <w:rPr>
                <w:b/>
                <w:lang w:val="en-GB"/>
              </w:rPr>
              <w:t>dd</w:t>
            </w:r>
            <w:proofErr w:type="spellEnd"/>
            <w:r w:rsidRPr="001516B6">
              <w:rPr>
                <w:b/>
                <w:lang w:val="en-GB"/>
              </w:rPr>
              <w:t>-mm-</w:t>
            </w:r>
            <w:proofErr w:type="spellStart"/>
            <w:r w:rsidRPr="001516B6">
              <w:rPr>
                <w:b/>
                <w:lang w:val="en-GB"/>
              </w:rPr>
              <w:t>yyyy</w:t>
            </w:r>
            <w:proofErr w:type="spellEnd"/>
            <w:r w:rsidRPr="001516B6">
              <w:rPr>
                <w:b/>
                <w:lang w:val="en-GB"/>
              </w:rPr>
              <w:t>)</w:t>
            </w:r>
          </w:p>
        </w:tc>
        <w:tc>
          <w:tcPr>
            <w:tcW w:w="2410" w:type="dxa"/>
            <w:gridSpan w:val="2"/>
            <w:vAlign w:val="center"/>
          </w:tcPr>
          <w:p w:rsidR="00B21099" w:rsidRPr="001516B6" w:rsidRDefault="00B21099" w:rsidP="00947625">
            <w:pPr>
              <w:rPr>
                <w:szCs w:val="22"/>
                <w:lang w:val="en-GB"/>
              </w:rPr>
            </w:pPr>
            <w:r w:rsidRPr="00FD05BF">
              <w:rPr>
                <w:rFonts w:ascii="Calibri" w:hAnsi="Calibri"/>
                <w:szCs w:val="22"/>
              </w:rPr>
              <w:t>14/10/202</w:t>
            </w:r>
            <w:r>
              <w:rPr>
                <w:rFonts w:ascii="Calibri" w:hAnsi="Calibri"/>
                <w:szCs w:val="22"/>
              </w:rPr>
              <w:t>1</w:t>
            </w:r>
          </w:p>
        </w:tc>
      </w:tr>
      <w:tr w:rsidR="00B21099" w:rsidRPr="001516B6" w:rsidTr="00947625">
        <w:trPr>
          <w:trHeight w:val="493"/>
        </w:trPr>
        <w:tc>
          <w:tcPr>
            <w:tcW w:w="2127" w:type="dxa"/>
            <w:vAlign w:val="center"/>
          </w:tcPr>
          <w:p w:rsidR="00B21099" w:rsidRPr="001516B6" w:rsidRDefault="00B21099" w:rsidP="00947625">
            <w:pPr>
              <w:rPr>
                <w:b/>
                <w:lang w:val="en-GB"/>
              </w:rPr>
            </w:pPr>
            <w:r w:rsidRPr="001516B6">
              <w:rPr>
                <w:b/>
                <w:lang w:val="en-GB"/>
              </w:rPr>
              <w:t>Lead Organisation</w:t>
            </w:r>
          </w:p>
        </w:tc>
        <w:tc>
          <w:tcPr>
            <w:tcW w:w="7512" w:type="dxa"/>
            <w:gridSpan w:val="4"/>
            <w:vAlign w:val="center"/>
          </w:tcPr>
          <w:p w:rsidR="00B21099" w:rsidRPr="00FD05BF" w:rsidRDefault="00B21099" w:rsidP="00947625">
            <w:pPr>
              <w:pStyle w:val="BulletBox"/>
              <w:numPr>
                <w:ilvl w:val="0"/>
                <w:numId w:val="0"/>
              </w:numPr>
              <w:jc w:val="both"/>
              <w:rPr>
                <w:rFonts w:ascii="Calibri" w:hAnsi="Calibri"/>
                <w:sz w:val="20"/>
              </w:rPr>
            </w:pPr>
            <w:r w:rsidRPr="00FD05BF">
              <w:rPr>
                <w:rFonts w:ascii="Calibri" w:hAnsi="Calibri"/>
                <w:sz w:val="20"/>
              </w:rPr>
              <w:t>WP</w:t>
            </w:r>
            <w:r>
              <w:rPr>
                <w:rFonts w:ascii="Calibri" w:hAnsi="Calibri"/>
                <w:sz w:val="20"/>
              </w:rPr>
              <w:t>6 (led by DU, and co-lead by BAU</w:t>
            </w:r>
            <w:r w:rsidRPr="00FD05BF">
              <w:rPr>
                <w:rFonts w:ascii="Calibri" w:hAnsi="Calibri"/>
                <w:sz w:val="20"/>
              </w:rPr>
              <w:t xml:space="preserve">), with huge experience in capacity building projects, with UA and IUST support, but also the contribution of all partners. UD will coordinate the preparation of the dissemination strategy &amp; package and will work on the structure of the Website that will be technically developed by UA. UD will also monitor the daily dissemination (supported by the co-leader </w:t>
            </w:r>
            <w:r>
              <w:rPr>
                <w:rFonts w:ascii="Calibri" w:hAnsi="Calibri"/>
                <w:sz w:val="20"/>
              </w:rPr>
              <w:t>BAU</w:t>
            </w:r>
            <w:r w:rsidRPr="00FD05BF">
              <w:rPr>
                <w:rFonts w:ascii="Calibri" w:hAnsi="Calibri"/>
                <w:sz w:val="20"/>
              </w:rPr>
              <w:t xml:space="preserve">) carried out by all partners and lead the organisation of the National Seminars and Regional Round Tables (one hosted) in cooperation with host institutions. It will lead the drafting of the Regional Round Tables conclusion papers and the final </w:t>
            </w:r>
            <w:r w:rsidRPr="00FD05BF">
              <w:rPr>
                <w:rFonts w:ascii="Calibri" w:hAnsi="Calibri"/>
                <w:i/>
                <w:sz w:val="20"/>
              </w:rPr>
              <w:t>National policy paper on NGOs in Syria and Lebanon</w:t>
            </w:r>
            <w:r w:rsidRPr="00FD05BF">
              <w:rPr>
                <w:rFonts w:ascii="Calibri" w:hAnsi="Calibri"/>
                <w:sz w:val="20"/>
              </w:rPr>
              <w:t>.</w:t>
            </w:r>
          </w:p>
          <w:p w:rsidR="00B21099" w:rsidRPr="001516B6" w:rsidRDefault="00B21099" w:rsidP="00947625">
            <w:pPr>
              <w:rPr>
                <w:szCs w:val="22"/>
                <w:lang w:val="en-GB"/>
              </w:rPr>
            </w:pPr>
          </w:p>
        </w:tc>
      </w:tr>
      <w:tr w:rsidR="00B21099" w:rsidRPr="001516B6" w:rsidTr="00947625">
        <w:trPr>
          <w:trHeight w:val="493"/>
        </w:trPr>
        <w:tc>
          <w:tcPr>
            <w:tcW w:w="2127" w:type="dxa"/>
            <w:vAlign w:val="center"/>
          </w:tcPr>
          <w:p w:rsidR="00B21099" w:rsidRPr="001516B6" w:rsidRDefault="00B21099" w:rsidP="00947625">
            <w:pPr>
              <w:rPr>
                <w:b/>
                <w:lang w:val="en-GB"/>
              </w:rPr>
            </w:pPr>
            <w:r w:rsidRPr="001516B6">
              <w:rPr>
                <w:b/>
                <w:lang w:val="en-GB"/>
              </w:rPr>
              <w:t>Participating Organisation</w:t>
            </w:r>
          </w:p>
        </w:tc>
        <w:tc>
          <w:tcPr>
            <w:tcW w:w="7512" w:type="dxa"/>
            <w:gridSpan w:val="4"/>
            <w:vAlign w:val="center"/>
          </w:tcPr>
          <w:p w:rsidR="00B21099" w:rsidRPr="00EF248E" w:rsidRDefault="00B21099" w:rsidP="00B21099">
            <w:pPr>
              <w:pStyle w:val="BulletBox"/>
              <w:numPr>
                <w:ilvl w:val="0"/>
                <w:numId w:val="8"/>
              </w:numPr>
              <w:ind w:left="188" w:hanging="102"/>
              <w:jc w:val="both"/>
              <w:rPr>
                <w:rFonts w:ascii="Calibri" w:hAnsi="Calibri"/>
                <w:noProof/>
                <w:sz w:val="20"/>
              </w:rPr>
            </w:pPr>
            <w:r w:rsidRPr="00EF248E">
              <w:rPr>
                <w:rFonts w:ascii="Calibri" w:hAnsi="Calibri"/>
                <w:noProof/>
                <w:sz w:val="20"/>
              </w:rPr>
              <w:t xml:space="preserve">UA will support </w:t>
            </w:r>
            <w:r>
              <w:rPr>
                <w:rFonts w:ascii="Calibri" w:hAnsi="Calibri"/>
                <w:noProof/>
                <w:sz w:val="20"/>
              </w:rPr>
              <w:t>DU</w:t>
            </w:r>
            <w:r w:rsidRPr="00EF248E">
              <w:rPr>
                <w:rFonts w:ascii="Calibri" w:hAnsi="Calibri"/>
                <w:noProof/>
                <w:sz w:val="20"/>
              </w:rPr>
              <w:t xml:space="preserve"> in all WP6 activities</w:t>
            </w:r>
            <w:r>
              <w:rPr>
                <w:rFonts w:ascii="Calibri" w:hAnsi="Calibri"/>
                <w:noProof/>
                <w:sz w:val="20"/>
              </w:rPr>
              <w:t>, build</w:t>
            </w:r>
            <w:r w:rsidRPr="00EF248E">
              <w:rPr>
                <w:rFonts w:ascii="Calibri" w:hAnsi="Calibri"/>
                <w:noProof/>
                <w:sz w:val="20"/>
              </w:rPr>
              <w:t xml:space="preserve"> up the</w:t>
            </w:r>
            <w:r>
              <w:rPr>
                <w:rFonts w:ascii="Calibri" w:hAnsi="Calibri"/>
                <w:noProof/>
                <w:sz w:val="20"/>
              </w:rPr>
              <w:t xml:space="preserve"> MORALE Website and contribute</w:t>
            </w:r>
            <w:r w:rsidRPr="00EF248E">
              <w:rPr>
                <w:rFonts w:ascii="Calibri" w:hAnsi="Calibri"/>
                <w:noProof/>
                <w:sz w:val="20"/>
              </w:rPr>
              <w:t xml:space="preserve"> to the design of the dissemination package. UA will be in constant contact with UD and the Regional Coordinator IUST due to the high level of relevance of dissemination activities and to make sure the MORALE project reaches high impact towards results’ sustainability at PCs. UA will attend all events.</w:t>
            </w:r>
          </w:p>
          <w:p w:rsidR="00B21099" w:rsidRPr="00EF248E" w:rsidRDefault="00B21099" w:rsidP="00B21099">
            <w:pPr>
              <w:pStyle w:val="BulletBox"/>
              <w:numPr>
                <w:ilvl w:val="0"/>
                <w:numId w:val="8"/>
              </w:numPr>
              <w:ind w:left="188" w:hanging="102"/>
              <w:jc w:val="both"/>
              <w:rPr>
                <w:rFonts w:ascii="Calibri" w:hAnsi="Calibri"/>
                <w:noProof/>
                <w:sz w:val="20"/>
              </w:rPr>
            </w:pPr>
            <w:r w:rsidRPr="00EF248E">
              <w:rPr>
                <w:rFonts w:ascii="Calibri" w:hAnsi="Calibri"/>
                <w:noProof/>
                <w:sz w:val="20"/>
              </w:rPr>
              <w:t>UOL will attend and contribute to the Regional Round Tables, will disseminate the project activities and results. It will attend all events.</w:t>
            </w:r>
          </w:p>
          <w:p w:rsidR="00B21099" w:rsidRPr="00EF248E" w:rsidRDefault="00B21099" w:rsidP="00B21099">
            <w:pPr>
              <w:pStyle w:val="BulletBox"/>
              <w:numPr>
                <w:ilvl w:val="0"/>
                <w:numId w:val="8"/>
              </w:numPr>
              <w:ind w:left="188" w:hanging="102"/>
              <w:jc w:val="both"/>
              <w:rPr>
                <w:rFonts w:ascii="Calibri" w:hAnsi="Calibri"/>
                <w:noProof/>
                <w:sz w:val="20"/>
              </w:rPr>
            </w:pPr>
            <w:r w:rsidRPr="00EF248E">
              <w:rPr>
                <w:rFonts w:ascii="Calibri" w:hAnsi="Calibri"/>
                <w:noProof/>
                <w:sz w:val="20"/>
              </w:rPr>
              <w:t>UNIBO will attend and contribute to the Regional Round Tables, will disseminate the project activities and results. It will attend all events.</w:t>
            </w:r>
          </w:p>
          <w:p w:rsidR="00B21099" w:rsidRPr="00EF248E" w:rsidRDefault="00B21099" w:rsidP="00B21099">
            <w:pPr>
              <w:pStyle w:val="BulletBox"/>
              <w:numPr>
                <w:ilvl w:val="0"/>
                <w:numId w:val="8"/>
              </w:numPr>
              <w:ind w:left="188" w:hanging="102"/>
              <w:jc w:val="both"/>
              <w:rPr>
                <w:rFonts w:ascii="Calibri" w:hAnsi="Calibri"/>
                <w:noProof/>
                <w:sz w:val="20"/>
              </w:rPr>
            </w:pPr>
            <w:r w:rsidRPr="00EF248E">
              <w:rPr>
                <w:rFonts w:ascii="Calibri" w:hAnsi="Calibri"/>
                <w:noProof/>
                <w:sz w:val="20"/>
              </w:rPr>
              <w:t>4Elements will attend and contribute to the Regional Round Tables, will disseminate the project activities and results and contribute especially in the dissemination among EU/International</w:t>
            </w:r>
            <w:r>
              <w:rPr>
                <w:rFonts w:ascii="Calibri" w:hAnsi="Calibri"/>
                <w:noProof/>
                <w:sz w:val="20"/>
              </w:rPr>
              <w:t xml:space="preserve"> </w:t>
            </w:r>
            <w:r w:rsidRPr="00EF248E">
              <w:rPr>
                <w:rFonts w:ascii="Calibri" w:hAnsi="Calibri"/>
                <w:noProof/>
                <w:sz w:val="20"/>
              </w:rPr>
              <w:t>NGOs and associations. It will attend all events.</w:t>
            </w:r>
          </w:p>
          <w:p w:rsidR="00B21099" w:rsidRPr="00EF248E" w:rsidRDefault="00B21099" w:rsidP="00B21099">
            <w:pPr>
              <w:pStyle w:val="BulletBox"/>
              <w:numPr>
                <w:ilvl w:val="0"/>
                <w:numId w:val="8"/>
              </w:numPr>
              <w:ind w:left="188" w:hanging="102"/>
              <w:jc w:val="both"/>
              <w:rPr>
                <w:rFonts w:ascii="Calibri" w:hAnsi="Calibri"/>
                <w:noProof/>
                <w:sz w:val="20"/>
              </w:rPr>
            </w:pPr>
            <w:r w:rsidRPr="00EF248E">
              <w:rPr>
                <w:rFonts w:ascii="Calibri" w:hAnsi="Calibri"/>
                <w:noProof/>
                <w:sz w:val="20"/>
              </w:rPr>
              <w:t>IUST will support the WP leader in dissemination activities, will organise and host one National Seminar, attend the Regional Round tables and disseminate the project on daily basis. It will attend all events.</w:t>
            </w:r>
          </w:p>
          <w:p w:rsidR="00B21099" w:rsidRPr="00EF248E" w:rsidRDefault="00B21099" w:rsidP="00B21099">
            <w:pPr>
              <w:pStyle w:val="BulletBox"/>
              <w:numPr>
                <w:ilvl w:val="0"/>
                <w:numId w:val="8"/>
              </w:numPr>
              <w:ind w:left="188" w:hanging="102"/>
              <w:jc w:val="both"/>
              <w:rPr>
                <w:rFonts w:ascii="Calibri" w:hAnsi="Calibri"/>
                <w:noProof/>
                <w:sz w:val="20"/>
              </w:rPr>
            </w:pPr>
            <w:r w:rsidRPr="00EF248E">
              <w:rPr>
                <w:rFonts w:ascii="Calibri" w:hAnsi="Calibri"/>
                <w:noProof/>
                <w:sz w:val="20"/>
              </w:rPr>
              <w:t>AIU will attend the National Seminars, attend the Regional Round tables and disseminate the project on daily basis. It will attend all events.</w:t>
            </w:r>
          </w:p>
          <w:p w:rsidR="00B21099" w:rsidRPr="00EF248E" w:rsidRDefault="00B21099" w:rsidP="00B21099">
            <w:pPr>
              <w:pStyle w:val="BulletBox"/>
              <w:numPr>
                <w:ilvl w:val="0"/>
                <w:numId w:val="8"/>
              </w:numPr>
              <w:ind w:left="188" w:hanging="102"/>
              <w:jc w:val="both"/>
              <w:rPr>
                <w:rFonts w:ascii="Calibri" w:hAnsi="Calibri"/>
                <w:noProof/>
                <w:sz w:val="20"/>
              </w:rPr>
            </w:pPr>
            <w:r w:rsidRPr="00EF248E">
              <w:rPr>
                <w:rFonts w:ascii="Calibri" w:hAnsi="Calibri"/>
                <w:noProof/>
                <w:sz w:val="20"/>
              </w:rPr>
              <w:t xml:space="preserve"> DU WP leader</w:t>
            </w:r>
          </w:p>
          <w:p w:rsidR="00B21099" w:rsidRPr="00EF248E" w:rsidRDefault="00B21099" w:rsidP="00B21099">
            <w:pPr>
              <w:pStyle w:val="BulletBox"/>
              <w:numPr>
                <w:ilvl w:val="0"/>
                <w:numId w:val="8"/>
              </w:numPr>
              <w:ind w:left="188" w:hanging="102"/>
              <w:jc w:val="both"/>
              <w:rPr>
                <w:rFonts w:ascii="Calibri" w:hAnsi="Calibri"/>
                <w:noProof/>
                <w:sz w:val="20"/>
              </w:rPr>
            </w:pPr>
            <w:r w:rsidRPr="00EF248E">
              <w:rPr>
                <w:rFonts w:ascii="Calibri" w:hAnsi="Calibri"/>
                <w:noProof/>
                <w:sz w:val="20"/>
              </w:rPr>
              <w:lastRenderedPageBreak/>
              <w:t>SHIIARS will attend the National Seminars, attend the Regional Round tables and disseminate the project on daily basis. It will attend all events.</w:t>
            </w:r>
          </w:p>
          <w:p w:rsidR="00B21099" w:rsidRPr="00EF248E" w:rsidRDefault="00B21099" w:rsidP="00B21099">
            <w:pPr>
              <w:pStyle w:val="BulletBox"/>
              <w:numPr>
                <w:ilvl w:val="0"/>
                <w:numId w:val="8"/>
              </w:numPr>
              <w:ind w:left="188" w:hanging="102"/>
              <w:jc w:val="both"/>
              <w:rPr>
                <w:rFonts w:ascii="Calibri" w:hAnsi="Calibri"/>
                <w:noProof/>
                <w:sz w:val="20"/>
              </w:rPr>
            </w:pPr>
            <w:r w:rsidRPr="00EF248E">
              <w:rPr>
                <w:rFonts w:ascii="Calibri" w:hAnsi="Calibri"/>
                <w:noProof/>
                <w:sz w:val="20"/>
              </w:rPr>
              <w:t>ARA will attend the National Seminars, attend the Regional Round tables and disseminate the project on daily basis. It will attend all events.</w:t>
            </w:r>
          </w:p>
          <w:p w:rsidR="00B21099" w:rsidRPr="00EF248E" w:rsidRDefault="00B21099" w:rsidP="00B21099">
            <w:pPr>
              <w:pStyle w:val="BulletBox"/>
              <w:numPr>
                <w:ilvl w:val="0"/>
                <w:numId w:val="8"/>
              </w:numPr>
              <w:ind w:left="188" w:hanging="102"/>
              <w:jc w:val="both"/>
              <w:rPr>
                <w:rFonts w:ascii="Calibri" w:hAnsi="Calibri"/>
                <w:noProof/>
                <w:sz w:val="20"/>
              </w:rPr>
            </w:pPr>
            <w:r w:rsidRPr="00EF248E">
              <w:rPr>
                <w:rFonts w:ascii="Calibri" w:hAnsi="Calibri"/>
                <w:noProof/>
                <w:sz w:val="20"/>
              </w:rPr>
              <w:t>MUBS will organise and host one National Seminar, attend the Regional Round tables and disseminate the project on daily basis. It will attend all events.</w:t>
            </w:r>
          </w:p>
          <w:p w:rsidR="00B21099" w:rsidRPr="00EF248E" w:rsidRDefault="00B21099" w:rsidP="00B21099">
            <w:pPr>
              <w:pStyle w:val="BulletBox"/>
              <w:numPr>
                <w:ilvl w:val="0"/>
                <w:numId w:val="8"/>
              </w:numPr>
              <w:ind w:left="188" w:hanging="102"/>
              <w:jc w:val="both"/>
              <w:rPr>
                <w:rFonts w:ascii="Calibri" w:hAnsi="Calibri"/>
                <w:noProof/>
                <w:sz w:val="20"/>
              </w:rPr>
            </w:pPr>
            <w:r>
              <w:rPr>
                <w:rFonts w:ascii="Calibri" w:hAnsi="Calibri"/>
                <w:noProof/>
                <w:sz w:val="20"/>
              </w:rPr>
              <w:t>BAU</w:t>
            </w:r>
            <w:r w:rsidRPr="00EF248E">
              <w:rPr>
                <w:rFonts w:ascii="Calibri" w:hAnsi="Calibri"/>
                <w:noProof/>
                <w:sz w:val="20"/>
              </w:rPr>
              <w:t xml:space="preserve"> co leader, will work intensively with UD. It will attend the National Seminars, attend (and host one) the Regional Round tables and disseminate the project on daily basis. It will attend all events.</w:t>
            </w:r>
          </w:p>
          <w:p w:rsidR="00B21099" w:rsidRPr="00B12344" w:rsidRDefault="00B21099" w:rsidP="00B21099">
            <w:pPr>
              <w:pStyle w:val="BulletBox"/>
              <w:numPr>
                <w:ilvl w:val="0"/>
                <w:numId w:val="8"/>
              </w:numPr>
              <w:ind w:left="188" w:hanging="102"/>
              <w:jc w:val="both"/>
              <w:rPr>
                <w:rFonts w:ascii="Calibri" w:hAnsi="Calibri"/>
                <w:noProof/>
                <w:sz w:val="20"/>
              </w:rPr>
            </w:pPr>
            <w:r w:rsidRPr="00EF248E">
              <w:rPr>
                <w:rFonts w:ascii="Calibri" w:hAnsi="Calibri"/>
                <w:noProof/>
                <w:sz w:val="20"/>
              </w:rPr>
              <w:t>LU will host one National Seminars and one Regional Round table, attend the Regional Round tables/National Seminars and disseminate the project on daily basis. It will attend all events.</w:t>
            </w:r>
          </w:p>
        </w:tc>
      </w:tr>
    </w:tbl>
    <w:p w:rsidR="00B21099" w:rsidRPr="001516B6" w:rsidRDefault="00B21099" w:rsidP="00B21099">
      <w:pPr>
        <w:rPr>
          <w:b/>
        </w:rPr>
      </w:pPr>
    </w:p>
    <w:p w:rsidR="00B21099" w:rsidRPr="001516B6" w:rsidRDefault="00B21099" w:rsidP="00B21099">
      <w:pPr>
        <w:rPr>
          <w:b/>
        </w:rPr>
      </w:pPr>
      <w:proofErr w:type="spellStart"/>
      <w:r w:rsidRPr="001516B6">
        <w:rPr>
          <w:b/>
        </w:rPr>
        <w:t>Deliverables</w:t>
      </w:r>
      <w:proofErr w:type="spellEnd"/>
      <w:r w:rsidRPr="001516B6">
        <w:rPr>
          <w:b/>
        </w:rPr>
        <w:t>/</w:t>
      </w:r>
      <w:proofErr w:type="spellStart"/>
      <w:r w:rsidRPr="001516B6">
        <w:rPr>
          <w:b/>
        </w:rPr>
        <w:t>results</w:t>
      </w:r>
      <w:proofErr w:type="spellEnd"/>
      <w:r w:rsidRPr="001516B6">
        <w:rPr>
          <w:b/>
        </w:rPr>
        <w:t>/</w:t>
      </w:r>
      <w:proofErr w:type="spellStart"/>
      <w:r w:rsidRPr="001516B6">
        <w:rPr>
          <w:b/>
        </w:rPr>
        <w:t>outcomes</w:t>
      </w:r>
      <w:proofErr w:type="spellEnd"/>
    </w:p>
    <w:p w:rsidR="00B21099" w:rsidRPr="001516B6" w:rsidRDefault="00B21099" w:rsidP="00B21099">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gridCol w:w="108"/>
      </w:tblGrid>
      <w:tr w:rsidR="00B21099" w:rsidRPr="001516B6" w:rsidTr="00947625">
        <w:trPr>
          <w:gridAfter w:val="1"/>
          <w:wAfter w:w="108" w:type="dxa"/>
        </w:trPr>
        <w:tc>
          <w:tcPr>
            <w:tcW w:w="2127" w:type="dxa"/>
            <w:vMerge w:val="restart"/>
            <w:vAlign w:val="center"/>
          </w:tcPr>
          <w:p w:rsidR="00B21099" w:rsidRPr="001516B6" w:rsidRDefault="00B21099" w:rsidP="00947625">
            <w:pPr>
              <w:rPr>
                <w:b/>
                <w:lang w:val="en-GB"/>
              </w:rPr>
            </w:pPr>
            <w:r w:rsidRPr="001516B6">
              <w:rPr>
                <w:b/>
                <w:lang w:val="en-GB"/>
              </w:rPr>
              <w:t>Expected Deliverable/Results/</w:t>
            </w:r>
          </w:p>
          <w:p w:rsidR="00B21099" w:rsidRPr="001516B6" w:rsidRDefault="00B21099" w:rsidP="00947625">
            <w:pPr>
              <w:rPr>
                <w:lang w:val="en-GB"/>
              </w:rPr>
            </w:pPr>
            <w:r w:rsidRPr="001516B6">
              <w:rPr>
                <w:b/>
                <w:lang w:val="en-GB"/>
              </w:rPr>
              <w:t>Outcomes</w:t>
            </w:r>
          </w:p>
        </w:tc>
        <w:tc>
          <w:tcPr>
            <w:tcW w:w="1984" w:type="dxa"/>
            <w:vAlign w:val="center"/>
          </w:tcPr>
          <w:p w:rsidR="00B21099" w:rsidRPr="001516B6" w:rsidRDefault="00B21099" w:rsidP="00947625">
            <w:pPr>
              <w:rPr>
                <w:lang w:val="en-GB"/>
              </w:rPr>
            </w:pPr>
            <w:r w:rsidRPr="001516B6">
              <w:rPr>
                <w:lang w:val="en-GB"/>
              </w:rPr>
              <w:t>Work Package and Outcome ref.nr</w:t>
            </w:r>
          </w:p>
        </w:tc>
        <w:tc>
          <w:tcPr>
            <w:tcW w:w="5528" w:type="dxa"/>
            <w:gridSpan w:val="4"/>
            <w:vAlign w:val="center"/>
          </w:tcPr>
          <w:p w:rsidR="00B21099" w:rsidRPr="001516B6" w:rsidRDefault="00B21099" w:rsidP="00947625">
            <w:pPr>
              <w:rPr>
                <w:lang w:val="en-GB"/>
              </w:rPr>
            </w:pPr>
            <w:r w:rsidRPr="00FD05BF">
              <w:rPr>
                <w:rFonts w:ascii="Calibri" w:hAnsi="Calibri"/>
                <w:b/>
              </w:rPr>
              <w:t>D6.1.1</w:t>
            </w:r>
          </w:p>
        </w:tc>
      </w:tr>
      <w:tr w:rsidR="00B21099" w:rsidRPr="001516B6" w:rsidTr="00947625">
        <w:trPr>
          <w:gridAfter w:val="1"/>
          <w:wAfter w:w="108" w:type="dxa"/>
        </w:trPr>
        <w:tc>
          <w:tcPr>
            <w:tcW w:w="2127" w:type="dxa"/>
            <w:vMerge/>
            <w:vAlign w:val="center"/>
          </w:tcPr>
          <w:p w:rsidR="00B21099" w:rsidRPr="001516B6" w:rsidRDefault="00B21099" w:rsidP="00947625">
            <w:pPr>
              <w:rPr>
                <w:lang w:val="en-GB"/>
              </w:rPr>
            </w:pPr>
          </w:p>
        </w:tc>
        <w:tc>
          <w:tcPr>
            <w:tcW w:w="1984" w:type="dxa"/>
            <w:vAlign w:val="center"/>
          </w:tcPr>
          <w:p w:rsidR="00B21099" w:rsidRPr="001516B6" w:rsidRDefault="00B21099" w:rsidP="00947625">
            <w:pPr>
              <w:rPr>
                <w:lang w:val="en-GB"/>
              </w:rPr>
            </w:pPr>
            <w:r w:rsidRPr="001516B6">
              <w:rPr>
                <w:lang w:val="en-GB"/>
              </w:rPr>
              <w:t>Title</w:t>
            </w:r>
          </w:p>
        </w:tc>
        <w:tc>
          <w:tcPr>
            <w:tcW w:w="5528" w:type="dxa"/>
            <w:gridSpan w:val="4"/>
            <w:vAlign w:val="center"/>
          </w:tcPr>
          <w:p w:rsidR="00B21099" w:rsidRPr="001516B6" w:rsidRDefault="00B21099" w:rsidP="00947625">
            <w:pPr>
              <w:rPr>
                <w:szCs w:val="22"/>
                <w:lang w:val="en-GB"/>
              </w:rPr>
            </w:pPr>
            <w:r w:rsidRPr="00FD05BF">
              <w:rPr>
                <w:rFonts w:ascii="Calibri" w:hAnsi="Calibri"/>
                <w:b/>
                <w:szCs w:val="22"/>
              </w:rPr>
              <w:t xml:space="preserve">MORALE </w:t>
            </w:r>
            <w:proofErr w:type="spellStart"/>
            <w:r w:rsidRPr="00FD05BF">
              <w:rPr>
                <w:rFonts w:ascii="Calibri" w:hAnsi="Calibri"/>
                <w:b/>
                <w:szCs w:val="22"/>
              </w:rPr>
              <w:t>Dissemination</w:t>
            </w:r>
            <w:proofErr w:type="spellEnd"/>
            <w:r w:rsidRPr="00FD05BF">
              <w:rPr>
                <w:rFonts w:ascii="Calibri" w:hAnsi="Calibri"/>
                <w:b/>
                <w:szCs w:val="22"/>
              </w:rPr>
              <w:t xml:space="preserve"> plan</w:t>
            </w:r>
          </w:p>
        </w:tc>
      </w:tr>
      <w:tr w:rsidR="00B21099" w:rsidRPr="001516B6" w:rsidTr="00947625">
        <w:trPr>
          <w:gridAfter w:val="1"/>
          <w:wAfter w:w="108" w:type="dxa"/>
          <w:trHeight w:val="472"/>
        </w:trPr>
        <w:tc>
          <w:tcPr>
            <w:tcW w:w="2127" w:type="dxa"/>
            <w:vMerge/>
            <w:vAlign w:val="center"/>
          </w:tcPr>
          <w:p w:rsidR="00B21099" w:rsidRPr="001516B6" w:rsidRDefault="00B21099" w:rsidP="00947625">
            <w:pPr>
              <w:rPr>
                <w:lang w:val="en-GB"/>
              </w:rPr>
            </w:pPr>
          </w:p>
        </w:tc>
        <w:tc>
          <w:tcPr>
            <w:tcW w:w="1984" w:type="dxa"/>
            <w:vAlign w:val="center"/>
          </w:tcPr>
          <w:p w:rsidR="00B21099" w:rsidRPr="001516B6" w:rsidRDefault="00B21099" w:rsidP="00947625">
            <w:pPr>
              <w:rPr>
                <w:lang w:val="en-GB"/>
              </w:rPr>
            </w:pPr>
            <w:r w:rsidRPr="001516B6">
              <w:rPr>
                <w:lang w:val="en-GB"/>
              </w:rPr>
              <w:t>Type</w:t>
            </w:r>
          </w:p>
        </w:tc>
        <w:tc>
          <w:tcPr>
            <w:tcW w:w="2764" w:type="dxa"/>
            <w:gridSpan w:val="2"/>
            <w:vAlign w:val="center"/>
          </w:tcPr>
          <w:p w:rsidR="00B21099" w:rsidRPr="001516B6" w:rsidRDefault="00B21099" w:rsidP="00947625">
            <w:pPr>
              <w:rPr>
                <w:color w:val="000000"/>
                <w:lang w:val="en-GB"/>
              </w:rPr>
            </w:pPr>
            <w:sdt>
              <w:sdtPr>
                <w:rPr>
                  <w:color w:val="000000"/>
                </w:rPr>
                <w:id w:val="208918386"/>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Teaching material</w:t>
            </w:r>
          </w:p>
          <w:p w:rsidR="00B21099" w:rsidRPr="001516B6" w:rsidRDefault="00B21099" w:rsidP="00947625">
            <w:pPr>
              <w:rPr>
                <w:color w:val="000000"/>
                <w:lang w:val="en-GB"/>
              </w:rPr>
            </w:pPr>
            <w:sdt>
              <w:sdtPr>
                <w:rPr>
                  <w:color w:val="000000"/>
                </w:rPr>
                <w:id w:val="-125235321"/>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Learning material</w:t>
            </w:r>
          </w:p>
          <w:p w:rsidR="00B21099" w:rsidRPr="001516B6" w:rsidRDefault="00B21099" w:rsidP="00947625">
            <w:pPr>
              <w:rPr>
                <w:color w:val="000000"/>
                <w:lang w:val="en-GB"/>
              </w:rPr>
            </w:pPr>
            <w:sdt>
              <w:sdtPr>
                <w:rPr>
                  <w:color w:val="000000"/>
                </w:rPr>
                <w:id w:val="-282348970"/>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Training material</w:t>
            </w:r>
          </w:p>
        </w:tc>
        <w:tc>
          <w:tcPr>
            <w:tcW w:w="2764" w:type="dxa"/>
            <w:gridSpan w:val="2"/>
            <w:vAlign w:val="center"/>
          </w:tcPr>
          <w:p w:rsidR="00B21099" w:rsidRPr="001516B6" w:rsidRDefault="00B21099" w:rsidP="00947625">
            <w:pPr>
              <w:rPr>
                <w:color w:val="000000"/>
                <w:lang w:val="en-GB"/>
              </w:rPr>
            </w:pPr>
            <w:sdt>
              <w:sdtPr>
                <w:rPr>
                  <w:color w:val="000000"/>
                </w:rPr>
                <w:id w:val="1882508934"/>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Event</w:t>
            </w:r>
          </w:p>
          <w:p w:rsidR="00B21099" w:rsidRPr="001516B6" w:rsidRDefault="00B21099" w:rsidP="00947625">
            <w:pPr>
              <w:rPr>
                <w:color w:val="000000"/>
                <w:lang w:val="en-GB"/>
              </w:rPr>
            </w:pPr>
            <w:sdt>
              <w:sdtPr>
                <w:rPr>
                  <w:color w:val="000000"/>
                </w:rPr>
                <w:id w:val="-68690384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Report </w:t>
            </w:r>
          </w:p>
          <w:p w:rsidR="00B21099" w:rsidRPr="001516B6" w:rsidRDefault="00B21099" w:rsidP="00947625">
            <w:pPr>
              <w:rPr>
                <w:color w:val="000000"/>
                <w:lang w:val="en-GB"/>
              </w:rPr>
            </w:pPr>
            <w:sdt>
              <w:sdtPr>
                <w:rPr>
                  <w:color w:val="000000"/>
                </w:rPr>
                <w:id w:val="1465154731"/>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Service/Product </w:t>
            </w:r>
          </w:p>
        </w:tc>
      </w:tr>
      <w:tr w:rsidR="00B21099" w:rsidRPr="001516B6" w:rsidTr="00947625">
        <w:trPr>
          <w:gridAfter w:val="1"/>
          <w:wAfter w:w="108" w:type="dxa"/>
        </w:trPr>
        <w:tc>
          <w:tcPr>
            <w:tcW w:w="2127" w:type="dxa"/>
            <w:vMerge/>
            <w:vAlign w:val="center"/>
          </w:tcPr>
          <w:p w:rsidR="00B21099" w:rsidRPr="001516B6" w:rsidRDefault="00B21099" w:rsidP="00947625">
            <w:pPr>
              <w:rPr>
                <w:lang w:val="en-GB"/>
              </w:rPr>
            </w:pPr>
          </w:p>
        </w:tc>
        <w:tc>
          <w:tcPr>
            <w:tcW w:w="1984" w:type="dxa"/>
            <w:vAlign w:val="center"/>
          </w:tcPr>
          <w:p w:rsidR="00B21099" w:rsidRPr="001516B6" w:rsidRDefault="00B21099" w:rsidP="00947625">
            <w:pPr>
              <w:rPr>
                <w:lang w:val="en-GB"/>
              </w:rPr>
            </w:pPr>
            <w:r w:rsidRPr="001516B6">
              <w:rPr>
                <w:lang w:val="en-GB"/>
              </w:rPr>
              <w:t xml:space="preserve">Description </w:t>
            </w:r>
          </w:p>
        </w:tc>
        <w:tc>
          <w:tcPr>
            <w:tcW w:w="5528" w:type="dxa"/>
            <w:gridSpan w:val="4"/>
            <w:vAlign w:val="center"/>
          </w:tcPr>
          <w:p w:rsidR="00B21099" w:rsidRPr="00F76987" w:rsidRDefault="00B21099" w:rsidP="00947625">
            <w:pPr>
              <w:pStyle w:val="BulletBox"/>
              <w:numPr>
                <w:ilvl w:val="0"/>
                <w:numId w:val="0"/>
              </w:numPr>
              <w:jc w:val="both"/>
              <w:rPr>
                <w:rFonts w:ascii="Calibri" w:hAnsi="Calibri"/>
                <w:noProof/>
                <w:szCs w:val="22"/>
              </w:rPr>
            </w:pPr>
            <w:r w:rsidRPr="00F76987">
              <w:rPr>
                <w:rFonts w:ascii="Calibri" w:hAnsi="Calibri"/>
                <w:noProof/>
                <w:szCs w:val="22"/>
              </w:rPr>
              <w:t>The «</w:t>
            </w:r>
            <w:r w:rsidRPr="00F76987">
              <w:rPr>
                <w:rFonts w:ascii="Calibri" w:hAnsi="Calibri"/>
                <w:i/>
                <w:noProof/>
                <w:szCs w:val="22"/>
              </w:rPr>
              <w:t>MORALE strategy for dissemination towards visibility and sustainability</w:t>
            </w:r>
            <w:r w:rsidRPr="00F76987">
              <w:rPr>
                <w:rFonts w:ascii="Calibri" w:hAnsi="Calibri"/>
                <w:noProof/>
                <w:szCs w:val="22"/>
              </w:rPr>
              <w:t>» will contain all details related with the project dissemination objective, purpose, targets and methodology per each target group. This will constitute the basis for the creation of dissemination package and all activities related with dissemination. The document (ready from M3) will be considered as a living document and updated on six monthly basis to ensure its adequacy.</w:t>
            </w:r>
          </w:p>
          <w:p w:rsidR="00B21099" w:rsidRPr="00F76987" w:rsidRDefault="00B21099" w:rsidP="00947625">
            <w:pPr>
              <w:pStyle w:val="BulletBox"/>
              <w:numPr>
                <w:ilvl w:val="0"/>
                <w:numId w:val="0"/>
              </w:numPr>
              <w:jc w:val="both"/>
              <w:rPr>
                <w:rFonts w:ascii="Calibri" w:hAnsi="Calibri"/>
                <w:noProof/>
                <w:szCs w:val="22"/>
              </w:rPr>
            </w:pPr>
          </w:p>
          <w:p w:rsidR="00B21099" w:rsidRPr="00F76987" w:rsidRDefault="00B21099" w:rsidP="00947625">
            <w:pPr>
              <w:jc w:val="both"/>
              <w:rPr>
                <w:rFonts w:ascii="Calibri" w:hAnsi="Calibri"/>
                <w:szCs w:val="22"/>
              </w:rPr>
            </w:pPr>
            <w:proofErr w:type="spellStart"/>
            <w:r w:rsidRPr="00F76987">
              <w:rPr>
                <w:rFonts w:ascii="Calibri" w:hAnsi="Calibri"/>
                <w:szCs w:val="22"/>
              </w:rPr>
              <w:t>The</w:t>
            </w:r>
            <w:proofErr w:type="spellEnd"/>
            <w:r w:rsidRPr="00F76987">
              <w:rPr>
                <w:rFonts w:ascii="Calibri" w:hAnsi="Calibri"/>
                <w:szCs w:val="22"/>
              </w:rPr>
              <w:t xml:space="preserve"> MORALE </w:t>
            </w:r>
            <w:proofErr w:type="spellStart"/>
            <w:r w:rsidRPr="00F76987">
              <w:rPr>
                <w:rFonts w:ascii="Calibri" w:hAnsi="Calibri"/>
                <w:szCs w:val="22"/>
              </w:rPr>
              <w:t>dissemination</w:t>
            </w:r>
            <w:proofErr w:type="spellEnd"/>
            <w:r w:rsidRPr="00F76987">
              <w:rPr>
                <w:rFonts w:ascii="Calibri" w:hAnsi="Calibri"/>
                <w:szCs w:val="22"/>
              </w:rPr>
              <w:t xml:space="preserve"> plan </w:t>
            </w:r>
            <w:proofErr w:type="spellStart"/>
            <w:r w:rsidRPr="00F76987">
              <w:rPr>
                <w:rFonts w:ascii="Calibri" w:hAnsi="Calibri"/>
                <w:szCs w:val="22"/>
              </w:rPr>
              <w:t>will</w:t>
            </w:r>
            <w:proofErr w:type="spellEnd"/>
            <w:r w:rsidRPr="00F76987">
              <w:rPr>
                <w:rFonts w:ascii="Calibri" w:hAnsi="Calibri"/>
                <w:szCs w:val="22"/>
              </w:rPr>
              <w:t xml:space="preserve"> </w:t>
            </w:r>
            <w:proofErr w:type="spellStart"/>
            <w:r w:rsidRPr="00F76987">
              <w:rPr>
                <w:rFonts w:ascii="Calibri" w:hAnsi="Calibri"/>
                <w:szCs w:val="22"/>
              </w:rPr>
              <w:t>contemplate</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creation</w:t>
            </w:r>
            <w:proofErr w:type="spellEnd"/>
            <w:r w:rsidRPr="00F76987">
              <w:rPr>
                <w:rFonts w:ascii="Calibri" w:hAnsi="Calibri"/>
                <w:szCs w:val="22"/>
              </w:rPr>
              <w:t xml:space="preserve"> of </w:t>
            </w:r>
            <w:proofErr w:type="spellStart"/>
            <w:r w:rsidRPr="00F76987">
              <w:rPr>
                <w:rFonts w:ascii="Calibri" w:hAnsi="Calibri"/>
                <w:szCs w:val="22"/>
              </w:rPr>
              <w:t>visibility</w:t>
            </w:r>
            <w:proofErr w:type="spellEnd"/>
            <w:r w:rsidRPr="00F76987">
              <w:rPr>
                <w:rFonts w:ascii="Calibri" w:hAnsi="Calibri"/>
                <w:szCs w:val="22"/>
              </w:rPr>
              <w:t xml:space="preserve"> material for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overall</w:t>
            </w:r>
            <w:proofErr w:type="spellEnd"/>
            <w:r w:rsidRPr="00F76987">
              <w:rPr>
                <w:rFonts w:ascii="Calibri" w:hAnsi="Calibri"/>
                <w:szCs w:val="22"/>
              </w:rPr>
              <w:t xml:space="preserve"> </w:t>
            </w:r>
            <w:proofErr w:type="spellStart"/>
            <w:r w:rsidRPr="00F76987">
              <w:rPr>
                <w:rFonts w:ascii="Calibri" w:hAnsi="Calibri"/>
                <w:szCs w:val="22"/>
              </w:rPr>
              <w:t>project+modernised</w:t>
            </w:r>
            <w:proofErr w:type="spellEnd"/>
            <w:r w:rsidRPr="00F76987">
              <w:rPr>
                <w:rFonts w:ascii="Calibri" w:hAnsi="Calibri"/>
                <w:szCs w:val="22"/>
              </w:rPr>
              <w:t xml:space="preserve"> </w:t>
            </w:r>
            <w:proofErr w:type="spellStart"/>
            <w:r w:rsidRPr="00F76987">
              <w:rPr>
                <w:rFonts w:ascii="Calibri" w:hAnsi="Calibri"/>
                <w:szCs w:val="22"/>
              </w:rPr>
              <w:t>curricula+LLL</w:t>
            </w:r>
            <w:proofErr w:type="spellEnd"/>
            <w:r w:rsidRPr="00F76987">
              <w:rPr>
                <w:rFonts w:ascii="Calibri" w:hAnsi="Calibri"/>
                <w:szCs w:val="22"/>
              </w:rPr>
              <w:t xml:space="preserve"> </w:t>
            </w:r>
            <w:proofErr w:type="spellStart"/>
            <w:r w:rsidRPr="00F76987">
              <w:rPr>
                <w:rFonts w:ascii="Calibri" w:hAnsi="Calibri"/>
                <w:szCs w:val="22"/>
              </w:rPr>
              <w:t>courses</w:t>
            </w:r>
            <w:proofErr w:type="spellEnd"/>
            <w:r w:rsidRPr="00F76987">
              <w:rPr>
                <w:rFonts w:ascii="Calibri" w:hAnsi="Calibri"/>
                <w:szCs w:val="22"/>
              </w:rPr>
              <w:t xml:space="preserve"> </w:t>
            </w:r>
            <w:proofErr w:type="spellStart"/>
            <w:r w:rsidRPr="00F76987">
              <w:rPr>
                <w:rFonts w:ascii="Calibri" w:hAnsi="Calibri"/>
                <w:szCs w:val="22"/>
              </w:rPr>
              <w:t>created</w:t>
            </w:r>
            <w:proofErr w:type="spellEnd"/>
            <w:r w:rsidRPr="00F76987">
              <w:rPr>
                <w:rFonts w:ascii="Calibri" w:hAnsi="Calibri"/>
                <w:szCs w:val="22"/>
              </w:rPr>
              <w:t>.</w:t>
            </w:r>
          </w:p>
          <w:p w:rsidR="00B21099" w:rsidRPr="00F76987" w:rsidRDefault="00B21099" w:rsidP="00947625">
            <w:pPr>
              <w:jc w:val="both"/>
              <w:rPr>
                <w:rFonts w:ascii="Calibri" w:hAnsi="Calibri"/>
                <w:szCs w:val="22"/>
              </w:rPr>
            </w:pPr>
          </w:p>
          <w:p w:rsidR="00B21099" w:rsidRPr="00F76987" w:rsidRDefault="00B21099" w:rsidP="00947625">
            <w:pPr>
              <w:jc w:val="both"/>
              <w:rPr>
                <w:rFonts w:ascii="Calibri" w:hAnsi="Calibri"/>
                <w:szCs w:val="22"/>
              </w:rPr>
            </w:pPr>
            <w:r w:rsidRPr="00F76987">
              <w:rPr>
                <w:rFonts w:ascii="Calibri" w:hAnsi="Calibri"/>
                <w:b/>
                <w:szCs w:val="22"/>
              </w:rPr>
              <w:t>INDICATORS</w:t>
            </w:r>
          </w:p>
          <w:p w:rsidR="00B21099" w:rsidRPr="001516B6" w:rsidRDefault="00B21099" w:rsidP="00947625">
            <w:pPr>
              <w:rPr>
                <w:szCs w:val="22"/>
                <w:lang w:val="en-GB"/>
              </w:rPr>
            </w:pPr>
            <w:r w:rsidRPr="00F76987">
              <w:rPr>
                <w:rFonts w:ascii="Calibri" w:hAnsi="Calibri"/>
                <w:szCs w:val="22"/>
              </w:rPr>
              <w:t xml:space="preserve">1 </w:t>
            </w:r>
            <w:proofErr w:type="spellStart"/>
            <w:r w:rsidRPr="00F76987">
              <w:rPr>
                <w:rFonts w:ascii="Calibri" w:hAnsi="Calibri"/>
                <w:szCs w:val="22"/>
              </w:rPr>
              <w:t>dissemination</w:t>
            </w:r>
            <w:proofErr w:type="spellEnd"/>
            <w:r w:rsidRPr="00F76987">
              <w:rPr>
                <w:rFonts w:ascii="Calibri" w:hAnsi="Calibri"/>
                <w:szCs w:val="22"/>
              </w:rPr>
              <w:t xml:space="preserve"> plan </w:t>
            </w:r>
            <w:proofErr w:type="spellStart"/>
            <w:r w:rsidRPr="00F76987">
              <w:rPr>
                <w:rFonts w:ascii="Calibri" w:hAnsi="Calibri"/>
                <w:szCs w:val="22"/>
              </w:rPr>
              <w:t>updated</w:t>
            </w:r>
            <w:proofErr w:type="spellEnd"/>
            <w:r w:rsidRPr="00F76987">
              <w:rPr>
                <w:rFonts w:ascii="Calibri" w:hAnsi="Calibri"/>
                <w:szCs w:val="22"/>
              </w:rPr>
              <w:t xml:space="preserve"> </w:t>
            </w:r>
            <w:proofErr w:type="spellStart"/>
            <w:r w:rsidRPr="00F76987">
              <w:rPr>
                <w:rFonts w:ascii="Calibri" w:hAnsi="Calibri"/>
                <w:szCs w:val="22"/>
              </w:rPr>
              <w:t>on</w:t>
            </w:r>
            <w:proofErr w:type="spellEnd"/>
            <w:r w:rsidRPr="00F76987">
              <w:rPr>
                <w:rFonts w:ascii="Calibri" w:hAnsi="Calibri"/>
                <w:szCs w:val="22"/>
              </w:rPr>
              <w:t xml:space="preserve"> </w:t>
            </w:r>
            <w:proofErr w:type="spellStart"/>
            <w:r w:rsidRPr="00F76987">
              <w:rPr>
                <w:rFonts w:ascii="Calibri" w:hAnsi="Calibri"/>
                <w:szCs w:val="22"/>
              </w:rPr>
              <w:t>six</w:t>
            </w:r>
            <w:proofErr w:type="spellEnd"/>
            <w:r w:rsidRPr="00F76987">
              <w:rPr>
                <w:rFonts w:ascii="Calibri" w:hAnsi="Calibri"/>
                <w:szCs w:val="22"/>
              </w:rPr>
              <w:t xml:space="preserve"> </w:t>
            </w:r>
            <w:proofErr w:type="spellStart"/>
            <w:r w:rsidRPr="00F76987">
              <w:rPr>
                <w:rFonts w:ascii="Calibri" w:hAnsi="Calibri"/>
                <w:szCs w:val="22"/>
              </w:rPr>
              <w:t>monthly</w:t>
            </w:r>
            <w:proofErr w:type="spellEnd"/>
            <w:r w:rsidRPr="00F76987">
              <w:rPr>
                <w:rFonts w:ascii="Calibri" w:hAnsi="Calibri"/>
                <w:szCs w:val="22"/>
              </w:rPr>
              <w:t xml:space="preserve"> </w:t>
            </w:r>
            <w:proofErr w:type="spellStart"/>
            <w:r w:rsidRPr="00F76987">
              <w:rPr>
                <w:rFonts w:ascii="Calibri" w:hAnsi="Calibri"/>
                <w:szCs w:val="22"/>
              </w:rPr>
              <w:t>basis</w:t>
            </w:r>
            <w:proofErr w:type="spellEnd"/>
            <w:r w:rsidRPr="00F76987">
              <w:rPr>
                <w:rFonts w:ascii="Calibri" w:hAnsi="Calibri"/>
                <w:szCs w:val="22"/>
              </w:rPr>
              <w:t>.</w:t>
            </w:r>
          </w:p>
        </w:tc>
      </w:tr>
      <w:tr w:rsidR="00B21099" w:rsidRPr="001516B6" w:rsidTr="00947625">
        <w:trPr>
          <w:gridAfter w:val="1"/>
          <w:wAfter w:w="108" w:type="dxa"/>
          <w:trHeight w:val="47"/>
        </w:trPr>
        <w:tc>
          <w:tcPr>
            <w:tcW w:w="2127" w:type="dxa"/>
            <w:vMerge/>
            <w:vAlign w:val="center"/>
          </w:tcPr>
          <w:p w:rsidR="00B21099" w:rsidRPr="001516B6" w:rsidRDefault="00B21099" w:rsidP="00947625">
            <w:pPr>
              <w:rPr>
                <w:lang w:val="en-GB"/>
              </w:rPr>
            </w:pPr>
          </w:p>
        </w:tc>
        <w:tc>
          <w:tcPr>
            <w:tcW w:w="1984" w:type="dxa"/>
            <w:vAlign w:val="center"/>
          </w:tcPr>
          <w:p w:rsidR="00B21099" w:rsidRPr="001516B6" w:rsidRDefault="00B21099" w:rsidP="00947625">
            <w:pPr>
              <w:rPr>
                <w:lang w:val="en-GB"/>
              </w:rPr>
            </w:pPr>
            <w:r w:rsidRPr="001516B6">
              <w:rPr>
                <w:lang w:val="en-GB"/>
              </w:rPr>
              <w:t>Due date</w:t>
            </w:r>
          </w:p>
        </w:tc>
        <w:tc>
          <w:tcPr>
            <w:tcW w:w="5528" w:type="dxa"/>
            <w:gridSpan w:val="4"/>
            <w:vAlign w:val="center"/>
          </w:tcPr>
          <w:p w:rsidR="00B21099" w:rsidRPr="001516B6" w:rsidRDefault="00B21099" w:rsidP="00947625">
            <w:pPr>
              <w:rPr>
                <w:szCs w:val="22"/>
                <w:lang w:val="en-GB"/>
              </w:rPr>
            </w:pPr>
            <w:r w:rsidRPr="00FD05BF">
              <w:rPr>
                <w:rFonts w:ascii="Calibri" w:hAnsi="Calibri"/>
                <w:szCs w:val="22"/>
              </w:rPr>
              <w:t>31/12/201</w:t>
            </w:r>
            <w:r>
              <w:rPr>
                <w:rFonts w:ascii="Calibri" w:hAnsi="Calibri"/>
                <w:szCs w:val="22"/>
              </w:rPr>
              <w:t>8</w:t>
            </w:r>
          </w:p>
        </w:tc>
      </w:tr>
      <w:tr w:rsidR="00B21099" w:rsidRPr="001516B6" w:rsidTr="00947625">
        <w:trPr>
          <w:trHeight w:val="404"/>
        </w:trPr>
        <w:tc>
          <w:tcPr>
            <w:tcW w:w="2127" w:type="dxa"/>
            <w:vAlign w:val="center"/>
          </w:tcPr>
          <w:p w:rsidR="00B21099" w:rsidRPr="001516B6" w:rsidRDefault="00B21099" w:rsidP="00947625">
            <w:pPr>
              <w:rPr>
                <w:lang w:val="en-GB"/>
              </w:rPr>
            </w:pPr>
          </w:p>
        </w:tc>
        <w:tc>
          <w:tcPr>
            <w:tcW w:w="1984" w:type="dxa"/>
            <w:vAlign w:val="center"/>
          </w:tcPr>
          <w:p w:rsidR="00B21099" w:rsidRPr="001516B6" w:rsidRDefault="00B21099" w:rsidP="00947625">
            <w:pPr>
              <w:rPr>
                <w:lang w:val="en-GB"/>
              </w:rPr>
            </w:pPr>
            <w:r w:rsidRPr="001516B6">
              <w:rPr>
                <w:lang w:val="en-GB"/>
              </w:rPr>
              <w:t>Languages</w:t>
            </w:r>
          </w:p>
        </w:tc>
        <w:tc>
          <w:tcPr>
            <w:tcW w:w="5636" w:type="dxa"/>
            <w:gridSpan w:val="5"/>
            <w:vAlign w:val="center"/>
          </w:tcPr>
          <w:p w:rsidR="00B21099" w:rsidRPr="001516B6" w:rsidRDefault="00B21099" w:rsidP="00947625">
            <w:pPr>
              <w:rPr>
                <w:szCs w:val="22"/>
                <w:lang w:val="en-GB"/>
              </w:rPr>
            </w:pPr>
            <w:r w:rsidRPr="00FD05BF">
              <w:rPr>
                <w:rFonts w:ascii="Calibri" w:hAnsi="Calibri"/>
                <w:szCs w:val="22"/>
              </w:rPr>
              <w:t>English</w:t>
            </w:r>
          </w:p>
        </w:tc>
      </w:tr>
      <w:tr w:rsidR="00B21099" w:rsidRPr="001516B6" w:rsidTr="00947625">
        <w:trPr>
          <w:trHeight w:val="482"/>
        </w:trPr>
        <w:tc>
          <w:tcPr>
            <w:tcW w:w="2127" w:type="dxa"/>
            <w:vMerge w:val="restart"/>
            <w:vAlign w:val="center"/>
          </w:tcPr>
          <w:p w:rsidR="00B21099" w:rsidRPr="001516B6" w:rsidRDefault="00B21099" w:rsidP="00947625">
            <w:pPr>
              <w:tabs>
                <w:tab w:val="num" w:pos="2619"/>
              </w:tabs>
              <w:ind w:left="708" w:hanging="708"/>
              <w:rPr>
                <w:b/>
                <w:lang w:val="en-GB"/>
              </w:rPr>
            </w:pPr>
            <w:r w:rsidRPr="001516B6">
              <w:rPr>
                <w:b/>
                <w:lang w:val="en-GB"/>
              </w:rPr>
              <w:t>Target groups</w:t>
            </w:r>
          </w:p>
        </w:tc>
        <w:tc>
          <w:tcPr>
            <w:tcW w:w="7620" w:type="dxa"/>
            <w:gridSpan w:val="6"/>
            <w:vAlign w:val="center"/>
          </w:tcPr>
          <w:p w:rsidR="00B21099" w:rsidRPr="001516B6" w:rsidRDefault="00B21099" w:rsidP="00947625">
            <w:pPr>
              <w:rPr>
                <w:lang w:val="en-GB"/>
              </w:rPr>
            </w:pPr>
            <w:sdt>
              <w:sdtPr>
                <w:rPr>
                  <w:color w:val="000000"/>
                  <w:lang w:val="en-US"/>
                </w:rPr>
                <w:id w:val="-556705808"/>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US"/>
                  </w:rPr>
                  <w:t>☐</w:t>
                </w:r>
              </w:sdtContent>
            </w:sdt>
            <w:r w:rsidRPr="001516B6">
              <w:rPr>
                <w:color w:val="000000"/>
                <w:lang w:val="en-GB"/>
              </w:rPr>
              <w:t xml:space="preserve"> </w:t>
            </w:r>
            <w:r w:rsidRPr="001516B6">
              <w:rPr>
                <w:lang w:val="en-GB"/>
              </w:rPr>
              <w:t xml:space="preserve">Teaching staff   </w:t>
            </w:r>
          </w:p>
          <w:p w:rsidR="00B21099" w:rsidRPr="001516B6" w:rsidRDefault="00B21099" w:rsidP="00947625">
            <w:pPr>
              <w:rPr>
                <w:lang w:val="en-GB"/>
              </w:rPr>
            </w:pPr>
            <w:sdt>
              <w:sdtPr>
                <w:rPr>
                  <w:color w:val="000000"/>
                  <w:lang w:val="en-US"/>
                </w:rPr>
                <w:id w:val="-781804718"/>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US"/>
                  </w:rPr>
                  <w:t>☐</w:t>
                </w:r>
              </w:sdtContent>
            </w:sdt>
            <w:r w:rsidRPr="001516B6">
              <w:rPr>
                <w:color w:val="000000"/>
                <w:lang w:val="en-GB"/>
              </w:rPr>
              <w:t xml:space="preserve"> </w:t>
            </w:r>
            <w:r w:rsidRPr="001516B6">
              <w:rPr>
                <w:lang w:val="en-GB"/>
              </w:rPr>
              <w:t xml:space="preserve">Students   </w:t>
            </w:r>
          </w:p>
          <w:p w:rsidR="00B21099" w:rsidRPr="001516B6" w:rsidRDefault="00B21099" w:rsidP="00947625">
            <w:pPr>
              <w:rPr>
                <w:lang w:val="en-GB"/>
              </w:rPr>
            </w:pPr>
            <w:sdt>
              <w:sdtPr>
                <w:rPr>
                  <w:color w:val="000000"/>
                  <w:lang w:val="en-US"/>
                </w:rPr>
                <w:id w:val="-27107923"/>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US"/>
                  </w:rPr>
                  <w:t>☐</w:t>
                </w:r>
              </w:sdtContent>
            </w:sdt>
            <w:r w:rsidRPr="001516B6">
              <w:rPr>
                <w:color w:val="000000"/>
                <w:lang w:val="en-GB"/>
              </w:rPr>
              <w:t xml:space="preserve"> </w:t>
            </w:r>
            <w:r w:rsidRPr="001516B6">
              <w:rPr>
                <w:lang w:val="en-GB"/>
              </w:rPr>
              <w:t xml:space="preserve">Trainees </w:t>
            </w:r>
          </w:p>
          <w:p w:rsidR="00B21099" w:rsidRPr="001516B6" w:rsidRDefault="00B21099" w:rsidP="00947625">
            <w:pPr>
              <w:rPr>
                <w:lang w:val="en-GB"/>
              </w:rPr>
            </w:pPr>
            <w:sdt>
              <w:sdtPr>
                <w:rPr>
                  <w:color w:val="000000"/>
                  <w:lang w:val="en-US"/>
                </w:rPr>
                <w:id w:val="1012106078"/>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US"/>
                  </w:rPr>
                  <w:t>☐</w:t>
                </w:r>
              </w:sdtContent>
            </w:sdt>
            <w:r w:rsidRPr="001516B6">
              <w:rPr>
                <w:color w:val="000000"/>
                <w:lang w:val="en-GB"/>
              </w:rPr>
              <w:t xml:space="preserve"> </w:t>
            </w:r>
            <w:r w:rsidRPr="001516B6">
              <w:rPr>
                <w:lang w:val="en-GB"/>
              </w:rPr>
              <w:t>Administrative staff</w:t>
            </w:r>
          </w:p>
          <w:p w:rsidR="00B21099" w:rsidRPr="001516B6" w:rsidRDefault="00B21099" w:rsidP="00947625">
            <w:pPr>
              <w:rPr>
                <w:lang w:val="en-GB"/>
              </w:rPr>
            </w:pPr>
            <w:sdt>
              <w:sdtPr>
                <w:rPr>
                  <w:color w:val="000000"/>
                </w:rPr>
                <w:id w:val="639701670"/>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 xml:space="preserve">Technical staff  </w:t>
            </w:r>
          </w:p>
          <w:p w:rsidR="00B21099" w:rsidRPr="001516B6" w:rsidRDefault="00B21099" w:rsidP="00947625">
            <w:pPr>
              <w:rPr>
                <w:lang w:val="en-GB"/>
              </w:rPr>
            </w:pPr>
            <w:sdt>
              <w:sdtPr>
                <w:rPr>
                  <w:color w:val="000000"/>
                </w:rPr>
                <w:id w:val="1948035820"/>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 xml:space="preserve">Librarians  </w:t>
            </w:r>
          </w:p>
          <w:p w:rsidR="00B21099" w:rsidRPr="001516B6" w:rsidRDefault="00B21099" w:rsidP="00947625">
            <w:pPr>
              <w:rPr>
                <w:lang w:val="en-GB"/>
              </w:rPr>
            </w:pPr>
            <w:sdt>
              <w:sdtPr>
                <w:rPr>
                  <w:color w:val="000000"/>
                </w:rPr>
                <w:id w:val="-30438994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w:t>
            </w:r>
            <w:r w:rsidRPr="001516B6">
              <w:rPr>
                <w:lang w:val="en-GB"/>
              </w:rPr>
              <w:t>Other</w:t>
            </w:r>
          </w:p>
        </w:tc>
      </w:tr>
      <w:tr w:rsidR="00B21099" w:rsidRPr="001516B6" w:rsidTr="00947625">
        <w:trPr>
          <w:trHeight w:val="482"/>
        </w:trPr>
        <w:tc>
          <w:tcPr>
            <w:tcW w:w="2127" w:type="dxa"/>
            <w:vMerge/>
            <w:vAlign w:val="center"/>
          </w:tcPr>
          <w:p w:rsidR="00B21099" w:rsidRPr="001516B6" w:rsidRDefault="00B21099" w:rsidP="00947625">
            <w:pPr>
              <w:rPr>
                <w:lang w:val="en-GB"/>
              </w:rPr>
            </w:pPr>
          </w:p>
        </w:tc>
        <w:tc>
          <w:tcPr>
            <w:tcW w:w="7620" w:type="dxa"/>
            <w:gridSpan w:val="6"/>
            <w:tcBorders>
              <w:bottom w:val="single" w:sz="4" w:space="0" w:color="auto"/>
            </w:tcBorders>
            <w:vAlign w:val="center"/>
          </w:tcPr>
          <w:p w:rsidR="00B21099" w:rsidRDefault="00B21099" w:rsidP="00947625">
            <w:pPr>
              <w:rPr>
                <w:rFonts w:ascii="Calibri" w:hAnsi="Calibri"/>
                <w:szCs w:val="22"/>
              </w:rPr>
            </w:pPr>
            <w:r w:rsidRPr="00F76987">
              <w:rPr>
                <w:rFonts w:ascii="Calibri" w:hAnsi="Calibri"/>
                <w:szCs w:val="22"/>
              </w:rPr>
              <w:t xml:space="preserve">Project </w:t>
            </w:r>
            <w:proofErr w:type="spellStart"/>
            <w:r w:rsidRPr="00F76987">
              <w:rPr>
                <w:rFonts w:ascii="Calibri" w:hAnsi="Calibri"/>
                <w:szCs w:val="22"/>
              </w:rPr>
              <w:t>partners</w:t>
            </w:r>
            <w:proofErr w:type="spellEnd"/>
          </w:p>
          <w:p w:rsidR="00B21099" w:rsidRPr="001516B6" w:rsidRDefault="00B21099" w:rsidP="00947625">
            <w:pPr>
              <w:rPr>
                <w:b/>
                <w:i/>
                <w:lang w:val="en-GB"/>
              </w:rPr>
            </w:pPr>
            <w:r>
              <w:rPr>
                <w:rFonts w:ascii="Calibri" w:hAnsi="Calibri"/>
                <w:szCs w:val="22"/>
              </w:rPr>
              <w:t xml:space="preserve">- </w:t>
            </w:r>
            <w:proofErr w:type="spellStart"/>
            <w:r>
              <w:rPr>
                <w:rFonts w:ascii="Calibri" w:hAnsi="Calibri"/>
                <w:szCs w:val="22"/>
              </w:rPr>
              <w:t>Funding</w:t>
            </w:r>
            <w:proofErr w:type="spellEnd"/>
            <w:r>
              <w:rPr>
                <w:rFonts w:ascii="Calibri" w:hAnsi="Calibri"/>
                <w:szCs w:val="22"/>
              </w:rPr>
              <w:t xml:space="preserve"> </w:t>
            </w:r>
            <w:proofErr w:type="spellStart"/>
            <w:r>
              <w:rPr>
                <w:rFonts w:ascii="Calibri" w:hAnsi="Calibri"/>
                <w:szCs w:val="22"/>
              </w:rPr>
              <w:t>authority</w:t>
            </w:r>
            <w:proofErr w:type="spellEnd"/>
          </w:p>
        </w:tc>
      </w:tr>
      <w:tr w:rsidR="00B21099" w:rsidRPr="001516B6" w:rsidTr="00947625">
        <w:trPr>
          <w:trHeight w:val="698"/>
        </w:trPr>
        <w:tc>
          <w:tcPr>
            <w:tcW w:w="2127" w:type="dxa"/>
            <w:tcBorders>
              <w:right w:val="single" w:sz="4" w:space="0" w:color="auto"/>
            </w:tcBorders>
            <w:vAlign w:val="center"/>
          </w:tcPr>
          <w:p w:rsidR="00B21099" w:rsidRPr="001516B6" w:rsidRDefault="00B21099" w:rsidP="00947625">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B21099" w:rsidRPr="001516B6" w:rsidRDefault="00B21099" w:rsidP="00947625">
            <w:pPr>
              <w:rPr>
                <w:lang w:val="en-GB"/>
              </w:rPr>
            </w:pPr>
            <w:sdt>
              <w:sdtPr>
                <w:rPr>
                  <w:color w:val="000000"/>
                </w:rPr>
                <w:id w:val="18704168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w:t>
            </w:r>
            <w:r w:rsidRPr="001516B6">
              <w:rPr>
                <w:lang w:val="en-GB"/>
              </w:rPr>
              <w:t xml:space="preserve">Department / Faculty </w:t>
            </w:r>
          </w:p>
          <w:p w:rsidR="00B21099" w:rsidRPr="001516B6" w:rsidRDefault="00B21099" w:rsidP="00947625">
            <w:pPr>
              <w:rPr>
                <w:lang w:val="en-GB"/>
              </w:rPr>
            </w:pPr>
            <w:sdt>
              <w:sdtPr>
                <w:rPr>
                  <w:color w:val="000000"/>
                </w:rPr>
                <w:id w:val="2021579652"/>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w:t>
            </w:r>
            <w:r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B21099" w:rsidRPr="001516B6" w:rsidRDefault="00B21099" w:rsidP="00947625">
            <w:pPr>
              <w:rPr>
                <w:lang w:val="en-GB"/>
              </w:rPr>
            </w:pPr>
            <w:sdt>
              <w:sdtPr>
                <w:rPr>
                  <w:color w:val="000000"/>
                </w:rPr>
                <w:id w:val="2010328065"/>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Local</w:t>
            </w:r>
          </w:p>
          <w:p w:rsidR="00B21099" w:rsidRPr="001516B6" w:rsidRDefault="00B21099" w:rsidP="00947625">
            <w:pPr>
              <w:rPr>
                <w:lang w:val="en-GB"/>
              </w:rPr>
            </w:pPr>
            <w:sdt>
              <w:sdtPr>
                <w:rPr>
                  <w:color w:val="000000"/>
                </w:rPr>
                <w:id w:val="-1430571595"/>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Regional</w:t>
            </w:r>
          </w:p>
        </w:tc>
        <w:tc>
          <w:tcPr>
            <w:tcW w:w="2612" w:type="dxa"/>
            <w:gridSpan w:val="2"/>
            <w:tcBorders>
              <w:top w:val="single" w:sz="4" w:space="0" w:color="auto"/>
              <w:left w:val="nil"/>
              <w:bottom w:val="single" w:sz="4" w:space="0" w:color="auto"/>
              <w:right w:val="single" w:sz="4" w:space="0" w:color="auto"/>
            </w:tcBorders>
            <w:vAlign w:val="center"/>
          </w:tcPr>
          <w:p w:rsidR="00B21099" w:rsidRPr="001516B6" w:rsidRDefault="00B21099" w:rsidP="00947625">
            <w:pPr>
              <w:rPr>
                <w:lang w:val="en-GB"/>
              </w:rPr>
            </w:pPr>
            <w:sdt>
              <w:sdtPr>
                <w:rPr>
                  <w:color w:val="000000"/>
                </w:rPr>
                <w:id w:val="-2091908085"/>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National</w:t>
            </w:r>
          </w:p>
          <w:p w:rsidR="00B21099" w:rsidRPr="001516B6" w:rsidRDefault="00B21099" w:rsidP="00947625">
            <w:pPr>
              <w:rPr>
                <w:lang w:val="en-GB"/>
              </w:rPr>
            </w:pPr>
            <w:sdt>
              <w:sdtPr>
                <w:rPr>
                  <w:color w:val="000000"/>
                </w:rPr>
                <w:id w:val="-822740157"/>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International</w:t>
            </w:r>
          </w:p>
        </w:tc>
      </w:tr>
    </w:tbl>
    <w:p w:rsidR="00B21099" w:rsidRDefault="00B21099" w:rsidP="00B21099">
      <w:pPr>
        <w:rPr>
          <w:i/>
        </w:rPr>
      </w:pPr>
    </w:p>
    <w:p w:rsidR="00B21099" w:rsidRPr="007D5C00" w:rsidRDefault="00B21099" w:rsidP="00B21099">
      <w:pPr>
        <w:rPr>
          <w:i/>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B21099" w:rsidRPr="007D5C00" w:rsidTr="00947625">
        <w:tc>
          <w:tcPr>
            <w:tcW w:w="2127" w:type="dxa"/>
            <w:vMerge w:val="restart"/>
            <w:vAlign w:val="center"/>
          </w:tcPr>
          <w:p w:rsidR="00B21099" w:rsidRPr="007D5C00" w:rsidRDefault="00B21099" w:rsidP="00947625">
            <w:pPr>
              <w:rPr>
                <w:b/>
              </w:rPr>
            </w:pPr>
            <w:proofErr w:type="spellStart"/>
            <w:r w:rsidRPr="007D5C00">
              <w:rPr>
                <w:b/>
              </w:rPr>
              <w:t>Expected</w:t>
            </w:r>
            <w:proofErr w:type="spellEnd"/>
            <w:r w:rsidRPr="007D5C00">
              <w:rPr>
                <w:b/>
              </w:rPr>
              <w:t xml:space="preserve"> </w:t>
            </w:r>
            <w:proofErr w:type="spellStart"/>
            <w:r w:rsidRPr="007D5C00">
              <w:rPr>
                <w:b/>
              </w:rPr>
              <w:t>Deliverable</w:t>
            </w:r>
            <w:proofErr w:type="spellEnd"/>
            <w:r w:rsidRPr="007D5C00">
              <w:rPr>
                <w:b/>
              </w:rPr>
              <w:t>/</w:t>
            </w:r>
            <w:proofErr w:type="spellStart"/>
            <w:r w:rsidRPr="007D5C00">
              <w:rPr>
                <w:b/>
              </w:rPr>
              <w:t>Results</w:t>
            </w:r>
            <w:proofErr w:type="spellEnd"/>
            <w:r w:rsidRPr="007D5C00">
              <w:rPr>
                <w:b/>
              </w:rPr>
              <w:t>/</w:t>
            </w:r>
          </w:p>
          <w:p w:rsidR="00B21099" w:rsidRPr="007D5C00" w:rsidRDefault="00B21099" w:rsidP="00947625">
            <w:proofErr w:type="spellStart"/>
            <w:r w:rsidRPr="007D5C00">
              <w:rPr>
                <w:b/>
              </w:rPr>
              <w:t>Outcomes</w:t>
            </w:r>
            <w:proofErr w:type="spellEnd"/>
          </w:p>
        </w:tc>
        <w:tc>
          <w:tcPr>
            <w:tcW w:w="1984" w:type="dxa"/>
            <w:vAlign w:val="center"/>
          </w:tcPr>
          <w:p w:rsidR="00B21099" w:rsidRPr="007D5C00" w:rsidRDefault="00B21099" w:rsidP="00947625">
            <w:proofErr w:type="spellStart"/>
            <w:r w:rsidRPr="007D5C00">
              <w:t>Work</w:t>
            </w:r>
            <w:proofErr w:type="spellEnd"/>
            <w:r w:rsidRPr="007D5C00">
              <w:t xml:space="preserve"> </w:t>
            </w:r>
            <w:proofErr w:type="spellStart"/>
            <w:r w:rsidRPr="007D5C00">
              <w:t>Package</w:t>
            </w:r>
            <w:proofErr w:type="spellEnd"/>
            <w:r w:rsidRPr="007D5C00">
              <w:t xml:space="preserve"> and </w:t>
            </w:r>
            <w:proofErr w:type="spellStart"/>
            <w:r w:rsidRPr="007D5C00">
              <w:t>Outcome</w:t>
            </w:r>
            <w:proofErr w:type="spellEnd"/>
            <w:r w:rsidRPr="007D5C00">
              <w:t xml:space="preserve"> ref.nr</w:t>
            </w:r>
          </w:p>
        </w:tc>
        <w:tc>
          <w:tcPr>
            <w:tcW w:w="5528" w:type="dxa"/>
            <w:gridSpan w:val="4"/>
            <w:vAlign w:val="center"/>
          </w:tcPr>
          <w:p w:rsidR="00B21099" w:rsidRPr="00FD05BF" w:rsidRDefault="00B21099" w:rsidP="00947625">
            <w:pPr>
              <w:rPr>
                <w:rFonts w:ascii="Calibri" w:hAnsi="Calibri"/>
                <w:b/>
              </w:rPr>
            </w:pPr>
            <w:r w:rsidRPr="00FD05BF">
              <w:rPr>
                <w:rFonts w:ascii="Calibri" w:hAnsi="Calibri"/>
                <w:b/>
              </w:rPr>
              <w:t>D6.1.2</w:t>
            </w:r>
          </w:p>
        </w:tc>
      </w:tr>
      <w:tr w:rsidR="00B21099" w:rsidRPr="007D5C00" w:rsidTr="00947625">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Title</w:t>
            </w:r>
            <w:proofErr w:type="spellEnd"/>
          </w:p>
        </w:tc>
        <w:tc>
          <w:tcPr>
            <w:tcW w:w="5528" w:type="dxa"/>
            <w:gridSpan w:val="4"/>
            <w:vAlign w:val="center"/>
          </w:tcPr>
          <w:p w:rsidR="00B21099" w:rsidRPr="00FD05BF" w:rsidRDefault="00B21099" w:rsidP="00947625">
            <w:pPr>
              <w:rPr>
                <w:rFonts w:ascii="Calibri" w:hAnsi="Calibri"/>
                <w:b/>
                <w:szCs w:val="22"/>
              </w:rPr>
            </w:pPr>
            <w:r w:rsidRPr="00FD05BF">
              <w:rPr>
                <w:rFonts w:ascii="Calibri" w:hAnsi="Calibri"/>
                <w:b/>
                <w:szCs w:val="22"/>
              </w:rPr>
              <w:t xml:space="preserve">MORALE </w:t>
            </w:r>
            <w:proofErr w:type="spellStart"/>
            <w:r w:rsidRPr="00FD05BF">
              <w:rPr>
                <w:rFonts w:ascii="Calibri" w:hAnsi="Calibri"/>
                <w:b/>
                <w:szCs w:val="22"/>
              </w:rPr>
              <w:t>Dissemination</w:t>
            </w:r>
            <w:proofErr w:type="spellEnd"/>
            <w:r w:rsidRPr="00FD05BF">
              <w:rPr>
                <w:rFonts w:ascii="Calibri" w:hAnsi="Calibri"/>
                <w:b/>
                <w:szCs w:val="22"/>
              </w:rPr>
              <w:t xml:space="preserve"> </w:t>
            </w:r>
            <w:proofErr w:type="spellStart"/>
            <w:r w:rsidRPr="00FD05BF">
              <w:rPr>
                <w:rFonts w:ascii="Calibri" w:hAnsi="Calibri"/>
                <w:b/>
                <w:szCs w:val="22"/>
              </w:rPr>
              <w:t>package</w:t>
            </w:r>
            <w:proofErr w:type="spellEnd"/>
          </w:p>
        </w:tc>
      </w:tr>
      <w:tr w:rsidR="00B21099" w:rsidRPr="007D5C00" w:rsidTr="00947625">
        <w:trPr>
          <w:trHeight w:val="472"/>
        </w:trPr>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Type</w:t>
            </w:r>
            <w:proofErr w:type="spellEnd"/>
          </w:p>
        </w:tc>
        <w:tc>
          <w:tcPr>
            <w:tcW w:w="2764" w:type="dxa"/>
            <w:gridSpan w:val="2"/>
            <w:vAlign w:val="center"/>
          </w:tcPr>
          <w:p w:rsidR="00B21099" w:rsidRPr="007D5C00" w:rsidRDefault="00B21099" w:rsidP="00947625">
            <w:pPr>
              <w:rPr>
                <w:color w:val="000000"/>
              </w:rPr>
            </w:pPr>
            <w:sdt>
              <w:sdtPr>
                <w:rPr>
                  <w:color w:val="000000"/>
                </w:rPr>
                <w:id w:val="33543224"/>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Teaching</w:t>
            </w:r>
            <w:proofErr w:type="spellEnd"/>
            <w:r w:rsidRPr="007D5C00">
              <w:rPr>
                <w:color w:val="000000"/>
              </w:rPr>
              <w:t xml:space="preserve"> material</w:t>
            </w:r>
          </w:p>
          <w:p w:rsidR="00B21099" w:rsidRPr="007D5C00" w:rsidRDefault="00B21099" w:rsidP="00947625">
            <w:pPr>
              <w:rPr>
                <w:color w:val="000000"/>
              </w:rPr>
            </w:pPr>
            <w:sdt>
              <w:sdtPr>
                <w:rPr>
                  <w:color w:val="000000"/>
                </w:rPr>
                <w:id w:val="-986321529"/>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Learning</w:t>
            </w:r>
            <w:proofErr w:type="spellEnd"/>
            <w:r w:rsidRPr="007D5C00">
              <w:rPr>
                <w:color w:val="000000"/>
              </w:rPr>
              <w:t xml:space="preserve"> material</w:t>
            </w:r>
          </w:p>
          <w:p w:rsidR="00B21099" w:rsidRPr="007D5C00" w:rsidRDefault="00B21099" w:rsidP="00947625">
            <w:pPr>
              <w:rPr>
                <w:color w:val="000000"/>
              </w:rPr>
            </w:pPr>
            <w:sdt>
              <w:sdtPr>
                <w:rPr>
                  <w:color w:val="000000"/>
                </w:rPr>
                <w:id w:val="-772937154"/>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Training material</w:t>
            </w:r>
          </w:p>
        </w:tc>
        <w:tc>
          <w:tcPr>
            <w:tcW w:w="2764" w:type="dxa"/>
            <w:gridSpan w:val="2"/>
            <w:vAlign w:val="center"/>
          </w:tcPr>
          <w:p w:rsidR="00B21099" w:rsidRPr="007D5C00" w:rsidRDefault="00B21099" w:rsidP="00947625">
            <w:pPr>
              <w:rPr>
                <w:color w:val="000000"/>
              </w:rPr>
            </w:pPr>
            <w:sdt>
              <w:sdtPr>
                <w:rPr>
                  <w:color w:val="000000"/>
                </w:rPr>
                <w:id w:val="-1092701954"/>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Event</w:t>
            </w:r>
            <w:proofErr w:type="spellEnd"/>
          </w:p>
          <w:p w:rsidR="00B21099" w:rsidRPr="007D5C00" w:rsidRDefault="00B21099" w:rsidP="00947625">
            <w:pPr>
              <w:rPr>
                <w:color w:val="000000"/>
              </w:rPr>
            </w:pPr>
            <w:sdt>
              <w:sdtPr>
                <w:rPr>
                  <w:color w:val="000000"/>
                </w:rPr>
                <w:id w:val="1560124705"/>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Report</w:t>
            </w:r>
            <w:proofErr w:type="spellEnd"/>
            <w:r w:rsidRPr="007D5C00">
              <w:rPr>
                <w:color w:val="000000"/>
              </w:rPr>
              <w:t xml:space="preserve"> </w:t>
            </w:r>
          </w:p>
          <w:p w:rsidR="00B21099" w:rsidRPr="007D5C00" w:rsidRDefault="00B21099" w:rsidP="00947625">
            <w:pPr>
              <w:rPr>
                <w:color w:val="000000"/>
              </w:rPr>
            </w:pPr>
            <w:sdt>
              <w:sdtPr>
                <w:rPr>
                  <w:color w:val="000000"/>
                </w:rPr>
                <w:id w:val="162273691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rPr>
                <w:color w:val="000000"/>
              </w:rPr>
              <w:t>Service</w:t>
            </w:r>
            <w:proofErr w:type="spellEnd"/>
            <w:r w:rsidRPr="007D5C00">
              <w:rPr>
                <w:color w:val="000000"/>
              </w:rPr>
              <w:t>/</w:t>
            </w:r>
            <w:proofErr w:type="spellStart"/>
            <w:r w:rsidRPr="007D5C00">
              <w:rPr>
                <w:color w:val="000000"/>
              </w:rPr>
              <w:t>Product</w:t>
            </w:r>
            <w:proofErr w:type="spellEnd"/>
            <w:r w:rsidRPr="007D5C00">
              <w:rPr>
                <w:color w:val="000000"/>
              </w:rPr>
              <w:t xml:space="preserve"> </w:t>
            </w:r>
          </w:p>
        </w:tc>
      </w:tr>
      <w:tr w:rsidR="00B21099" w:rsidRPr="007D5C00" w:rsidTr="00947625">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Description</w:t>
            </w:r>
            <w:proofErr w:type="spellEnd"/>
            <w:r w:rsidRPr="007D5C00">
              <w:t xml:space="preserve"> </w:t>
            </w:r>
          </w:p>
        </w:tc>
        <w:tc>
          <w:tcPr>
            <w:tcW w:w="5528" w:type="dxa"/>
            <w:gridSpan w:val="4"/>
            <w:vAlign w:val="center"/>
          </w:tcPr>
          <w:p w:rsidR="00B21099" w:rsidRPr="00F76987" w:rsidRDefault="00B21099" w:rsidP="00947625">
            <w:pPr>
              <w:pStyle w:val="BulletBox"/>
              <w:numPr>
                <w:ilvl w:val="0"/>
                <w:numId w:val="0"/>
              </w:numPr>
              <w:jc w:val="both"/>
              <w:rPr>
                <w:rFonts w:ascii="Calibri" w:hAnsi="Calibri"/>
                <w:noProof/>
                <w:szCs w:val="22"/>
              </w:rPr>
            </w:pPr>
            <w:r w:rsidRPr="00F76987">
              <w:rPr>
                <w:rFonts w:ascii="Calibri" w:hAnsi="Calibri"/>
                <w:noProof/>
                <w:szCs w:val="22"/>
              </w:rPr>
              <w:t>After having created the dissemination strategy and plan, a wide set of dissemination materials tailor made to the different target groups will be produce.</w:t>
            </w:r>
          </w:p>
          <w:p w:rsidR="00B21099" w:rsidRPr="00F76987" w:rsidRDefault="00B21099" w:rsidP="00947625">
            <w:pPr>
              <w:pStyle w:val="BulletBox"/>
              <w:numPr>
                <w:ilvl w:val="0"/>
                <w:numId w:val="0"/>
              </w:numPr>
              <w:jc w:val="both"/>
              <w:rPr>
                <w:rFonts w:ascii="Calibri" w:hAnsi="Calibri"/>
                <w:noProof/>
                <w:szCs w:val="22"/>
              </w:rPr>
            </w:pPr>
            <w:r w:rsidRPr="00F76987">
              <w:rPr>
                <w:rFonts w:ascii="Calibri" w:hAnsi="Calibri"/>
                <w:noProof/>
                <w:szCs w:val="22"/>
              </w:rPr>
              <w:t>MORALE will have 1 set of materials including general project features and additional material will be created to provide visibility to the improved bachelor programs and the professional training courses created.</w:t>
            </w:r>
            <w:r w:rsidRPr="00F76987">
              <w:rPr>
                <w:rFonts w:ascii="Calibri" w:hAnsi="Calibri"/>
                <w:szCs w:val="22"/>
              </w:rPr>
              <w:t xml:space="preserve"> Leaflet, poster, roll up, templates for </w:t>
            </w:r>
            <w:proofErr w:type="spellStart"/>
            <w:r w:rsidRPr="00F76987">
              <w:rPr>
                <w:rFonts w:ascii="Calibri" w:hAnsi="Calibri"/>
                <w:szCs w:val="22"/>
              </w:rPr>
              <w:t>ppt</w:t>
            </w:r>
            <w:proofErr w:type="spellEnd"/>
            <w:r w:rsidRPr="00F76987">
              <w:rPr>
                <w:rFonts w:ascii="Calibri" w:hAnsi="Calibri"/>
                <w:szCs w:val="22"/>
              </w:rPr>
              <w:t>, promotional video, etc.).</w:t>
            </w:r>
          </w:p>
          <w:p w:rsidR="00B21099" w:rsidRPr="00F76987" w:rsidRDefault="00B21099" w:rsidP="00947625">
            <w:pPr>
              <w:pStyle w:val="BulletBox"/>
              <w:numPr>
                <w:ilvl w:val="0"/>
                <w:numId w:val="0"/>
              </w:numPr>
              <w:jc w:val="both"/>
              <w:rPr>
                <w:rFonts w:ascii="Calibri" w:hAnsi="Calibri"/>
                <w:noProof/>
                <w:szCs w:val="22"/>
                <w:u w:val="single"/>
              </w:rPr>
            </w:pPr>
          </w:p>
          <w:p w:rsidR="00B21099" w:rsidRPr="00F76987" w:rsidRDefault="00B21099" w:rsidP="00947625">
            <w:pPr>
              <w:pStyle w:val="BulletBox"/>
              <w:numPr>
                <w:ilvl w:val="0"/>
                <w:numId w:val="0"/>
              </w:numPr>
              <w:jc w:val="both"/>
              <w:rPr>
                <w:rFonts w:ascii="Calibri" w:hAnsi="Calibri"/>
                <w:noProof/>
                <w:szCs w:val="22"/>
              </w:rPr>
            </w:pPr>
            <w:r w:rsidRPr="00F76987">
              <w:rPr>
                <w:rFonts w:ascii="Calibri" w:hAnsi="Calibri"/>
                <w:noProof/>
                <w:szCs w:val="22"/>
              </w:rPr>
              <w:t>The creation of the MORALE dissemination package will be led by MUBS, supported UA (corporative image design will be subcontrated by UA).</w:t>
            </w:r>
          </w:p>
          <w:p w:rsidR="00B21099" w:rsidRPr="00F76987" w:rsidRDefault="00B21099" w:rsidP="00947625">
            <w:pPr>
              <w:pStyle w:val="BulletBox"/>
              <w:numPr>
                <w:ilvl w:val="0"/>
                <w:numId w:val="0"/>
              </w:numPr>
              <w:jc w:val="both"/>
              <w:rPr>
                <w:rFonts w:ascii="Calibri" w:hAnsi="Calibri"/>
                <w:noProof/>
                <w:szCs w:val="22"/>
              </w:rPr>
            </w:pPr>
          </w:p>
          <w:p w:rsidR="00B21099" w:rsidRPr="00F76987" w:rsidRDefault="00B21099" w:rsidP="00947625">
            <w:pPr>
              <w:pStyle w:val="BulletBox"/>
              <w:numPr>
                <w:ilvl w:val="0"/>
                <w:numId w:val="0"/>
              </w:numPr>
              <w:jc w:val="both"/>
              <w:rPr>
                <w:rFonts w:ascii="Calibri" w:hAnsi="Calibri"/>
                <w:b/>
                <w:noProof/>
                <w:szCs w:val="22"/>
              </w:rPr>
            </w:pPr>
            <w:r w:rsidRPr="00F76987">
              <w:rPr>
                <w:rFonts w:ascii="Calibri" w:hAnsi="Calibri"/>
                <w:b/>
                <w:noProof/>
                <w:szCs w:val="22"/>
              </w:rPr>
              <w:t>INDICATORS:</w:t>
            </w:r>
          </w:p>
          <w:p w:rsidR="00B21099" w:rsidRPr="00F76987" w:rsidRDefault="00B21099" w:rsidP="00947625">
            <w:pPr>
              <w:pStyle w:val="BulletBox"/>
              <w:numPr>
                <w:ilvl w:val="0"/>
                <w:numId w:val="0"/>
              </w:numPr>
              <w:jc w:val="both"/>
              <w:rPr>
                <w:rFonts w:ascii="Calibri" w:hAnsi="Calibri"/>
                <w:noProof/>
                <w:szCs w:val="22"/>
              </w:rPr>
            </w:pPr>
            <w:r w:rsidRPr="00F76987">
              <w:rPr>
                <w:rFonts w:ascii="Calibri" w:hAnsi="Calibri"/>
                <w:noProof/>
                <w:szCs w:val="22"/>
              </w:rPr>
              <w:t>1 general project dissemination package composed by: poster, logo, leaflet, roll up, folders, newsletter email, promotional video, mobile application, etc. + 1 set of additional dissemination materials for the improved bachelor programs and the professional training courses created.</w:t>
            </w:r>
          </w:p>
          <w:p w:rsidR="00B21099" w:rsidRPr="007D5C00" w:rsidRDefault="00B21099" w:rsidP="00947625">
            <w:pPr>
              <w:rPr>
                <w:szCs w:val="22"/>
              </w:rPr>
            </w:pPr>
          </w:p>
        </w:tc>
      </w:tr>
      <w:tr w:rsidR="00B21099" w:rsidRPr="007D5C00" w:rsidTr="00947625">
        <w:trPr>
          <w:trHeight w:val="266"/>
        </w:trPr>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Due</w:t>
            </w:r>
            <w:proofErr w:type="spellEnd"/>
            <w:r w:rsidRPr="007D5C00">
              <w:t xml:space="preserve"> date</w:t>
            </w:r>
          </w:p>
        </w:tc>
        <w:tc>
          <w:tcPr>
            <w:tcW w:w="5528" w:type="dxa"/>
            <w:gridSpan w:val="4"/>
            <w:vAlign w:val="center"/>
          </w:tcPr>
          <w:p w:rsidR="00B21099" w:rsidRPr="00FD05BF" w:rsidRDefault="00B21099" w:rsidP="00947625">
            <w:pPr>
              <w:rPr>
                <w:rFonts w:ascii="Calibri" w:hAnsi="Calibri"/>
                <w:szCs w:val="22"/>
              </w:rPr>
            </w:pPr>
            <w:r w:rsidRPr="00FD05BF">
              <w:rPr>
                <w:rFonts w:ascii="Calibri" w:hAnsi="Calibri"/>
                <w:szCs w:val="22"/>
              </w:rPr>
              <w:t>31/12/201</w:t>
            </w:r>
            <w:r>
              <w:rPr>
                <w:rFonts w:ascii="Calibri" w:hAnsi="Calibri"/>
                <w:szCs w:val="22"/>
              </w:rPr>
              <w:t>8</w:t>
            </w:r>
          </w:p>
        </w:tc>
      </w:tr>
      <w:tr w:rsidR="00B21099" w:rsidRPr="007D5C00" w:rsidTr="00947625">
        <w:trPr>
          <w:trHeight w:val="404"/>
        </w:trPr>
        <w:tc>
          <w:tcPr>
            <w:tcW w:w="2127" w:type="dxa"/>
            <w:vAlign w:val="center"/>
          </w:tcPr>
          <w:p w:rsidR="00B21099" w:rsidRPr="007D5C00" w:rsidRDefault="00B21099" w:rsidP="00947625"/>
        </w:tc>
        <w:tc>
          <w:tcPr>
            <w:tcW w:w="1984" w:type="dxa"/>
            <w:vAlign w:val="center"/>
          </w:tcPr>
          <w:p w:rsidR="00B21099" w:rsidRPr="007D5C00" w:rsidRDefault="00B21099" w:rsidP="00947625">
            <w:proofErr w:type="spellStart"/>
            <w:r w:rsidRPr="007D5C00">
              <w:t>Languages</w:t>
            </w:r>
            <w:proofErr w:type="spellEnd"/>
          </w:p>
        </w:tc>
        <w:tc>
          <w:tcPr>
            <w:tcW w:w="5528" w:type="dxa"/>
            <w:gridSpan w:val="4"/>
            <w:vAlign w:val="center"/>
          </w:tcPr>
          <w:p w:rsidR="00B21099" w:rsidRPr="00FD05BF" w:rsidRDefault="00B21099" w:rsidP="00947625">
            <w:pPr>
              <w:rPr>
                <w:rFonts w:ascii="Calibri" w:hAnsi="Calibri"/>
                <w:szCs w:val="22"/>
              </w:rPr>
            </w:pPr>
            <w:r w:rsidRPr="00FD05BF">
              <w:rPr>
                <w:rFonts w:ascii="Calibri" w:hAnsi="Calibri"/>
                <w:szCs w:val="22"/>
              </w:rPr>
              <w:t>English</w:t>
            </w:r>
            <w:r>
              <w:rPr>
                <w:rFonts w:ascii="Calibri" w:hAnsi="Calibri"/>
                <w:szCs w:val="22"/>
              </w:rPr>
              <w:t xml:space="preserve"> &amp; </w:t>
            </w:r>
            <w:proofErr w:type="spellStart"/>
            <w:r>
              <w:rPr>
                <w:rFonts w:ascii="Calibri" w:hAnsi="Calibri"/>
                <w:szCs w:val="22"/>
              </w:rPr>
              <w:t>Arabic</w:t>
            </w:r>
            <w:proofErr w:type="spellEnd"/>
          </w:p>
        </w:tc>
      </w:tr>
      <w:tr w:rsidR="00B21099" w:rsidRPr="007D5C00" w:rsidTr="00947625">
        <w:trPr>
          <w:trHeight w:val="482"/>
        </w:trPr>
        <w:tc>
          <w:tcPr>
            <w:tcW w:w="2127" w:type="dxa"/>
            <w:vMerge w:val="restart"/>
            <w:vAlign w:val="center"/>
          </w:tcPr>
          <w:p w:rsidR="00B21099" w:rsidRPr="007D5C00" w:rsidRDefault="00B21099" w:rsidP="00947625">
            <w:pPr>
              <w:tabs>
                <w:tab w:val="num" w:pos="2619"/>
              </w:tabs>
              <w:ind w:left="708" w:hanging="708"/>
              <w:rPr>
                <w:b/>
              </w:rPr>
            </w:pPr>
            <w:r w:rsidRPr="007D5C00">
              <w:rPr>
                <w:b/>
              </w:rPr>
              <w:t xml:space="preserve">Target </w:t>
            </w:r>
            <w:proofErr w:type="spellStart"/>
            <w:r w:rsidRPr="007D5C00">
              <w:rPr>
                <w:b/>
              </w:rPr>
              <w:t>groups</w:t>
            </w:r>
            <w:proofErr w:type="spellEnd"/>
          </w:p>
        </w:tc>
        <w:tc>
          <w:tcPr>
            <w:tcW w:w="7512" w:type="dxa"/>
            <w:gridSpan w:val="5"/>
            <w:vAlign w:val="center"/>
          </w:tcPr>
          <w:p w:rsidR="00B21099" w:rsidRPr="007D5C00" w:rsidRDefault="00B21099" w:rsidP="00947625">
            <w:sdt>
              <w:sdtPr>
                <w:rPr>
                  <w:color w:val="000000"/>
                </w:rPr>
                <w:id w:val="-395128262"/>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Teaching</w:t>
            </w:r>
            <w:proofErr w:type="spellEnd"/>
            <w:r w:rsidRPr="007D5C00">
              <w:t xml:space="preserve"> staff</w:t>
            </w:r>
            <w:r>
              <w:t xml:space="preserve"> </w:t>
            </w:r>
          </w:p>
          <w:p w:rsidR="00B21099" w:rsidRPr="007D5C00" w:rsidRDefault="00B21099" w:rsidP="00947625">
            <w:sdt>
              <w:sdtPr>
                <w:rPr>
                  <w:color w:val="000000"/>
                </w:rPr>
                <w:id w:val="1438949087"/>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Students</w:t>
            </w:r>
            <w:proofErr w:type="spellEnd"/>
            <w:r>
              <w:t xml:space="preserve"> </w:t>
            </w:r>
          </w:p>
          <w:p w:rsidR="00B21099" w:rsidRPr="007D5C00" w:rsidRDefault="00B21099" w:rsidP="00947625">
            <w:sdt>
              <w:sdtPr>
                <w:rPr>
                  <w:color w:val="000000"/>
                </w:rPr>
                <w:id w:val="94080361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Trainees</w:t>
            </w:r>
            <w:proofErr w:type="spellEnd"/>
            <w:r w:rsidRPr="007D5C00">
              <w:t xml:space="preserve"> </w:t>
            </w:r>
          </w:p>
          <w:p w:rsidR="00B21099" w:rsidRPr="007D5C00" w:rsidRDefault="00B21099" w:rsidP="00947625">
            <w:sdt>
              <w:sdtPr>
                <w:rPr>
                  <w:color w:val="000000"/>
                </w:rPr>
                <w:id w:val="39093222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Administrative</w:t>
            </w:r>
            <w:proofErr w:type="spellEnd"/>
            <w:r w:rsidRPr="007D5C00">
              <w:t xml:space="preserve"> staff</w:t>
            </w:r>
          </w:p>
          <w:p w:rsidR="00B21099" w:rsidRPr="007D5C00" w:rsidRDefault="00B21099" w:rsidP="00947625">
            <w:sdt>
              <w:sdtPr>
                <w:rPr>
                  <w:color w:val="000000"/>
                </w:rPr>
                <w:id w:val="-784654429"/>
                <w14:checkbox>
                  <w14:checked w14:val="0"/>
                  <w14:checkedState w14:val="2612" w14:font="MS Gothic"/>
                  <w14:uncheckedState w14:val="2610" w14:font="MS Gothic"/>
                </w14:checkbox>
              </w:sdtPr>
              <w:sdtContent>
                <w:r>
                  <w:rPr>
                    <w:rFonts w:ascii="MS Gothic" w:eastAsia="MS Gothic" w:hint="eastAsia"/>
                    <w:color w:val="000000"/>
                  </w:rPr>
                  <w:t>☐</w:t>
                </w:r>
              </w:sdtContent>
            </w:sdt>
            <w:r w:rsidRPr="007D5C00">
              <w:rPr>
                <w:color w:val="000000"/>
              </w:rPr>
              <w:t xml:space="preserve"> </w:t>
            </w:r>
            <w:proofErr w:type="spellStart"/>
            <w:r w:rsidRPr="007D5C00">
              <w:t>Technical</w:t>
            </w:r>
            <w:proofErr w:type="spellEnd"/>
            <w:r w:rsidRPr="007D5C00">
              <w:t xml:space="preserve"> staff</w:t>
            </w:r>
            <w:r>
              <w:t xml:space="preserve"> </w:t>
            </w:r>
          </w:p>
          <w:p w:rsidR="00B21099" w:rsidRPr="007D5C00" w:rsidRDefault="00B21099" w:rsidP="00947625">
            <w:sdt>
              <w:sdtPr>
                <w:rPr>
                  <w:color w:val="000000"/>
                </w:rPr>
                <w:id w:val="-198697069"/>
                <w14:checkbox>
                  <w14:checked w14:val="0"/>
                  <w14:checkedState w14:val="2612" w14:font="MS Gothic"/>
                  <w14:uncheckedState w14:val="2610" w14:font="MS Gothic"/>
                </w14:checkbox>
              </w:sdtPr>
              <w:sdtContent>
                <w:r>
                  <w:rPr>
                    <w:rFonts w:ascii="MS Gothic" w:eastAsia="MS Gothic" w:hint="eastAsia"/>
                    <w:color w:val="000000"/>
                  </w:rPr>
                  <w:t>☐</w:t>
                </w:r>
              </w:sdtContent>
            </w:sdt>
            <w:r w:rsidRPr="007D5C00">
              <w:rPr>
                <w:color w:val="000000"/>
              </w:rPr>
              <w:t xml:space="preserve"> </w:t>
            </w:r>
            <w:proofErr w:type="spellStart"/>
            <w:r w:rsidRPr="007D5C00">
              <w:t>Librarians</w:t>
            </w:r>
            <w:proofErr w:type="spellEnd"/>
            <w:r>
              <w:t xml:space="preserve"> </w:t>
            </w:r>
          </w:p>
          <w:p w:rsidR="00B21099" w:rsidRPr="007D5C00" w:rsidRDefault="00B21099" w:rsidP="00947625">
            <w:sdt>
              <w:sdtPr>
                <w:rPr>
                  <w:color w:val="000000"/>
                </w:rPr>
                <w:id w:val="-1603252654"/>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Other</w:t>
            </w:r>
            <w:proofErr w:type="spellEnd"/>
          </w:p>
        </w:tc>
      </w:tr>
      <w:tr w:rsidR="00B21099" w:rsidRPr="007D5C00" w:rsidTr="00947625">
        <w:trPr>
          <w:trHeight w:val="482"/>
        </w:trPr>
        <w:tc>
          <w:tcPr>
            <w:tcW w:w="2127" w:type="dxa"/>
            <w:vMerge/>
            <w:vAlign w:val="center"/>
          </w:tcPr>
          <w:p w:rsidR="00B21099" w:rsidRPr="007D5C00" w:rsidRDefault="00B21099" w:rsidP="00947625"/>
        </w:tc>
        <w:tc>
          <w:tcPr>
            <w:tcW w:w="7512" w:type="dxa"/>
            <w:gridSpan w:val="5"/>
            <w:tcBorders>
              <w:bottom w:val="single" w:sz="4" w:space="0" w:color="auto"/>
            </w:tcBorders>
            <w:vAlign w:val="center"/>
          </w:tcPr>
          <w:p w:rsidR="00B21099" w:rsidRPr="00AB2A88" w:rsidRDefault="00B21099" w:rsidP="00B21099">
            <w:pPr>
              <w:pStyle w:val="ListParagraph"/>
              <w:numPr>
                <w:ilvl w:val="0"/>
                <w:numId w:val="3"/>
              </w:numPr>
              <w:contextualSpacing/>
              <w:rPr>
                <w:rFonts w:ascii="Calibri" w:hAnsi="Calibri"/>
                <w:sz w:val="22"/>
                <w:szCs w:val="22"/>
              </w:rPr>
            </w:pPr>
            <w:r w:rsidRPr="00AB2A88">
              <w:rPr>
                <w:rFonts w:ascii="Calibri" w:hAnsi="Calibri"/>
                <w:sz w:val="22"/>
                <w:szCs w:val="22"/>
              </w:rPr>
              <w:t>PC HEIs high level management</w:t>
            </w:r>
          </w:p>
          <w:p w:rsidR="00B21099" w:rsidRPr="00AB2A88" w:rsidRDefault="00B21099" w:rsidP="00B21099">
            <w:pPr>
              <w:pStyle w:val="ListParagraph"/>
              <w:numPr>
                <w:ilvl w:val="0"/>
                <w:numId w:val="3"/>
              </w:numPr>
              <w:contextualSpacing/>
              <w:rPr>
                <w:rFonts w:ascii="Calibri" w:hAnsi="Calibri"/>
                <w:sz w:val="22"/>
                <w:szCs w:val="22"/>
              </w:rPr>
            </w:pPr>
            <w:r w:rsidRPr="00AB2A88">
              <w:rPr>
                <w:rFonts w:ascii="Calibri" w:hAnsi="Calibri"/>
                <w:sz w:val="22"/>
                <w:szCs w:val="22"/>
              </w:rPr>
              <w:t>PC HEIs teaching staff</w:t>
            </w:r>
          </w:p>
          <w:p w:rsidR="00B21099" w:rsidRPr="00AB2A88" w:rsidRDefault="00B21099" w:rsidP="00B21099">
            <w:pPr>
              <w:pStyle w:val="ListParagraph"/>
              <w:numPr>
                <w:ilvl w:val="0"/>
                <w:numId w:val="3"/>
              </w:numPr>
              <w:contextualSpacing/>
              <w:rPr>
                <w:rFonts w:ascii="Calibri" w:hAnsi="Calibri"/>
                <w:sz w:val="22"/>
                <w:szCs w:val="22"/>
              </w:rPr>
            </w:pPr>
            <w:r w:rsidRPr="00AB2A88">
              <w:rPr>
                <w:rFonts w:ascii="Calibri" w:hAnsi="Calibri"/>
                <w:sz w:val="22"/>
                <w:szCs w:val="22"/>
              </w:rPr>
              <w:t>PC HEIs administrative</w:t>
            </w:r>
          </w:p>
          <w:p w:rsidR="00B21099" w:rsidRPr="00AB2A88" w:rsidRDefault="00B21099" w:rsidP="00B21099">
            <w:pPr>
              <w:pStyle w:val="ListParagraph"/>
              <w:numPr>
                <w:ilvl w:val="0"/>
                <w:numId w:val="3"/>
              </w:numPr>
              <w:contextualSpacing/>
              <w:rPr>
                <w:rFonts w:ascii="Calibri" w:hAnsi="Calibri"/>
                <w:sz w:val="22"/>
                <w:szCs w:val="22"/>
              </w:rPr>
            </w:pPr>
            <w:r w:rsidRPr="00AB2A88">
              <w:rPr>
                <w:rFonts w:ascii="Calibri" w:hAnsi="Calibri"/>
                <w:sz w:val="22"/>
                <w:szCs w:val="22"/>
              </w:rPr>
              <w:t>PC NGOs management</w:t>
            </w:r>
          </w:p>
          <w:p w:rsidR="00B21099" w:rsidRPr="00AB2A88" w:rsidRDefault="00B21099" w:rsidP="00B21099">
            <w:pPr>
              <w:pStyle w:val="ListParagraph"/>
              <w:numPr>
                <w:ilvl w:val="0"/>
                <w:numId w:val="3"/>
              </w:numPr>
              <w:contextualSpacing/>
              <w:rPr>
                <w:rFonts w:ascii="Calibri" w:hAnsi="Calibri"/>
                <w:sz w:val="22"/>
                <w:szCs w:val="22"/>
              </w:rPr>
            </w:pPr>
            <w:r w:rsidRPr="00AB2A88">
              <w:rPr>
                <w:rFonts w:ascii="Calibri" w:hAnsi="Calibri"/>
                <w:sz w:val="22"/>
                <w:szCs w:val="22"/>
              </w:rPr>
              <w:t>PC NGOs employees</w:t>
            </w:r>
          </w:p>
          <w:p w:rsidR="00B21099" w:rsidRPr="00AB2A88" w:rsidRDefault="00B21099" w:rsidP="00B21099">
            <w:pPr>
              <w:pStyle w:val="ListParagraph"/>
              <w:numPr>
                <w:ilvl w:val="0"/>
                <w:numId w:val="3"/>
              </w:numPr>
              <w:contextualSpacing/>
              <w:rPr>
                <w:rFonts w:ascii="Calibri" w:hAnsi="Calibri"/>
                <w:sz w:val="22"/>
                <w:szCs w:val="22"/>
              </w:rPr>
            </w:pPr>
            <w:r w:rsidRPr="00AB2A88">
              <w:rPr>
                <w:rFonts w:ascii="Calibri" w:hAnsi="Calibri"/>
                <w:sz w:val="22"/>
                <w:szCs w:val="22"/>
              </w:rPr>
              <w:t>PC National/Regional NGOs associations dealing with refugees</w:t>
            </w:r>
          </w:p>
          <w:p w:rsidR="00B21099" w:rsidRPr="00F76987" w:rsidRDefault="00B21099" w:rsidP="00B21099">
            <w:pPr>
              <w:pStyle w:val="ListParagraph"/>
              <w:numPr>
                <w:ilvl w:val="0"/>
                <w:numId w:val="3"/>
              </w:numPr>
              <w:contextualSpacing/>
              <w:rPr>
                <w:rFonts w:ascii="Calibri" w:hAnsi="Calibri"/>
                <w:sz w:val="22"/>
                <w:szCs w:val="22"/>
              </w:rPr>
            </w:pPr>
            <w:r w:rsidRPr="00AB2A88">
              <w:rPr>
                <w:rFonts w:ascii="Calibri" w:hAnsi="Calibri"/>
                <w:sz w:val="22"/>
                <w:szCs w:val="22"/>
              </w:rPr>
              <w:t>PC National &amp; Regional competent authorities</w:t>
            </w:r>
          </w:p>
        </w:tc>
      </w:tr>
      <w:tr w:rsidR="00B21099" w:rsidRPr="007D5C00" w:rsidTr="00947625">
        <w:trPr>
          <w:trHeight w:val="698"/>
        </w:trPr>
        <w:tc>
          <w:tcPr>
            <w:tcW w:w="2127" w:type="dxa"/>
            <w:tcBorders>
              <w:right w:val="single" w:sz="4" w:space="0" w:color="auto"/>
            </w:tcBorders>
            <w:vAlign w:val="center"/>
          </w:tcPr>
          <w:p w:rsidR="00B21099" w:rsidRPr="007D5C00" w:rsidRDefault="00B21099" w:rsidP="00947625">
            <w:pPr>
              <w:rPr>
                <w:b/>
              </w:rPr>
            </w:pPr>
            <w:proofErr w:type="spellStart"/>
            <w:r w:rsidRPr="007D5C00">
              <w:rPr>
                <w:b/>
              </w:rPr>
              <w:t>Dissemination</w:t>
            </w:r>
            <w:proofErr w:type="spellEnd"/>
            <w:r w:rsidRPr="007D5C00">
              <w:rPr>
                <w:b/>
              </w:rPr>
              <w:t xml:space="preserve"> </w:t>
            </w:r>
            <w:proofErr w:type="spellStart"/>
            <w:r w:rsidRPr="007D5C00">
              <w:rPr>
                <w:b/>
              </w:rPr>
              <w:t>level</w:t>
            </w:r>
            <w:proofErr w:type="spellEnd"/>
          </w:p>
        </w:tc>
        <w:tc>
          <w:tcPr>
            <w:tcW w:w="2504" w:type="dxa"/>
            <w:gridSpan w:val="2"/>
            <w:tcBorders>
              <w:top w:val="single" w:sz="4" w:space="0" w:color="auto"/>
              <w:left w:val="single" w:sz="4" w:space="0" w:color="auto"/>
              <w:bottom w:val="single" w:sz="4" w:space="0" w:color="auto"/>
              <w:right w:val="nil"/>
            </w:tcBorders>
            <w:vAlign w:val="center"/>
          </w:tcPr>
          <w:p w:rsidR="00B21099" w:rsidRPr="007D5C00" w:rsidRDefault="00B21099" w:rsidP="00947625">
            <w:sdt>
              <w:sdtPr>
                <w:rPr>
                  <w:color w:val="000000"/>
                </w:rPr>
                <w:id w:val="-1438522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Department</w:t>
            </w:r>
            <w:proofErr w:type="spellEnd"/>
            <w:r w:rsidRPr="007D5C00">
              <w:t xml:space="preserve"> / Faculty </w:t>
            </w:r>
          </w:p>
          <w:p w:rsidR="00B21099" w:rsidRPr="007D5C00" w:rsidRDefault="00B21099" w:rsidP="00947625">
            <w:sdt>
              <w:sdtPr>
                <w:rPr>
                  <w:color w:val="000000"/>
                </w:rPr>
                <w:id w:val="1122114120"/>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Institution</w:t>
            </w:r>
          </w:p>
        </w:tc>
        <w:tc>
          <w:tcPr>
            <w:tcW w:w="2504" w:type="dxa"/>
            <w:gridSpan w:val="2"/>
            <w:tcBorders>
              <w:top w:val="single" w:sz="4" w:space="0" w:color="auto"/>
              <w:left w:val="nil"/>
              <w:bottom w:val="single" w:sz="4" w:space="0" w:color="auto"/>
              <w:right w:val="nil"/>
            </w:tcBorders>
            <w:vAlign w:val="center"/>
          </w:tcPr>
          <w:p w:rsidR="00B21099" w:rsidRPr="007D5C00" w:rsidRDefault="00B21099" w:rsidP="00947625">
            <w:sdt>
              <w:sdtPr>
                <w:rPr>
                  <w:color w:val="000000"/>
                </w:rPr>
                <w:id w:val="-1779176633"/>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Local</w:t>
            </w:r>
          </w:p>
          <w:p w:rsidR="00B21099" w:rsidRPr="007D5C00" w:rsidRDefault="00B21099" w:rsidP="00947625">
            <w:sdt>
              <w:sdtPr>
                <w:rPr>
                  <w:color w:val="000000"/>
                </w:rPr>
                <w:id w:val="186932557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Regional</w:t>
            </w:r>
          </w:p>
        </w:tc>
        <w:tc>
          <w:tcPr>
            <w:tcW w:w="2504" w:type="dxa"/>
            <w:tcBorders>
              <w:top w:val="single" w:sz="4" w:space="0" w:color="auto"/>
              <w:left w:val="nil"/>
              <w:bottom w:val="single" w:sz="4" w:space="0" w:color="auto"/>
              <w:right w:val="single" w:sz="4" w:space="0" w:color="auto"/>
            </w:tcBorders>
            <w:vAlign w:val="center"/>
          </w:tcPr>
          <w:p w:rsidR="00B21099" w:rsidRPr="007D5C00" w:rsidRDefault="00B21099" w:rsidP="00947625">
            <w:sdt>
              <w:sdtPr>
                <w:rPr>
                  <w:color w:val="000000"/>
                </w:rPr>
                <w:id w:val="211324348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National</w:t>
            </w:r>
            <w:proofErr w:type="spellEnd"/>
          </w:p>
          <w:p w:rsidR="00B21099" w:rsidRPr="007D5C00" w:rsidRDefault="00B21099" w:rsidP="00947625">
            <w:sdt>
              <w:sdtPr>
                <w:rPr>
                  <w:color w:val="000000"/>
                </w:rPr>
                <w:id w:val="185160605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International</w:t>
            </w:r>
          </w:p>
        </w:tc>
      </w:tr>
    </w:tbl>
    <w:p w:rsidR="00B21099" w:rsidRPr="007D5C00" w:rsidRDefault="00B21099" w:rsidP="00B21099">
      <w:pPr>
        <w:rPr>
          <w:i/>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B21099" w:rsidRPr="007D5C00" w:rsidTr="00947625">
        <w:tc>
          <w:tcPr>
            <w:tcW w:w="2127" w:type="dxa"/>
            <w:vMerge w:val="restart"/>
            <w:vAlign w:val="center"/>
          </w:tcPr>
          <w:p w:rsidR="00B21099" w:rsidRPr="007D5C00" w:rsidRDefault="00B21099" w:rsidP="00947625">
            <w:pPr>
              <w:rPr>
                <w:b/>
              </w:rPr>
            </w:pPr>
            <w:proofErr w:type="spellStart"/>
            <w:r w:rsidRPr="007D5C00">
              <w:rPr>
                <w:b/>
              </w:rPr>
              <w:t>Expected</w:t>
            </w:r>
            <w:proofErr w:type="spellEnd"/>
            <w:r w:rsidRPr="007D5C00">
              <w:rPr>
                <w:b/>
              </w:rPr>
              <w:t xml:space="preserve"> </w:t>
            </w:r>
            <w:proofErr w:type="spellStart"/>
            <w:r w:rsidRPr="007D5C00">
              <w:rPr>
                <w:b/>
              </w:rPr>
              <w:t>Deliverable</w:t>
            </w:r>
            <w:proofErr w:type="spellEnd"/>
            <w:r w:rsidRPr="007D5C00">
              <w:rPr>
                <w:b/>
              </w:rPr>
              <w:t>/</w:t>
            </w:r>
            <w:proofErr w:type="spellStart"/>
            <w:r w:rsidRPr="007D5C00">
              <w:rPr>
                <w:b/>
              </w:rPr>
              <w:t>Results</w:t>
            </w:r>
            <w:proofErr w:type="spellEnd"/>
            <w:r w:rsidRPr="007D5C00">
              <w:rPr>
                <w:b/>
              </w:rPr>
              <w:t>/</w:t>
            </w:r>
          </w:p>
          <w:p w:rsidR="00B21099" w:rsidRPr="007D5C00" w:rsidRDefault="00B21099" w:rsidP="00947625">
            <w:proofErr w:type="spellStart"/>
            <w:r w:rsidRPr="007D5C00">
              <w:rPr>
                <w:b/>
              </w:rPr>
              <w:t>Outcomes</w:t>
            </w:r>
            <w:proofErr w:type="spellEnd"/>
          </w:p>
        </w:tc>
        <w:tc>
          <w:tcPr>
            <w:tcW w:w="1984" w:type="dxa"/>
            <w:vAlign w:val="center"/>
          </w:tcPr>
          <w:p w:rsidR="00B21099" w:rsidRPr="007D5C00" w:rsidRDefault="00B21099" w:rsidP="00947625">
            <w:proofErr w:type="spellStart"/>
            <w:r w:rsidRPr="007D5C00">
              <w:t>Work</w:t>
            </w:r>
            <w:proofErr w:type="spellEnd"/>
            <w:r w:rsidRPr="007D5C00">
              <w:t xml:space="preserve"> </w:t>
            </w:r>
            <w:proofErr w:type="spellStart"/>
            <w:r w:rsidRPr="007D5C00">
              <w:t>Package</w:t>
            </w:r>
            <w:proofErr w:type="spellEnd"/>
            <w:r w:rsidRPr="007D5C00">
              <w:t xml:space="preserve"> and </w:t>
            </w:r>
            <w:proofErr w:type="spellStart"/>
            <w:r w:rsidRPr="007D5C00">
              <w:t>Outcome</w:t>
            </w:r>
            <w:proofErr w:type="spellEnd"/>
            <w:r w:rsidRPr="007D5C00">
              <w:t xml:space="preserve"> ref.nr</w:t>
            </w:r>
          </w:p>
        </w:tc>
        <w:tc>
          <w:tcPr>
            <w:tcW w:w="5528" w:type="dxa"/>
            <w:gridSpan w:val="4"/>
            <w:vAlign w:val="center"/>
          </w:tcPr>
          <w:p w:rsidR="00B21099" w:rsidRPr="00FD05BF" w:rsidRDefault="00B21099" w:rsidP="00947625">
            <w:pPr>
              <w:rPr>
                <w:rFonts w:ascii="Calibri" w:hAnsi="Calibri"/>
                <w:b/>
              </w:rPr>
            </w:pPr>
            <w:r w:rsidRPr="00FD05BF">
              <w:rPr>
                <w:rFonts w:ascii="Calibri" w:hAnsi="Calibri"/>
                <w:b/>
              </w:rPr>
              <w:t>D6.1.3</w:t>
            </w:r>
          </w:p>
        </w:tc>
      </w:tr>
      <w:tr w:rsidR="00B21099" w:rsidRPr="007D5C00" w:rsidTr="00947625">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Title</w:t>
            </w:r>
            <w:proofErr w:type="spellEnd"/>
          </w:p>
        </w:tc>
        <w:tc>
          <w:tcPr>
            <w:tcW w:w="5528" w:type="dxa"/>
            <w:gridSpan w:val="4"/>
            <w:vAlign w:val="center"/>
          </w:tcPr>
          <w:p w:rsidR="00B21099" w:rsidRPr="00FD05BF" w:rsidRDefault="00B21099" w:rsidP="00947625">
            <w:pPr>
              <w:rPr>
                <w:rFonts w:ascii="Calibri" w:hAnsi="Calibri"/>
                <w:b/>
                <w:szCs w:val="22"/>
              </w:rPr>
            </w:pPr>
            <w:r w:rsidRPr="00FD05BF">
              <w:rPr>
                <w:rFonts w:ascii="Calibri" w:hAnsi="Calibri"/>
                <w:b/>
                <w:szCs w:val="22"/>
              </w:rPr>
              <w:t xml:space="preserve">MORALE </w:t>
            </w:r>
            <w:proofErr w:type="spellStart"/>
            <w:r w:rsidRPr="00FD05BF">
              <w:rPr>
                <w:rFonts w:ascii="Calibri" w:hAnsi="Calibri"/>
                <w:b/>
                <w:szCs w:val="22"/>
              </w:rPr>
              <w:t>website</w:t>
            </w:r>
            <w:proofErr w:type="spellEnd"/>
            <w:r w:rsidRPr="00FD05BF">
              <w:rPr>
                <w:rFonts w:ascii="Calibri" w:hAnsi="Calibri"/>
                <w:b/>
                <w:szCs w:val="22"/>
              </w:rPr>
              <w:t xml:space="preserve"> set up and </w:t>
            </w:r>
            <w:proofErr w:type="spellStart"/>
            <w:r w:rsidRPr="00FD05BF">
              <w:rPr>
                <w:rFonts w:ascii="Calibri" w:hAnsi="Calibri"/>
                <w:b/>
                <w:szCs w:val="22"/>
              </w:rPr>
              <w:t>operative</w:t>
            </w:r>
            <w:proofErr w:type="spellEnd"/>
          </w:p>
        </w:tc>
      </w:tr>
      <w:tr w:rsidR="00B21099" w:rsidRPr="007D5C00" w:rsidTr="00947625">
        <w:trPr>
          <w:trHeight w:val="472"/>
        </w:trPr>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Type</w:t>
            </w:r>
            <w:proofErr w:type="spellEnd"/>
          </w:p>
        </w:tc>
        <w:tc>
          <w:tcPr>
            <w:tcW w:w="2764" w:type="dxa"/>
            <w:gridSpan w:val="2"/>
            <w:vAlign w:val="center"/>
          </w:tcPr>
          <w:p w:rsidR="00B21099" w:rsidRPr="007D5C00" w:rsidRDefault="00B21099" w:rsidP="00947625">
            <w:pPr>
              <w:rPr>
                <w:color w:val="000000"/>
              </w:rPr>
            </w:pPr>
            <w:sdt>
              <w:sdtPr>
                <w:rPr>
                  <w:color w:val="000000"/>
                </w:rPr>
                <w:id w:val="485516853"/>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Teaching</w:t>
            </w:r>
            <w:proofErr w:type="spellEnd"/>
            <w:r w:rsidRPr="007D5C00">
              <w:rPr>
                <w:color w:val="000000"/>
              </w:rPr>
              <w:t xml:space="preserve"> material</w:t>
            </w:r>
          </w:p>
          <w:p w:rsidR="00B21099" w:rsidRPr="007D5C00" w:rsidRDefault="00B21099" w:rsidP="00947625">
            <w:pPr>
              <w:rPr>
                <w:color w:val="000000"/>
              </w:rPr>
            </w:pPr>
            <w:sdt>
              <w:sdtPr>
                <w:rPr>
                  <w:color w:val="000000"/>
                </w:rPr>
                <w:id w:val="1260250575"/>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Learning</w:t>
            </w:r>
            <w:proofErr w:type="spellEnd"/>
            <w:r w:rsidRPr="007D5C00">
              <w:rPr>
                <w:color w:val="000000"/>
              </w:rPr>
              <w:t xml:space="preserve"> material</w:t>
            </w:r>
          </w:p>
          <w:p w:rsidR="00B21099" w:rsidRPr="007D5C00" w:rsidRDefault="00B21099" w:rsidP="00947625">
            <w:pPr>
              <w:rPr>
                <w:color w:val="000000"/>
              </w:rPr>
            </w:pPr>
            <w:sdt>
              <w:sdtPr>
                <w:rPr>
                  <w:color w:val="000000"/>
                </w:rPr>
                <w:id w:val="-1291128857"/>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Training material</w:t>
            </w:r>
          </w:p>
        </w:tc>
        <w:tc>
          <w:tcPr>
            <w:tcW w:w="2764" w:type="dxa"/>
            <w:gridSpan w:val="2"/>
            <w:vAlign w:val="center"/>
          </w:tcPr>
          <w:p w:rsidR="00B21099" w:rsidRPr="007D5C00" w:rsidRDefault="00B21099" w:rsidP="00947625">
            <w:pPr>
              <w:rPr>
                <w:color w:val="000000"/>
              </w:rPr>
            </w:pPr>
            <w:sdt>
              <w:sdtPr>
                <w:rPr>
                  <w:color w:val="000000"/>
                </w:rPr>
                <w:id w:val="-286207885"/>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Event</w:t>
            </w:r>
            <w:proofErr w:type="spellEnd"/>
          </w:p>
          <w:p w:rsidR="00B21099" w:rsidRPr="007D5C00" w:rsidRDefault="00B21099" w:rsidP="00947625">
            <w:pPr>
              <w:rPr>
                <w:color w:val="000000"/>
              </w:rPr>
            </w:pPr>
            <w:sdt>
              <w:sdtPr>
                <w:rPr>
                  <w:color w:val="000000"/>
                </w:rPr>
                <w:id w:val="768588633"/>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Report</w:t>
            </w:r>
            <w:proofErr w:type="spellEnd"/>
            <w:r w:rsidRPr="007D5C00">
              <w:rPr>
                <w:color w:val="000000"/>
              </w:rPr>
              <w:t xml:space="preserve"> </w:t>
            </w:r>
          </w:p>
          <w:p w:rsidR="00B21099" w:rsidRPr="007D5C00" w:rsidRDefault="00B21099" w:rsidP="00947625">
            <w:pPr>
              <w:rPr>
                <w:color w:val="000000"/>
              </w:rPr>
            </w:pPr>
            <w:sdt>
              <w:sdtPr>
                <w:rPr>
                  <w:color w:val="000000"/>
                </w:rPr>
                <w:id w:val="-1628392680"/>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rPr>
                <w:color w:val="000000"/>
              </w:rPr>
              <w:t>Service</w:t>
            </w:r>
            <w:proofErr w:type="spellEnd"/>
            <w:r w:rsidRPr="007D5C00">
              <w:rPr>
                <w:color w:val="000000"/>
              </w:rPr>
              <w:t>/</w:t>
            </w:r>
            <w:proofErr w:type="spellStart"/>
            <w:r w:rsidRPr="007D5C00">
              <w:rPr>
                <w:color w:val="000000"/>
              </w:rPr>
              <w:t>Product</w:t>
            </w:r>
            <w:proofErr w:type="spellEnd"/>
            <w:r w:rsidRPr="007D5C00">
              <w:rPr>
                <w:color w:val="000000"/>
              </w:rPr>
              <w:t xml:space="preserve"> </w:t>
            </w:r>
          </w:p>
        </w:tc>
      </w:tr>
      <w:tr w:rsidR="00B21099" w:rsidRPr="007D5C00" w:rsidTr="00947625">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Description</w:t>
            </w:r>
            <w:proofErr w:type="spellEnd"/>
            <w:r w:rsidRPr="007D5C00">
              <w:t xml:space="preserve"> </w:t>
            </w:r>
          </w:p>
        </w:tc>
        <w:tc>
          <w:tcPr>
            <w:tcW w:w="5528" w:type="dxa"/>
            <w:gridSpan w:val="4"/>
            <w:vAlign w:val="center"/>
          </w:tcPr>
          <w:p w:rsidR="00B21099" w:rsidRPr="00F76987" w:rsidRDefault="00B21099" w:rsidP="00947625">
            <w:pPr>
              <w:jc w:val="both"/>
              <w:rPr>
                <w:rFonts w:ascii="Calibri" w:hAnsi="Calibri"/>
                <w:szCs w:val="22"/>
              </w:rPr>
            </w:pPr>
            <w:proofErr w:type="spellStart"/>
            <w:r w:rsidRPr="00F76987">
              <w:rPr>
                <w:rFonts w:ascii="Calibri" w:hAnsi="Calibri"/>
                <w:szCs w:val="22"/>
              </w:rPr>
              <w:t>Built</w:t>
            </w:r>
            <w:proofErr w:type="spellEnd"/>
            <w:r w:rsidRPr="00F76987">
              <w:rPr>
                <w:rFonts w:ascii="Calibri" w:hAnsi="Calibri"/>
                <w:szCs w:val="22"/>
              </w:rPr>
              <w:t xml:space="preserve"> up and </w:t>
            </w:r>
            <w:proofErr w:type="spellStart"/>
            <w:r w:rsidRPr="00F76987">
              <w:rPr>
                <w:rFonts w:ascii="Calibri" w:hAnsi="Calibri"/>
                <w:szCs w:val="22"/>
              </w:rPr>
              <w:t>maintained</w:t>
            </w:r>
            <w:proofErr w:type="spellEnd"/>
            <w:r w:rsidRPr="00F76987">
              <w:rPr>
                <w:rFonts w:ascii="Calibri" w:hAnsi="Calibri"/>
                <w:szCs w:val="22"/>
              </w:rPr>
              <w:t xml:space="preserve"> </w:t>
            </w:r>
            <w:proofErr w:type="spellStart"/>
            <w:r w:rsidRPr="00F76987">
              <w:rPr>
                <w:rFonts w:ascii="Calibri" w:hAnsi="Calibri"/>
                <w:szCs w:val="22"/>
              </w:rPr>
              <w:t>by</w:t>
            </w:r>
            <w:proofErr w:type="spellEnd"/>
            <w:r w:rsidRPr="00F76987">
              <w:rPr>
                <w:rFonts w:ascii="Calibri" w:hAnsi="Calibri"/>
                <w:szCs w:val="22"/>
              </w:rPr>
              <w:t xml:space="preserve"> UA, </w:t>
            </w:r>
            <w:proofErr w:type="spellStart"/>
            <w:r w:rsidRPr="00F76987">
              <w:rPr>
                <w:rFonts w:ascii="Calibri" w:hAnsi="Calibri"/>
                <w:szCs w:val="22"/>
              </w:rPr>
              <w:t>the</w:t>
            </w:r>
            <w:proofErr w:type="spellEnd"/>
            <w:r w:rsidRPr="00F76987">
              <w:rPr>
                <w:rFonts w:ascii="Calibri" w:hAnsi="Calibri"/>
                <w:szCs w:val="22"/>
              </w:rPr>
              <w:t xml:space="preserve"> MORALE </w:t>
            </w:r>
            <w:proofErr w:type="spellStart"/>
            <w:r w:rsidRPr="00F76987">
              <w:rPr>
                <w:rFonts w:ascii="Calibri" w:hAnsi="Calibri"/>
                <w:szCs w:val="22"/>
              </w:rPr>
              <w:t>multilingual</w:t>
            </w:r>
            <w:proofErr w:type="spellEnd"/>
            <w:r w:rsidRPr="00F76987">
              <w:rPr>
                <w:rFonts w:ascii="Calibri" w:hAnsi="Calibri"/>
                <w:szCs w:val="22"/>
              </w:rPr>
              <w:t xml:space="preserve"> </w:t>
            </w:r>
            <w:proofErr w:type="spellStart"/>
            <w:r w:rsidRPr="00F76987">
              <w:rPr>
                <w:rFonts w:ascii="Calibri" w:hAnsi="Calibri"/>
                <w:szCs w:val="22"/>
              </w:rPr>
              <w:t>website</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be </w:t>
            </w:r>
            <w:proofErr w:type="spellStart"/>
            <w:r w:rsidRPr="00F76987">
              <w:rPr>
                <w:rFonts w:ascii="Calibri" w:hAnsi="Calibri"/>
                <w:szCs w:val="22"/>
              </w:rPr>
              <w:t>one</w:t>
            </w:r>
            <w:proofErr w:type="spellEnd"/>
            <w:r w:rsidRPr="00F76987">
              <w:rPr>
                <w:rFonts w:ascii="Calibri" w:hAnsi="Calibri"/>
                <w:szCs w:val="22"/>
              </w:rPr>
              <w:t xml:space="preserve"> </w:t>
            </w:r>
            <w:proofErr w:type="spellStart"/>
            <w:r w:rsidRPr="00F76987">
              <w:rPr>
                <w:rFonts w:ascii="Calibri" w:hAnsi="Calibri"/>
                <w:szCs w:val="22"/>
              </w:rPr>
              <w:t>key</w:t>
            </w:r>
            <w:proofErr w:type="spellEnd"/>
            <w:r w:rsidRPr="00F76987">
              <w:rPr>
                <w:rFonts w:ascii="Calibri" w:hAnsi="Calibri"/>
                <w:szCs w:val="22"/>
              </w:rPr>
              <w:t xml:space="preserve"> </w:t>
            </w:r>
            <w:proofErr w:type="spellStart"/>
            <w:r w:rsidRPr="00F76987">
              <w:rPr>
                <w:rFonts w:ascii="Calibri" w:hAnsi="Calibri"/>
                <w:szCs w:val="22"/>
              </w:rPr>
              <w:t>tool</w:t>
            </w:r>
            <w:proofErr w:type="spellEnd"/>
            <w:r w:rsidRPr="00F76987">
              <w:rPr>
                <w:rFonts w:ascii="Calibri" w:hAnsi="Calibri"/>
                <w:szCs w:val="22"/>
              </w:rPr>
              <w:t xml:space="preserve"> </w:t>
            </w:r>
            <w:proofErr w:type="spellStart"/>
            <w:r w:rsidRPr="00F76987">
              <w:rPr>
                <w:rFonts w:ascii="Calibri" w:hAnsi="Calibri"/>
                <w:szCs w:val="22"/>
              </w:rPr>
              <w:t>used</w:t>
            </w:r>
            <w:proofErr w:type="spellEnd"/>
            <w:r w:rsidRPr="00F76987">
              <w:rPr>
                <w:rFonts w:ascii="Calibri" w:hAnsi="Calibri"/>
                <w:szCs w:val="22"/>
              </w:rPr>
              <w:t xml:space="preserve"> for </w:t>
            </w:r>
            <w:proofErr w:type="spellStart"/>
            <w:r w:rsidRPr="00F76987">
              <w:rPr>
                <w:rFonts w:ascii="Calibri" w:hAnsi="Calibri"/>
                <w:szCs w:val="22"/>
              </w:rPr>
              <w:t>dissemination</w:t>
            </w:r>
            <w:proofErr w:type="spellEnd"/>
            <w:r w:rsidRPr="00F76987">
              <w:rPr>
                <w:rFonts w:ascii="Calibri" w:hAnsi="Calibri"/>
                <w:szCs w:val="22"/>
              </w:rPr>
              <w:t xml:space="preserve">, as </w:t>
            </w:r>
            <w:proofErr w:type="spellStart"/>
            <w:r w:rsidRPr="00F76987">
              <w:rPr>
                <w:rFonts w:ascii="Calibri" w:hAnsi="Calibri"/>
                <w:szCs w:val="22"/>
              </w:rPr>
              <w:t>well</w:t>
            </w:r>
            <w:proofErr w:type="spellEnd"/>
            <w:r w:rsidRPr="00F76987">
              <w:rPr>
                <w:rFonts w:ascii="Calibri" w:hAnsi="Calibri"/>
                <w:szCs w:val="22"/>
              </w:rPr>
              <w:t xml:space="preserve"> as for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management</w:t>
            </w:r>
            <w:proofErr w:type="spellEnd"/>
            <w:r w:rsidRPr="00F76987">
              <w:rPr>
                <w:rFonts w:ascii="Calibri" w:hAnsi="Calibri"/>
                <w:szCs w:val="22"/>
              </w:rPr>
              <w:t xml:space="preserve"> and </w:t>
            </w:r>
            <w:proofErr w:type="spellStart"/>
            <w:r w:rsidRPr="00F76987">
              <w:rPr>
                <w:rFonts w:ascii="Calibri" w:hAnsi="Calibri"/>
                <w:szCs w:val="22"/>
              </w:rPr>
              <w:t>activities</w:t>
            </w:r>
            <w:proofErr w:type="spellEnd"/>
            <w:r w:rsidRPr="00F76987">
              <w:rPr>
                <w:rFonts w:ascii="Calibri" w:hAnsi="Calibri"/>
                <w:szCs w:val="22"/>
              </w:rPr>
              <w:t xml:space="preserve"> </w:t>
            </w:r>
            <w:proofErr w:type="spellStart"/>
            <w:r w:rsidRPr="00F76987">
              <w:rPr>
                <w:rFonts w:ascii="Calibri" w:hAnsi="Calibri"/>
                <w:szCs w:val="22"/>
              </w:rPr>
              <w:t>implementation</w:t>
            </w:r>
            <w:proofErr w:type="spellEnd"/>
            <w:r w:rsidRPr="00F76987">
              <w:rPr>
                <w:rFonts w:ascii="Calibri" w:hAnsi="Calibri"/>
                <w:szCs w:val="22"/>
              </w:rPr>
              <w:t>.</w:t>
            </w:r>
          </w:p>
          <w:p w:rsidR="00B21099" w:rsidRPr="00F76987" w:rsidRDefault="00B21099" w:rsidP="00947625">
            <w:pPr>
              <w:jc w:val="both"/>
              <w:rPr>
                <w:rFonts w:ascii="Calibri" w:hAnsi="Calibri"/>
                <w:szCs w:val="22"/>
              </w:rPr>
            </w:pPr>
          </w:p>
          <w:p w:rsidR="00B21099" w:rsidRPr="00F76987" w:rsidRDefault="00B21099" w:rsidP="00947625">
            <w:pPr>
              <w:jc w:val="both"/>
              <w:rPr>
                <w:rFonts w:ascii="Calibri" w:hAnsi="Calibri"/>
                <w:szCs w:val="22"/>
              </w:rPr>
            </w:pPr>
            <w:proofErr w:type="spellStart"/>
            <w:r w:rsidRPr="00F76987">
              <w:rPr>
                <w:rFonts w:ascii="Calibri" w:hAnsi="Calibri"/>
                <w:szCs w:val="22"/>
              </w:rPr>
              <w:t>It</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w:t>
            </w:r>
            <w:proofErr w:type="spellStart"/>
            <w:r w:rsidRPr="00F76987">
              <w:rPr>
                <w:rFonts w:ascii="Calibri" w:hAnsi="Calibri"/>
                <w:szCs w:val="22"/>
              </w:rPr>
              <w:t>include</w:t>
            </w:r>
            <w:proofErr w:type="spellEnd"/>
            <w:r w:rsidRPr="00F76987">
              <w:rPr>
                <w:rFonts w:ascii="Calibri" w:hAnsi="Calibri"/>
                <w:szCs w:val="22"/>
              </w:rPr>
              <w:t xml:space="preserve"> a </w:t>
            </w:r>
            <w:proofErr w:type="spellStart"/>
            <w:r w:rsidRPr="00F76987">
              <w:rPr>
                <w:rFonts w:ascii="Calibri" w:hAnsi="Calibri"/>
                <w:szCs w:val="22"/>
              </w:rPr>
              <w:t>public</w:t>
            </w:r>
            <w:proofErr w:type="spellEnd"/>
            <w:r w:rsidRPr="00F76987">
              <w:rPr>
                <w:rFonts w:ascii="Calibri" w:hAnsi="Calibri"/>
                <w:szCs w:val="22"/>
              </w:rPr>
              <w:t xml:space="preserve"> </w:t>
            </w:r>
            <w:proofErr w:type="spellStart"/>
            <w:r w:rsidRPr="00F76987">
              <w:rPr>
                <w:rFonts w:ascii="Calibri" w:hAnsi="Calibri"/>
                <w:szCs w:val="22"/>
              </w:rPr>
              <w:t>section</w:t>
            </w:r>
            <w:proofErr w:type="spellEnd"/>
            <w:r w:rsidRPr="00F76987">
              <w:rPr>
                <w:rFonts w:ascii="Calibri" w:hAnsi="Calibri"/>
                <w:szCs w:val="22"/>
              </w:rPr>
              <w:t xml:space="preserve"> for </w:t>
            </w:r>
            <w:proofErr w:type="spellStart"/>
            <w:r w:rsidRPr="00F76987">
              <w:rPr>
                <w:rFonts w:ascii="Calibri" w:hAnsi="Calibri"/>
                <w:szCs w:val="22"/>
              </w:rPr>
              <w:t>the</w:t>
            </w:r>
            <w:proofErr w:type="spellEnd"/>
            <w:r w:rsidRPr="00F76987">
              <w:rPr>
                <w:rFonts w:ascii="Calibri" w:hAnsi="Calibri"/>
                <w:szCs w:val="22"/>
              </w:rPr>
              <w:t xml:space="preserve"> general target as </w:t>
            </w:r>
            <w:proofErr w:type="spellStart"/>
            <w:r w:rsidRPr="00F76987">
              <w:rPr>
                <w:rFonts w:ascii="Calibri" w:hAnsi="Calibri"/>
                <w:szCs w:val="22"/>
              </w:rPr>
              <w:t>well</w:t>
            </w:r>
            <w:proofErr w:type="spellEnd"/>
            <w:r w:rsidRPr="00F76987">
              <w:rPr>
                <w:rFonts w:ascii="Calibri" w:hAnsi="Calibri"/>
                <w:szCs w:val="22"/>
              </w:rPr>
              <w:t xml:space="preserve"> as </w:t>
            </w:r>
            <w:proofErr w:type="spellStart"/>
            <w:r w:rsidRPr="00F76987">
              <w:rPr>
                <w:rFonts w:ascii="Calibri" w:hAnsi="Calibri"/>
                <w:szCs w:val="22"/>
              </w:rPr>
              <w:t>an</w:t>
            </w:r>
            <w:proofErr w:type="spellEnd"/>
            <w:r w:rsidRPr="00F76987">
              <w:rPr>
                <w:rFonts w:ascii="Calibri" w:hAnsi="Calibri"/>
                <w:szCs w:val="22"/>
              </w:rPr>
              <w:t xml:space="preserve"> extranet </w:t>
            </w:r>
            <w:proofErr w:type="spellStart"/>
            <w:r w:rsidRPr="00F76987">
              <w:rPr>
                <w:rFonts w:ascii="Calibri" w:hAnsi="Calibri"/>
                <w:szCs w:val="22"/>
              </w:rPr>
              <w:t>where</w:t>
            </w:r>
            <w:proofErr w:type="spellEnd"/>
            <w:r w:rsidRPr="00F76987">
              <w:rPr>
                <w:rFonts w:ascii="Calibri" w:hAnsi="Calibri"/>
                <w:szCs w:val="22"/>
              </w:rPr>
              <w:t xml:space="preserve"> </w:t>
            </w:r>
            <w:proofErr w:type="spellStart"/>
            <w:r w:rsidRPr="00F76987">
              <w:rPr>
                <w:rFonts w:ascii="Calibri" w:hAnsi="Calibri"/>
                <w:szCs w:val="22"/>
              </w:rPr>
              <w:t>all</w:t>
            </w:r>
            <w:proofErr w:type="spellEnd"/>
            <w:r w:rsidRPr="00F76987">
              <w:rPr>
                <w:rFonts w:ascii="Calibri" w:hAnsi="Calibri"/>
                <w:szCs w:val="22"/>
              </w:rPr>
              <w:t xml:space="preserve"> </w:t>
            </w:r>
            <w:proofErr w:type="spellStart"/>
            <w:r w:rsidRPr="00F76987">
              <w:rPr>
                <w:rFonts w:ascii="Calibri" w:hAnsi="Calibri"/>
                <w:szCs w:val="22"/>
              </w:rPr>
              <w:t>documentation</w:t>
            </w:r>
            <w:proofErr w:type="spellEnd"/>
            <w:r w:rsidRPr="00F76987">
              <w:rPr>
                <w:rFonts w:ascii="Calibri" w:hAnsi="Calibri"/>
                <w:szCs w:val="22"/>
              </w:rPr>
              <w:t xml:space="preserve"> </w:t>
            </w:r>
            <w:proofErr w:type="spellStart"/>
            <w:r w:rsidRPr="00F76987">
              <w:rPr>
                <w:rFonts w:ascii="Calibri" w:hAnsi="Calibri"/>
                <w:szCs w:val="22"/>
              </w:rPr>
              <w:t>related</w:t>
            </w:r>
            <w:proofErr w:type="spellEnd"/>
            <w:r w:rsidRPr="00F76987">
              <w:rPr>
                <w:rFonts w:ascii="Calibri" w:hAnsi="Calibri"/>
                <w:szCs w:val="22"/>
              </w:rPr>
              <w:t xml:space="preserve"> </w:t>
            </w:r>
            <w:proofErr w:type="spellStart"/>
            <w:r w:rsidRPr="00F76987">
              <w:rPr>
                <w:rFonts w:ascii="Calibri" w:hAnsi="Calibri"/>
                <w:szCs w:val="22"/>
              </w:rPr>
              <w:t>with</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activities</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be </w:t>
            </w:r>
            <w:proofErr w:type="spellStart"/>
            <w:r w:rsidRPr="00F76987">
              <w:rPr>
                <w:rFonts w:ascii="Calibri" w:hAnsi="Calibri"/>
                <w:szCs w:val="22"/>
              </w:rPr>
              <w:t>stored</w:t>
            </w:r>
            <w:proofErr w:type="spellEnd"/>
            <w:r w:rsidRPr="00F76987">
              <w:rPr>
                <w:rFonts w:ascii="Calibri" w:hAnsi="Calibri"/>
                <w:szCs w:val="22"/>
              </w:rPr>
              <w:t xml:space="preserve"> and </w:t>
            </w:r>
            <w:proofErr w:type="spellStart"/>
            <w:r w:rsidRPr="00F76987">
              <w:rPr>
                <w:rFonts w:ascii="Calibri" w:hAnsi="Calibri"/>
                <w:szCs w:val="22"/>
              </w:rPr>
              <w:t>used</w:t>
            </w:r>
            <w:proofErr w:type="spellEnd"/>
            <w:r w:rsidRPr="00F76987">
              <w:rPr>
                <w:rFonts w:ascii="Calibri" w:hAnsi="Calibri"/>
                <w:szCs w:val="22"/>
              </w:rPr>
              <w:t xml:space="preserve"> for </w:t>
            </w:r>
            <w:proofErr w:type="spellStart"/>
            <w:r w:rsidRPr="00F76987">
              <w:rPr>
                <w:rFonts w:ascii="Calibri" w:hAnsi="Calibri"/>
                <w:szCs w:val="22"/>
              </w:rPr>
              <w:t>consultation</w:t>
            </w:r>
            <w:proofErr w:type="spellEnd"/>
            <w:r w:rsidRPr="00F76987">
              <w:rPr>
                <w:rFonts w:ascii="Calibri" w:hAnsi="Calibri"/>
                <w:szCs w:val="22"/>
              </w:rPr>
              <w:t xml:space="preserve"> </w:t>
            </w:r>
            <w:proofErr w:type="spellStart"/>
            <w:r w:rsidRPr="00F76987">
              <w:rPr>
                <w:rFonts w:ascii="Calibri" w:hAnsi="Calibri"/>
                <w:szCs w:val="22"/>
              </w:rPr>
              <w:t>by</w:t>
            </w:r>
            <w:proofErr w:type="spellEnd"/>
            <w:r w:rsidRPr="00F76987">
              <w:rPr>
                <w:rFonts w:ascii="Calibri" w:hAnsi="Calibri"/>
                <w:szCs w:val="22"/>
              </w:rPr>
              <w:t xml:space="preserve"> </w:t>
            </w:r>
            <w:proofErr w:type="spellStart"/>
            <w:r w:rsidRPr="00F76987">
              <w:rPr>
                <w:rFonts w:ascii="Calibri" w:hAnsi="Calibri"/>
                <w:szCs w:val="22"/>
              </w:rPr>
              <w:t>all</w:t>
            </w:r>
            <w:proofErr w:type="spellEnd"/>
            <w:r w:rsidRPr="00F76987">
              <w:rPr>
                <w:rFonts w:ascii="Calibri" w:hAnsi="Calibri"/>
                <w:szCs w:val="22"/>
              </w:rPr>
              <w:t xml:space="preserve"> </w:t>
            </w:r>
            <w:proofErr w:type="spellStart"/>
            <w:r w:rsidRPr="00F76987">
              <w:rPr>
                <w:rFonts w:ascii="Calibri" w:hAnsi="Calibri"/>
                <w:szCs w:val="22"/>
              </w:rPr>
              <w:t>partners</w:t>
            </w:r>
            <w:proofErr w:type="spellEnd"/>
            <w:r w:rsidRPr="00F76987">
              <w:rPr>
                <w:rFonts w:ascii="Calibri" w:hAnsi="Calibri"/>
                <w:szCs w:val="22"/>
              </w:rPr>
              <w:t xml:space="preserve"> and for </w:t>
            </w:r>
            <w:proofErr w:type="spellStart"/>
            <w:r w:rsidRPr="00F76987">
              <w:rPr>
                <w:rFonts w:ascii="Calibri" w:hAnsi="Calibri"/>
                <w:szCs w:val="22"/>
              </w:rPr>
              <w:t>reporting</w:t>
            </w:r>
            <w:proofErr w:type="spellEnd"/>
            <w:r w:rsidRPr="00F76987">
              <w:rPr>
                <w:rFonts w:ascii="Calibri" w:hAnsi="Calibri"/>
                <w:szCs w:val="22"/>
              </w:rPr>
              <w:t xml:space="preserve"> </w:t>
            </w:r>
            <w:proofErr w:type="spellStart"/>
            <w:r w:rsidRPr="00F76987">
              <w:rPr>
                <w:rFonts w:ascii="Calibri" w:hAnsi="Calibri"/>
                <w:szCs w:val="22"/>
              </w:rPr>
              <w:t>purposes</w:t>
            </w:r>
            <w:proofErr w:type="spellEnd"/>
            <w:r w:rsidRPr="00F76987">
              <w:rPr>
                <w:rFonts w:ascii="Calibri" w:hAnsi="Calibri"/>
                <w:szCs w:val="22"/>
              </w:rPr>
              <w:t>.</w:t>
            </w:r>
          </w:p>
          <w:p w:rsidR="00B21099" w:rsidRPr="00F76987" w:rsidRDefault="00B21099" w:rsidP="00947625">
            <w:pPr>
              <w:jc w:val="both"/>
              <w:rPr>
                <w:rFonts w:ascii="Calibri" w:hAnsi="Calibri"/>
                <w:szCs w:val="22"/>
              </w:rPr>
            </w:pPr>
          </w:p>
          <w:p w:rsidR="00B21099" w:rsidRPr="00F76987" w:rsidRDefault="00B21099" w:rsidP="00947625">
            <w:pPr>
              <w:jc w:val="both"/>
              <w:rPr>
                <w:rFonts w:ascii="Calibri" w:hAnsi="Calibri"/>
                <w:szCs w:val="22"/>
              </w:rPr>
            </w:pP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website</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be </w:t>
            </w:r>
            <w:proofErr w:type="spellStart"/>
            <w:r w:rsidRPr="00F76987">
              <w:rPr>
                <w:rFonts w:ascii="Calibri" w:hAnsi="Calibri"/>
                <w:szCs w:val="22"/>
              </w:rPr>
              <w:t>updated</w:t>
            </w:r>
            <w:proofErr w:type="spellEnd"/>
            <w:r w:rsidRPr="00F76987">
              <w:rPr>
                <w:rFonts w:ascii="Calibri" w:hAnsi="Calibri"/>
                <w:szCs w:val="22"/>
              </w:rPr>
              <w:t xml:space="preserve"> and </w:t>
            </w:r>
            <w:proofErr w:type="spellStart"/>
            <w:r w:rsidRPr="00F76987">
              <w:rPr>
                <w:rFonts w:ascii="Calibri" w:hAnsi="Calibri"/>
                <w:szCs w:val="22"/>
              </w:rPr>
              <w:t>it</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be </w:t>
            </w:r>
            <w:proofErr w:type="spellStart"/>
            <w:r w:rsidRPr="00F76987">
              <w:rPr>
                <w:rFonts w:ascii="Calibri" w:hAnsi="Calibri"/>
                <w:szCs w:val="22"/>
              </w:rPr>
              <w:t>transferred</w:t>
            </w:r>
            <w:proofErr w:type="spellEnd"/>
            <w:r w:rsidRPr="00F76987">
              <w:rPr>
                <w:rFonts w:ascii="Calibri" w:hAnsi="Calibri"/>
                <w:szCs w:val="22"/>
              </w:rPr>
              <w:t xml:space="preserve"> to IUST, </w:t>
            </w:r>
            <w:proofErr w:type="spellStart"/>
            <w:r w:rsidRPr="00F76987">
              <w:rPr>
                <w:rFonts w:ascii="Calibri" w:hAnsi="Calibri"/>
                <w:szCs w:val="22"/>
              </w:rPr>
              <w:t>the</w:t>
            </w:r>
            <w:proofErr w:type="spellEnd"/>
            <w:r w:rsidRPr="00F76987">
              <w:rPr>
                <w:rFonts w:ascii="Calibri" w:hAnsi="Calibri"/>
                <w:szCs w:val="22"/>
              </w:rPr>
              <w:t xml:space="preserve"> Regional </w:t>
            </w:r>
            <w:proofErr w:type="spellStart"/>
            <w:r w:rsidRPr="00F76987">
              <w:rPr>
                <w:rFonts w:ascii="Calibri" w:hAnsi="Calibri"/>
                <w:szCs w:val="22"/>
              </w:rPr>
              <w:t>Coordinator</w:t>
            </w:r>
            <w:proofErr w:type="spellEnd"/>
            <w:r w:rsidRPr="00F76987">
              <w:rPr>
                <w:rFonts w:ascii="Calibri" w:hAnsi="Calibri"/>
                <w:szCs w:val="22"/>
              </w:rPr>
              <w:t xml:space="preserve">, </w:t>
            </w:r>
            <w:proofErr w:type="spellStart"/>
            <w:r w:rsidRPr="00F76987">
              <w:rPr>
                <w:rFonts w:ascii="Calibri" w:hAnsi="Calibri"/>
                <w:szCs w:val="22"/>
              </w:rPr>
              <w:t>before</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end</w:t>
            </w:r>
            <w:proofErr w:type="spellEnd"/>
            <w:r w:rsidRPr="00F76987">
              <w:rPr>
                <w:rFonts w:ascii="Calibri" w:hAnsi="Calibri"/>
                <w:szCs w:val="22"/>
              </w:rPr>
              <w:t>.</w:t>
            </w:r>
          </w:p>
          <w:p w:rsidR="00B21099" w:rsidRPr="00F76987" w:rsidRDefault="00B21099" w:rsidP="00947625">
            <w:pPr>
              <w:jc w:val="both"/>
              <w:rPr>
                <w:rFonts w:ascii="Calibri" w:hAnsi="Calibri"/>
                <w:szCs w:val="22"/>
              </w:rPr>
            </w:pPr>
            <w:proofErr w:type="spellStart"/>
            <w:r w:rsidRPr="00F76987">
              <w:rPr>
                <w:rFonts w:ascii="Calibri" w:hAnsi="Calibri"/>
                <w:szCs w:val="22"/>
              </w:rPr>
              <w:t>Its</w:t>
            </w:r>
            <w:proofErr w:type="spellEnd"/>
            <w:r w:rsidRPr="00F76987">
              <w:rPr>
                <w:rFonts w:ascii="Calibri" w:hAnsi="Calibri"/>
                <w:szCs w:val="22"/>
              </w:rPr>
              <w:t xml:space="preserve"> </w:t>
            </w:r>
            <w:proofErr w:type="spellStart"/>
            <w:r w:rsidRPr="00F76987">
              <w:rPr>
                <w:rFonts w:ascii="Calibri" w:hAnsi="Calibri"/>
                <w:szCs w:val="22"/>
              </w:rPr>
              <w:t>functionalities</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be:</w:t>
            </w:r>
          </w:p>
          <w:p w:rsidR="00B21099" w:rsidRPr="00F76987" w:rsidRDefault="00B21099" w:rsidP="00947625">
            <w:pPr>
              <w:jc w:val="both"/>
              <w:rPr>
                <w:rFonts w:ascii="Calibri" w:hAnsi="Calibri"/>
                <w:szCs w:val="22"/>
              </w:rPr>
            </w:pPr>
          </w:p>
          <w:p w:rsidR="00B21099" w:rsidRPr="00F76987" w:rsidRDefault="00B21099" w:rsidP="00947625">
            <w:pPr>
              <w:jc w:val="both"/>
              <w:rPr>
                <w:rFonts w:ascii="Calibri" w:hAnsi="Calibri"/>
                <w:szCs w:val="22"/>
              </w:rPr>
            </w:pPr>
            <w:r w:rsidRPr="00F76987">
              <w:rPr>
                <w:rFonts w:ascii="Calibri" w:hAnsi="Calibri"/>
                <w:szCs w:val="22"/>
              </w:rPr>
              <w:t xml:space="preserve">- </w:t>
            </w:r>
            <w:proofErr w:type="spellStart"/>
            <w:r w:rsidRPr="00F76987">
              <w:rPr>
                <w:rFonts w:ascii="Calibri" w:hAnsi="Calibri"/>
                <w:szCs w:val="22"/>
              </w:rPr>
              <w:t>Automatic</w:t>
            </w:r>
            <w:proofErr w:type="spellEnd"/>
            <w:r w:rsidRPr="00F76987">
              <w:rPr>
                <w:rFonts w:ascii="Calibri" w:hAnsi="Calibri"/>
                <w:szCs w:val="22"/>
              </w:rPr>
              <w:t xml:space="preserve"> </w:t>
            </w:r>
            <w:proofErr w:type="spellStart"/>
            <w:r w:rsidRPr="00F76987">
              <w:rPr>
                <w:rFonts w:ascii="Calibri" w:hAnsi="Calibri"/>
                <w:szCs w:val="22"/>
              </w:rPr>
              <w:t>newsletter</w:t>
            </w:r>
            <w:proofErr w:type="spellEnd"/>
            <w:r w:rsidRPr="00F76987">
              <w:rPr>
                <w:rFonts w:ascii="Calibri" w:hAnsi="Calibri"/>
                <w:szCs w:val="22"/>
              </w:rPr>
              <w:t xml:space="preserve"> </w:t>
            </w:r>
          </w:p>
          <w:p w:rsidR="00B21099" w:rsidRPr="00F76987" w:rsidRDefault="00B21099" w:rsidP="00947625">
            <w:pPr>
              <w:jc w:val="both"/>
              <w:rPr>
                <w:rFonts w:ascii="Calibri" w:hAnsi="Calibri"/>
                <w:szCs w:val="22"/>
              </w:rPr>
            </w:pPr>
            <w:r w:rsidRPr="00F76987">
              <w:rPr>
                <w:rFonts w:ascii="Calibri" w:hAnsi="Calibri"/>
                <w:szCs w:val="22"/>
              </w:rPr>
              <w:t xml:space="preserve">- Calendar and </w:t>
            </w:r>
            <w:proofErr w:type="spellStart"/>
            <w:r w:rsidRPr="00F76987">
              <w:rPr>
                <w:rFonts w:ascii="Calibri" w:hAnsi="Calibri"/>
                <w:szCs w:val="22"/>
              </w:rPr>
              <w:t>automatic</w:t>
            </w:r>
            <w:proofErr w:type="spellEnd"/>
            <w:r w:rsidRPr="00F76987">
              <w:rPr>
                <w:rFonts w:ascii="Calibri" w:hAnsi="Calibri"/>
                <w:szCs w:val="22"/>
              </w:rPr>
              <w:t xml:space="preserve"> </w:t>
            </w:r>
            <w:proofErr w:type="spellStart"/>
            <w:r w:rsidRPr="00F76987">
              <w:rPr>
                <w:rFonts w:ascii="Calibri" w:hAnsi="Calibri"/>
                <w:szCs w:val="22"/>
              </w:rPr>
              <w:t>reminders</w:t>
            </w:r>
            <w:proofErr w:type="spellEnd"/>
            <w:r w:rsidRPr="00F76987">
              <w:rPr>
                <w:rFonts w:ascii="Calibri" w:hAnsi="Calibri"/>
                <w:szCs w:val="22"/>
              </w:rPr>
              <w:t xml:space="preserve"> </w:t>
            </w:r>
            <w:proofErr w:type="spellStart"/>
            <w:r w:rsidRPr="00F76987">
              <w:rPr>
                <w:rFonts w:ascii="Calibri" w:hAnsi="Calibri"/>
                <w:szCs w:val="22"/>
              </w:rPr>
              <w:t>on</w:t>
            </w:r>
            <w:proofErr w:type="spellEnd"/>
            <w:r w:rsidRPr="00F76987">
              <w:rPr>
                <w:rFonts w:ascii="Calibri" w:hAnsi="Calibri"/>
                <w:szCs w:val="22"/>
              </w:rPr>
              <w:t xml:space="preserve"> </w:t>
            </w:r>
            <w:proofErr w:type="spellStart"/>
            <w:r w:rsidRPr="00F76987">
              <w:rPr>
                <w:rFonts w:ascii="Calibri" w:hAnsi="Calibri"/>
                <w:szCs w:val="22"/>
              </w:rPr>
              <w:t>deadlines</w:t>
            </w:r>
            <w:proofErr w:type="spellEnd"/>
          </w:p>
          <w:p w:rsidR="00B21099" w:rsidRPr="00F76987" w:rsidRDefault="00B21099" w:rsidP="00947625">
            <w:pPr>
              <w:jc w:val="both"/>
              <w:rPr>
                <w:rFonts w:ascii="Calibri" w:hAnsi="Calibri"/>
                <w:szCs w:val="22"/>
              </w:rPr>
            </w:pPr>
            <w:r w:rsidRPr="00F76987">
              <w:rPr>
                <w:rFonts w:ascii="Calibri" w:hAnsi="Calibri"/>
                <w:szCs w:val="22"/>
              </w:rPr>
              <w:t xml:space="preserve">- Link to social </w:t>
            </w:r>
            <w:proofErr w:type="spellStart"/>
            <w:r w:rsidRPr="00F76987">
              <w:rPr>
                <w:rFonts w:ascii="Calibri" w:hAnsi="Calibri"/>
                <w:szCs w:val="22"/>
              </w:rPr>
              <w:t>networks</w:t>
            </w:r>
            <w:proofErr w:type="spellEnd"/>
          </w:p>
          <w:p w:rsidR="00B21099" w:rsidRPr="00F76987" w:rsidRDefault="00B21099" w:rsidP="00947625">
            <w:pPr>
              <w:jc w:val="both"/>
              <w:rPr>
                <w:rFonts w:ascii="Calibri" w:hAnsi="Calibri"/>
                <w:szCs w:val="22"/>
              </w:rPr>
            </w:pPr>
            <w:r w:rsidRPr="00F76987">
              <w:rPr>
                <w:rFonts w:ascii="Calibri" w:hAnsi="Calibri"/>
                <w:szCs w:val="22"/>
              </w:rPr>
              <w:t xml:space="preserve">- Info </w:t>
            </w:r>
            <w:proofErr w:type="spellStart"/>
            <w:r w:rsidRPr="00F76987">
              <w:rPr>
                <w:rFonts w:ascii="Calibri" w:hAnsi="Calibri"/>
                <w:szCs w:val="22"/>
              </w:rPr>
              <w:t>related</w:t>
            </w:r>
            <w:proofErr w:type="spellEnd"/>
            <w:r w:rsidRPr="00F76987">
              <w:rPr>
                <w:rFonts w:ascii="Calibri" w:hAnsi="Calibri"/>
                <w:szCs w:val="22"/>
              </w:rPr>
              <w:t xml:space="preserve"> </w:t>
            </w:r>
            <w:proofErr w:type="spellStart"/>
            <w:r w:rsidRPr="00F76987">
              <w:rPr>
                <w:rFonts w:ascii="Calibri" w:hAnsi="Calibri"/>
                <w:szCs w:val="22"/>
              </w:rPr>
              <w:t>with</w:t>
            </w:r>
            <w:proofErr w:type="spellEnd"/>
            <w:r w:rsidRPr="00F76987">
              <w:rPr>
                <w:rFonts w:ascii="Calibri" w:hAnsi="Calibri"/>
                <w:szCs w:val="22"/>
              </w:rPr>
              <w:t xml:space="preserve"> </w:t>
            </w:r>
            <w:proofErr w:type="spellStart"/>
            <w:r w:rsidRPr="00F76987">
              <w:rPr>
                <w:rFonts w:ascii="Calibri" w:hAnsi="Calibri"/>
                <w:szCs w:val="22"/>
              </w:rPr>
              <w:t>modernised</w:t>
            </w:r>
            <w:proofErr w:type="spellEnd"/>
            <w:r w:rsidRPr="00F76987">
              <w:rPr>
                <w:rFonts w:ascii="Calibri" w:hAnsi="Calibri"/>
                <w:szCs w:val="22"/>
              </w:rPr>
              <w:t xml:space="preserve"> </w:t>
            </w:r>
            <w:proofErr w:type="spellStart"/>
            <w:r w:rsidRPr="00F76987">
              <w:rPr>
                <w:rFonts w:ascii="Calibri" w:hAnsi="Calibri"/>
                <w:szCs w:val="22"/>
              </w:rPr>
              <w:t>curricula</w:t>
            </w:r>
            <w:proofErr w:type="spellEnd"/>
            <w:r w:rsidRPr="00F76987">
              <w:rPr>
                <w:rFonts w:ascii="Calibri" w:hAnsi="Calibri"/>
                <w:szCs w:val="22"/>
              </w:rPr>
              <w:t xml:space="preserve"> and LLL </w:t>
            </w:r>
            <w:proofErr w:type="spellStart"/>
            <w:r w:rsidRPr="00F76987">
              <w:rPr>
                <w:rFonts w:ascii="Calibri" w:hAnsi="Calibri"/>
                <w:szCs w:val="22"/>
              </w:rPr>
              <w:t>offer</w:t>
            </w:r>
            <w:proofErr w:type="spellEnd"/>
            <w:r w:rsidRPr="00F76987">
              <w:rPr>
                <w:rFonts w:ascii="Calibri" w:hAnsi="Calibri"/>
                <w:szCs w:val="22"/>
              </w:rPr>
              <w:t xml:space="preserve"> </w:t>
            </w:r>
            <w:proofErr w:type="spellStart"/>
            <w:r w:rsidRPr="00F76987">
              <w:rPr>
                <w:rFonts w:ascii="Calibri" w:hAnsi="Calibri"/>
                <w:szCs w:val="22"/>
              </w:rPr>
              <w:t>nd</w:t>
            </w:r>
            <w:proofErr w:type="spellEnd"/>
            <w:r w:rsidRPr="00F76987">
              <w:rPr>
                <w:rFonts w:ascii="Calibri" w:hAnsi="Calibri"/>
                <w:szCs w:val="22"/>
              </w:rPr>
              <w:t xml:space="preserve"> links to PC </w:t>
            </w:r>
            <w:proofErr w:type="spellStart"/>
            <w:r w:rsidRPr="00F76987">
              <w:rPr>
                <w:rFonts w:ascii="Calibri" w:hAnsi="Calibri"/>
                <w:szCs w:val="22"/>
              </w:rPr>
              <w:t>HEIs</w:t>
            </w:r>
            <w:proofErr w:type="spellEnd"/>
          </w:p>
          <w:p w:rsidR="00B21099" w:rsidRPr="00F76987" w:rsidRDefault="00B21099" w:rsidP="00947625">
            <w:pPr>
              <w:jc w:val="both"/>
              <w:rPr>
                <w:rFonts w:ascii="Calibri" w:hAnsi="Calibri"/>
                <w:szCs w:val="22"/>
              </w:rPr>
            </w:pPr>
            <w:r w:rsidRPr="00F76987">
              <w:rPr>
                <w:rFonts w:ascii="Calibri" w:hAnsi="Calibri"/>
                <w:szCs w:val="22"/>
              </w:rPr>
              <w:t xml:space="preserve">- </w:t>
            </w:r>
            <w:proofErr w:type="spellStart"/>
            <w:r w:rsidRPr="00F76987">
              <w:rPr>
                <w:rFonts w:ascii="Calibri" w:hAnsi="Calibri"/>
                <w:szCs w:val="22"/>
              </w:rPr>
              <w:t>Webinars</w:t>
            </w:r>
            <w:proofErr w:type="spellEnd"/>
            <w:r w:rsidRPr="00F76987">
              <w:rPr>
                <w:rFonts w:ascii="Calibri" w:hAnsi="Calibri"/>
                <w:szCs w:val="22"/>
              </w:rPr>
              <w:t xml:space="preserve"> </w:t>
            </w:r>
            <w:proofErr w:type="spellStart"/>
            <w:r w:rsidRPr="00F76987">
              <w:rPr>
                <w:rFonts w:ascii="Calibri" w:hAnsi="Calibri"/>
                <w:szCs w:val="22"/>
              </w:rPr>
              <w:t>facility</w:t>
            </w:r>
            <w:proofErr w:type="spellEnd"/>
          </w:p>
          <w:p w:rsidR="00B21099" w:rsidRPr="00F76987" w:rsidRDefault="00B21099" w:rsidP="00947625">
            <w:pPr>
              <w:jc w:val="both"/>
              <w:rPr>
                <w:rFonts w:ascii="Calibri" w:hAnsi="Calibri"/>
                <w:szCs w:val="22"/>
              </w:rPr>
            </w:pPr>
            <w:r w:rsidRPr="00F76987">
              <w:rPr>
                <w:rFonts w:ascii="Calibri" w:hAnsi="Calibri"/>
                <w:szCs w:val="22"/>
              </w:rPr>
              <w:t xml:space="preserve">- </w:t>
            </w:r>
            <w:proofErr w:type="spellStart"/>
            <w:r w:rsidRPr="00F76987">
              <w:rPr>
                <w:rFonts w:ascii="Calibri" w:hAnsi="Calibri"/>
                <w:szCs w:val="22"/>
              </w:rPr>
              <w:t>Versions</w:t>
            </w:r>
            <w:proofErr w:type="spellEnd"/>
            <w:r w:rsidRPr="00F76987">
              <w:rPr>
                <w:rFonts w:ascii="Calibri" w:hAnsi="Calibri"/>
                <w:szCs w:val="22"/>
              </w:rPr>
              <w:t xml:space="preserve"> in English and </w:t>
            </w:r>
            <w:proofErr w:type="spellStart"/>
            <w:r w:rsidRPr="00F76987">
              <w:rPr>
                <w:rFonts w:ascii="Calibri" w:hAnsi="Calibri"/>
                <w:szCs w:val="22"/>
              </w:rPr>
              <w:t>Arabic</w:t>
            </w:r>
            <w:proofErr w:type="spellEnd"/>
          </w:p>
          <w:p w:rsidR="00B21099" w:rsidRPr="00F76987" w:rsidRDefault="00B21099" w:rsidP="00947625">
            <w:pPr>
              <w:jc w:val="both"/>
              <w:rPr>
                <w:rFonts w:ascii="Calibri" w:hAnsi="Calibri"/>
                <w:szCs w:val="22"/>
              </w:rPr>
            </w:pPr>
          </w:p>
          <w:p w:rsidR="00B21099" w:rsidRPr="00F76987" w:rsidRDefault="00B21099" w:rsidP="00947625">
            <w:pPr>
              <w:jc w:val="both"/>
              <w:rPr>
                <w:rFonts w:ascii="Calibri" w:hAnsi="Calibri"/>
                <w:szCs w:val="22"/>
              </w:rPr>
            </w:pPr>
            <w:proofErr w:type="spellStart"/>
            <w:r w:rsidRPr="00F76987">
              <w:rPr>
                <w:rFonts w:ascii="Calibri" w:hAnsi="Calibri"/>
                <w:szCs w:val="22"/>
              </w:rPr>
              <w:lastRenderedPageBreak/>
              <w:t>The</w:t>
            </w:r>
            <w:proofErr w:type="spellEnd"/>
            <w:r w:rsidRPr="00F76987">
              <w:rPr>
                <w:rFonts w:ascii="Calibri" w:hAnsi="Calibri"/>
                <w:szCs w:val="22"/>
              </w:rPr>
              <w:t xml:space="preserve"> MORALE </w:t>
            </w:r>
            <w:proofErr w:type="spellStart"/>
            <w:r w:rsidRPr="00F76987">
              <w:rPr>
                <w:rFonts w:ascii="Calibri" w:hAnsi="Calibri"/>
                <w:szCs w:val="22"/>
              </w:rPr>
              <w:t>website</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be </w:t>
            </w:r>
            <w:proofErr w:type="spellStart"/>
            <w:r w:rsidRPr="00F76987">
              <w:rPr>
                <w:rFonts w:ascii="Calibri" w:hAnsi="Calibri"/>
                <w:szCs w:val="22"/>
              </w:rPr>
              <w:t>strongly</w:t>
            </w:r>
            <w:proofErr w:type="spellEnd"/>
            <w:r w:rsidRPr="00F76987">
              <w:rPr>
                <w:rFonts w:ascii="Calibri" w:hAnsi="Calibri"/>
                <w:szCs w:val="22"/>
              </w:rPr>
              <w:t xml:space="preserve"> </w:t>
            </w:r>
            <w:proofErr w:type="spellStart"/>
            <w:r w:rsidRPr="00F76987">
              <w:rPr>
                <w:rFonts w:ascii="Calibri" w:hAnsi="Calibri"/>
                <w:szCs w:val="22"/>
              </w:rPr>
              <w:t>disseminated</w:t>
            </w:r>
            <w:proofErr w:type="spellEnd"/>
            <w:r w:rsidRPr="00F76987">
              <w:rPr>
                <w:rFonts w:ascii="Calibri" w:hAnsi="Calibri"/>
                <w:szCs w:val="22"/>
              </w:rPr>
              <w:t xml:space="preserve"> and </w:t>
            </w:r>
            <w:proofErr w:type="spellStart"/>
            <w:r w:rsidRPr="00F76987">
              <w:rPr>
                <w:rFonts w:ascii="Calibri" w:hAnsi="Calibri"/>
                <w:szCs w:val="22"/>
              </w:rPr>
              <w:t>cross-linked</w:t>
            </w:r>
            <w:proofErr w:type="spellEnd"/>
            <w:r w:rsidRPr="00F76987">
              <w:rPr>
                <w:rFonts w:ascii="Calibri" w:hAnsi="Calibri"/>
                <w:szCs w:val="22"/>
              </w:rPr>
              <w:t xml:space="preserve"> </w:t>
            </w:r>
            <w:proofErr w:type="spellStart"/>
            <w:r w:rsidRPr="00F76987">
              <w:rPr>
                <w:rFonts w:ascii="Calibri" w:hAnsi="Calibri"/>
                <w:szCs w:val="22"/>
              </w:rPr>
              <w:t>with</w:t>
            </w:r>
            <w:proofErr w:type="spellEnd"/>
            <w:r w:rsidRPr="00F76987">
              <w:rPr>
                <w:rFonts w:ascii="Calibri" w:hAnsi="Calibri"/>
                <w:szCs w:val="22"/>
              </w:rPr>
              <w:t xml:space="preserve"> </w:t>
            </w:r>
            <w:proofErr w:type="spellStart"/>
            <w:r w:rsidRPr="00F76987">
              <w:rPr>
                <w:rFonts w:ascii="Calibri" w:hAnsi="Calibri"/>
                <w:szCs w:val="22"/>
              </w:rPr>
              <w:t>partner</w:t>
            </w:r>
            <w:proofErr w:type="spellEnd"/>
            <w:r w:rsidRPr="00F76987">
              <w:rPr>
                <w:rFonts w:ascii="Calibri" w:hAnsi="Calibri"/>
                <w:szCs w:val="22"/>
              </w:rPr>
              <w:t xml:space="preserve"> and </w:t>
            </w:r>
            <w:proofErr w:type="spellStart"/>
            <w:r w:rsidRPr="00F76987">
              <w:rPr>
                <w:rFonts w:ascii="Calibri" w:hAnsi="Calibri"/>
                <w:szCs w:val="22"/>
              </w:rPr>
              <w:t>other</w:t>
            </w:r>
            <w:proofErr w:type="spellEnd"/>
            <w:r w:rsidRPr="00F76987">
              <w:rPr>
                <w:rFonts w:ascii="Calibri" w:hAnsi="Calibri"/>
                <w:szCs w:val="22"/>
              </w:rPr>
              <w:t xml:space="preserve"> </w:t>
            </w:r>
            <w:proofErr w:type="spellStart"/>
            <w:r w:rsidRPr="00F76987">
              <w:rPr>
                <w:rFonts w:ascii="Calibri" w:hAnsi="Calibri"/>
                <w:szCs w:val="22"/>
              </w:rPr>
              <w:t>relevant</w:t>
            </w:r>
            <w:proofErr w:type="spellEnd"/>
            <w:r w:rsidRPr="00F76987">
              <w:rPr>
                <w:rFonts w:ascii="Calibri" w:hAnsi="Calibri"/>
                <w:szCs w:val="22"/>
              </w:rPr>
              <w:t xml:space="preserve"> </w:t>
            </w:r>
            <w:proofErr w:type="spellStart"/>
            <w:r w:rsidRPr="00F76987">
              <w:rPr>
                <w:rFonts w:ascii="Calibri" w:hAnsi="Calibri"/>
                <w:szCs w:val="22"/>
              </w:rPr>
              <w:t>institutions</w:t>
            </w:r>
            <w:proofErr w:type="spellEnd"/>
            <w:r w:rsidRPr="00F76987">
              <w:rPr>
                <w:rFonts w:ascii="Calibri" w:hAnsi="Calibri"/>
                <w:szCs w:val="22"/>
              </w:rPr>
              <w:t xml:space="preserve"> </w:t>
            </w:r>
            <w:proofErr w:type="spellStart"/>
            <w:r w:rsidRPr="00F76987">
              <w:rPr>
                <w:rFonts w:ascii="Calibri" w:hAnsi="Calibri"/>
                <w:szCs w:val="22"/>
              </w:rPr>
              <w:t>websites</w:t>
            </w:r>
            <w:proofErr w:type="spellEnd"/>
            <w:r w:rsidRPr="00F76987">
              <w:rPr>
                <w:rFonts w:ascii="Calibri" w:hAnsi="Calibri"/>
                <w:szCs w:val="22"/>
              </w:rPr>
              <w:t>.</w:t>
            </w:r>
          </w:p>
          <w:p w:rsidR="00B21099" w:rsidRPr="00F76987" w:rsidRDefault="00B21099" w:rsidP="00947625">
            <w:pPr>
              <w:pStyle w:val="BulletBox"/>
              <w:numPr>
                <w:ilvl w:val="0"/>
                <w:numId w:val="0"/>
              </w:numPr>
              <w:rPr>
                <w:szCs w:val="22"/>
              </w:rPr>
            </w:pPr>
          </w:p>
          <w:p w:rsidR="00B21099" w:rsidRPr="007D5C00" w:rsidRDefault="00B21099" w:rsidP="00947625">
            <w:pPr>
              <w:rPr>
                <w:szCs w:val="22"/>
              </w:rPr>
            </w:pPr>
            <w:r w:rsidRPr="00F76987">
              <w:rPr>
                <w:rFonts w:ascii="Calibri" w:hAnsi="Calibri"/>
                <w:b/>
                <w:szCs w:val="22"/>
              </w:rPr>
              <w:t>INDICATOR</w:t>
            </w:r>
            <w:r w:rsidRPr="00F76987">
              <w:rPr>
                <w:rFonts w:ascii="Calibri" w:hAnsi="Calibri"/>
                <w:szCs w:val="22"/>
              </w:rPr>
              <w:t xml:space="preserve">: </w:t>
            </w:r>
            <w:r w:rsidRPr="00F76987">
              <w:rPr>
                <w:rFonts w:ascii="Calibri" w:hAnsi="Calibri"/>
                <w:szCs w:val="22"/>
              </w:rPr>
              <w:br/>
              <w:t xml:space="preserve">1 </w:t>
            </w:r>
            <w:proofErr w:type="spellStart"/>
            <w:r w:rsidRPr="00F76987">
              <w:rPr>
                <w:rFonts w:ascii="Calibri" w:hAnsi="Calibri"/>
                <w:szCs w:val="22"/>
              </w:rPr>
              <w:t>multilingual</w:t>
            </w:r>
            <w:proofErr w:type="spellEnd"/>
            <w:r w:rsidRPr="00F76987">
              <w:rPr>
                <w:rFonts w:ascii="Calibri" w:hAnsi="Calibri"/>
                <w:szCs w:val="22"/>
              </w:rPr>
              <w:t xml:space="preserve"> </w:t>
            </w:r>
            <w:proofErr w:type="spellStart"/>
            <w:r w:rsidRPr="00F76987">
              <w:rPr>
                <w:rFonts w:ascii="Calibri" w:hAnsi="Calibri"/>
                <w:szCs w:val="22"/>
              </w:rPr>
              <w:t>website</w:t>
            </w:r>
            <w:proofErr w:type="spellEnd"/>
            <w:r w:rsidRPr="00F76987">
              <w:rPr>
                <w:rFonts w:ascii="Calibri" w:hAnsi="Calibri"/>
                <w:szCs w:val="22"/>
              </w:rPr>
              <w:t xml:space="preserve"> </w:t>
            </w:r>
            <w:proofErr w:type="spellStart"/>
            <w:r w:rsidRPr="00F76987">
              <w:rPr>
                <w:rFonts w:ascii="Calibri" w:hAnsi="Calibri"/>
                <w:szCs w:val="22"/>
              </w:rPr>
              <w:t>updated</w:t>
            </w:r>
            <w:proofErr w:type="spellEnd"/>
            <w:r w:rsidRPr="00F76987">
              <w:rPr>
                <w:rFonts w:ascii="Calibri" w:hAnsi="Calibri"/>
                <w:szCs w:val="22"/>
              </w:rPr>
              <w:t xml:space="preserve"> </w:t>
            </w:r>
            <w:proofErr w:type="spellStart"/>
            <w:r w:rsidRPr="00F76987">
              <w:rPr>
                <w:rFonts w:ascii="Calibri" w:hAnsi="Calibri"/>
                <w:szCs w:val="22"/>
              </w:rPr>
              <w:t>on</w:t>
            </w:r>
            <w:proofErr w:type="spellEnd"/>
            <w:r w:rsidRPr="00F76987">
              <w:rPr>
                <w:rFonts w:ascii="Calibri" w:hAnsi="Calibri"/>
                <w:szCs w:val="22"/>
              </w:rPr>
              <w:t xml:space="preserve"> </w:t>
            </w:r>
            <w:proofErr w:type="spellStart"/>
            <w:r w:rsidRPr="00F76987">
              <w:rPr>
                <w:rFonts w:ascii="Calibri" w:hAnsi="Calibri"/>
                <w:szCs w:val="22"/>
              </w:rPr>
              <w:t>continuous</w:t>
            </w:r>
            <w:proofErr w:type="spellEnd"/>
            <w:r w:rsidRPr="00F76987">
              <w:rPr>
                <w:rFonts w:ascii="Calibri" w:hAnsi="Calibri"/>
                <w:szCs w:val="22"/>
              </w:rPr>
              <w:t xml:space="preserve"> </w:t>
            </w:r>
            <w:proofErr w:type="spellStart"/>
            <w:r w:rsidRPr="00F76987">
              <w:rPr>
                <w:rFonts w:ascii="Calibri" w:hAnsi="Calibri"/>
                <w:szCs w:val="22"/>
              </w:rPr>
              <w:t>basis</w:t>
            </w:r>
            <w:proofErr w:type="spellEnd"/>
            <w:r w:rsidRPr="00F76987">
              <w:rPr>
                <w:rFonts w:ascii="Calibri" w:hAnsi="Calibri"/>
                <w:szCs w:val="22"/>
              </w:rPr>
              <w:t>.</w:t>
            </w:r>
            <w:r w:rsidRPr="009D6C22">
              <w:rPr>
                <w:rFonts w:ascii="Calibri" w:hAnsi="Calibri"/>
                <w:szCs w:val="22"/>
              </w:rPr>
              <w:t xml:space="preserve"> </w:t>
            </w:r>
          </w:p>
        </w:tc>
      </w:tr>
      <w:tr w:rsidR="00B21099" w:rsidRPr="007D5C00" w:rsidTr="00947625">
        <w:trPr>
          <w:trHeight w:val="47"/>
        </w:trPr>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Due</w:t>
            </w:r>
            <w:proofErr w:type="spellEnd"/>
            <w:r w:rsidRPr="007D5C00">
              <w:t xml:space="preserve"> date</w:t>
            </w:r>
          </w:p>
        </w:tc>
        <w:tc>
          <w:tcPr>
            <w:tcW w:w="5528" w:type="dxa"/>
            <w:gridSpan w:val="4"/>
            <w:vAlign w:val="center"/>
          </w:tcPr>
          <w:p w:rsidR="00B21099" w:rsidRPr="00FD05BF" w:rsidRDefault="00B21099" w:rsidP="00947625">
            <w:pPr>
              <w:rPr>
                <w:rFonts w:ascii="Calibri" w:hAnsi="Calibri"/>
                <w:szCs w:val="22"/>
              </w:rPr>
            </w:pPr>
            <w:r w:rsidRPr="00FD05BF">
              <w:rPr>
                <w:rFonts w:ascii="Calibri" w:hAnsi="Calibri"/>
                <w:szCs w:val="22"/>
              </w:rPr>
              <w:t>31/12/201</w:t>
            </w:r>
            <w:r>
              <w:rPr>
                <w:rFonts w:ascii="Calibri" w:hAnsi="Calibri"/>
                <w:szCs w:val="22"/>
              </w:rPr>
              <w:t>8</w:t>
            </w:r>
          </w:p>
        </w:tc>
      </w:tr>
      <w:tr w:rsidR="00B21099" w:rsidRPr="007D5C00" w:rsidTr="00947625">
        <w:trPr>
          <w:trHeight w:val="404"/>
        </w:trPr>
        <w:tc>
          <w:tcPr>
            <w:tcW w:w="2127" w:type="dxa"/>
            <w:vAlign w:val="center"/>
          </w:tcPr>
          <w:p w:rsidR="00B21099" w:rsidRPr="007D5C00" w:rsidRDefault="00B21099" w:rsidP="00947625"/>
        </w:tc>
        <w:tc>
          <w:tcPr>
            <w:tcW w:w="1984" w:type="dxa"/>
            <w:vAlign w:val="center"/>
          </w:tcPr>
          <w:p w:rsidR="00B21099" w:rsidRPr="007D5C00" w:rsidRDefault="00B21099" w:rsidP="00947625">
            <w:proofErr w:type="spellStart"/>
            <w:r w:rsidRPr="007D5C00">
              <w:t>Languages</w:t>
            </w:r>
            <w:proofErr w:type="spellEnd"/>
          </w:p>
        </w:tc>
        <w:tc>
          <w:tcPr>
            <w:tcW w:w="5528" w:type="dxa"/>
            <w:gridSpan w:val="4"/>
            <w:vAlign w:val="center"/>
          </w:tcPr>
          <w:p w:rsidR="00B21099" w:rsidRPr="00FD05BF" w:rsidRDefault="00B21099" w:rsidP="00947625">
            <w:pPr>
              <w:rPr>
                <w:rFonts w:ascii="Calibri" w:hAnsi="Calibri"/>
                <w:szCs w:val="22"/>
              </w:rPr>
            </w:pPr>
            <w:r w:rsidRPr="00FD05BF">
              <w:rPr>
                <w:rFonts w:ascii="Calibri" w:hAnsi="Calibri"/>
                <w:szCs w:val="22"/>
              </w:rPr>
              <w:t>English</w:t>
            </w:r>
            <w:r>
              <w:rPr>
                <w:rFonts w:ascii="Calibri" w:hAnsi="Calibri"/>
                <w:szCs w:val="22"/>
              </w:rPr>
              <w:t xml:space="preserve"> &amp; </w:t>
            </w:r>
            <w:proofErr w:type="spellStart"/>
            <w:r>
              <w:rPr>
                <w:rFonts w:ascii="Calibri" w:hAnsi="Calibri"/>
                <w:szCs w:val="22"/>
              </w:rPr>
              <w:t>Arabic</w:t>
            </w:r>
            <w:proofErr w:type="spellEnd"/>
          </w:p>
        </w:tc>
      </w:tr>
      <w:tr w:rsidR="00B21099" w:rsidRPr="007D5C00" w:rsidTr="00947625">
        <w:trPr>
          <w:trHeight w:val="482"/>
        </w:trPr>
        <w:tc>
          <w:tcPr>
            <w:tcW w:w="2127" w:type="dxa"/>
            <w:vMerge w:val="restart"/>
            <w:vAlign w:val="center"/>
          </w:tcPr>
          <w:p w:rsidR="00B21099" w:rsidRPr="007D5C00" w:rsidRDefault="00B21099" w:rsidP="00947625">
            <w:pPr>
              <w:tabs>
                <w:tab w:val="num" w:pos="2619"/>
              </w:tabs>
              <w:ind w:left="708" w:hanging="708"/>
              <w:rPr>
                <w:b/>
              </w:rPr>
            </w:pPr>
            <w:r w:rsidRPr="007D5C00">
              <w:rPr>
                <w:b/>
              </w:rPr>
              <w:t xml:space="preserve">Target </w:t>
            </w:r>
            <w:proofErr w:type="spellStart"/>
            <w:r w:rsidRPr="007D5C00">
              <w:rPr>
                <w:b/>
              </w:rPr>
              <w:t>groups</w:t>
            </w:r>
            <w:proofErr w:type="spellEnd"/>
          </w:p>
        </w:tc>
        <w:tc>
          <w:tcPr>
            <w:tcW w:w="7512" w:type="dxa"/>
            <w:gridSpan w:val="5"/>
            <w:vAlign w:val="center"/>
          </w:tcPr>
          <w:p w:rsidR="00B21099" w:rsidRPr="007D5C00" w:rsidRDefault="00B21099" w:rsidP="00947625">
            <w:sdt>
              <w:sdtPr>
                <w:rPr>
                  <w:color w:val="000000"/>
                </w:rPr>
                <w:id w:val="-242182244"/>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Teaching</w:t>
            </w:r>
            <w:proofErr w:type="spellEnd"/>
            <w:r w:rsidRPr="007D5C00">
              <w:t xml:space="preserve"> staff</w:t>
            </w:r>
            <w:r>
              <w:t xml:space="preserve"> </w:t>
            </w:r>
          </w:p>
          <w:p w:rsidR="00B21099" w:rsidRPr="007D5C00" w:rsidRDefault="00B21099" w:rsidP="00947625">
            <w:sdt>
              <w:sdtPr>
                <w:rPr>
                  <w:color w:val="000000"/>
                </w:rPr>
                <w:id w:val="-153750042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Students</w:t>
            </w:r>
            <w:proofErr w:type="spellEnd"/>
            <w:r>
              <w:t xml:space="preserve"> </w:t>
            </w:r>
          </w:p>
          <w:p w:rsidR="00B21099" w:rsidRPr="007D5C00" w:rsidRDefault="00B21099" w:rsidP="00947625">
            <w:sdt>
              <w:sdtPr>
                <w:rPr>
                  <w:color w:val="000000"/>
                </w:rPr>
                <w:id w:val="89725668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Trainees</w:t>
            </w:r>
            <w:proofErr w:type="spellEnd"/>
            <w:r w:rsidRPr="007D5C00">
              <w:t xml:space="preserve"> </w:t>
            </w:r>
          </w:p>
          <w:p w:rsidR="00B21099" w:rsidRPr="007D5C00" w:rsidRDefault="00B21099" w:rsidP="00947625">
            <w:sdt>
              <w:sdtPr>
                <w:rPr>
                  <w:color w:val="000000"/>
                </w:rPr>
                <w:id w:val="1502697439"/>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t>Administrative</w:t>
            </w:r>
            <w:proofErr w:type="spellEnd"/>
            <w:r w:rsidRPr="007D5C00">
              <w:t xml:space="preserve"> staff</w:t>
            </w:r>
          </w:p>
          <w:p w:rsidR="00B21099" w:rsidRPr="007D5C00" w:rsidRDefault="00B21099" w:rsidP="00947625">
            <w:sdt>
              <w:sdtPr>
                <w:rPr>
                  <w:color w:val="000000"/>
                </w:rPr>
                <w:id w:val="1585418020"/>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t>Technical</w:t>
            </w:r>
            <w:proofErr w:type="spellEnd"/>
            <w:r w:rsidRPr="007D5C00">
              <w:t xml:space="preserve"> staff</w:t>
            </w:r>
            <w:r>
              <w:t xml:space="preserve"> </w:t>
            </w:r>
          </w:p>
          <w:p w:rsidR="00B21099" w:rsidRPr="007D5C00" w:rsidRDefault="00B21099" w:rsidP="00947625">
            <w:sdt>
              <w:sdtPr>
                <w:rPr>
                  <w:color w:val="000000"/>
                </w:rPr>
                <w:id w:val="-1533331307"/>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t>Librarians</w:t>
            </w:r>
            <w:proofErr w:type="spellEnd"/>
            <w:r>
              <w:t xml:space="preserve"> </w:t>
            </w:r>
          </w:p>
          <w:p w:rsidR="00B21099" w:rsidRPr="007D5C00" w:rsidRDefault="00B21099" w:rsidP="00947625">
            <w:sdt>
              <w:sdtPr>
                <w:rPr>
                  <w:color w:val="000000"/>
                </w:rPr>
                <w:id w:val="105087009"/>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Other</w:t>
            </w:r>
            <w:proofErr w:type="spellEnd"/>
          </w:p>
        </w:tc>
      </w:tr>
      <w:tr w:rsidR="00B21099" w:rsidRPr="007D5C00" w:rsidTr="00947625">
        <w:trPr>
          <w:trHeight w:val="482"/>
        </w:trPr>
        <w:tc>
          <w:tcPr>
            <w:tcW w:w="2127" w:type="dxa"/>
            <w:vMerge/>
            <w:vAlign w:val="center"/>
          </w:tcPr>
          <w:p w:rsidR="00B21099" w:rsidRPr="007D5C00" w:rsidRDefault="00B21099" w:rsidP="00947625"/>
        </w:tc>
        <w:tc>
          <w:tcPr>
            <w:tcW w:w="7512" w:type="dxa"/>
            <w:gridSpan w:val="5"/>
            <w:tcBorders>
              <w:bottom w:val="single" w:sz="4" w:space="0" w:color="auto"/>
            </w:tcBorders>
            <w:vAlign w:val="center"/>
          </w:tcPr>
          <w:p w:rsidR="00B21099" w:rsidRPr="00F76987" w:rsidRDefault="00B21099" w:rsidP="00B21099">
            <w:pPr>
              <w:pStyle w:val="ListParagraph"/>
              <w:numPr>
                <w:ilvl w:val="0"/>
                <w:numId w:val="3"/>
              </w:numPr>
              <w:contextualSpacing/>
              <w:rPr>
                <w:rFonts w:ascii="Calibri" w:hAnsi="Calibri"/>
                <w:sz w:val="22"/>
                <w:szCs w:val="22"/>
              </w:rPr>
            </w:pPr>
            <w:r w:rsidRPr="00F76987">
              <w:rPr>
                <w:rFonts w:ascii="Calibri" w:hAnsi="Calibri"/>
                <w:sz w:val="22"/>
                <w:szCs w:val="22"/>
              </w:rPr>
              <w:t>PC HEIs high level management</w:t>
            </w:r>
          </w:p>
          <w:p w:rsidR="00B21099" w:rsidRPr="00F76987" w:rsidRDefault="00B21099" w:rsidP="00B21099">
            <w:pPr>
              <w:pStyle w:val="ListParagraph"/>
              <w:numPr>
                <w:ilvl w:val="0"/>
                <w:numId w:val="3"/>
              </w:numPr>
              <w:contextualSpacing/>
              <w:rPr>
                <w:rFonts w:ascii="Calibri" w:hAnsi="Calibri"/>
                <w:sz w:val="22"/>
                <w:szCs w:val="22"/>
              </w:rPr>
            </w:pPr>
            <w:r w:rsidRPr="00F76987">
              <w:rPr>
                <w:rFonts w:ascii="Calibri" w:hAnsi="Calibri"/>
                <w:sz w:val="22"/>
                <w:szCs w:val="22"/>
              </w:rPr>
              <w:t>PC HEIs teaching staff</w:t>
            </w:r>
          </w:p>
          <w:p w:rsidR="00B21099" w:rsidRPr="00F76987" w:rsidRDefault="00B21099" w:rsidP="00B21099">
            <w:pPr>
              <w:pStyle w:val="ListParagraph"/>
              <w:numPr>
                <w:ilvl w:val="0"/>
                <w:numId w:val="3"/>
              </w:numPr>
              <w:contextualSpacing/>
              <w:rPr>
                <w:rFonts w:ascii="Calibri" w:hAnsi="Calibri"/>
                <w:sz w:val="22"/>
                <w:szCs w:val="22"/>
              </w:rPr>
            </w:pPr>
            <w:r w:rsidRPr="00F76987">
              <w:rPr>
                <w:rFonts w:ascii="Calibri" w:hAnsi="Calibri"/>
                <w:sz w:val="22"/>
                <w:szCs w:val="22"/>
              </w:rPr>
              <w:t>PC HEIs administrative</w:t>
            </w:r>
          </w:p>
          <w:p w:rsidR="00B21099" w:rsidRPr="00F76987" w:rsidRDefault="00B21099" w:rsidP="00B21099">
            <w:pPr>
              <w:pStyle w:val="ListParagraph"/>
              <w:numPr>
                <w:ilvl w:val="0"/>
                <w:numId w:val="3"/>
              </w:numPr>
              <w:contextualSpacing/>
              <w:rPr>
                <w:rFonts w:ascii="Calibri" w:hAnsi="Calibri"/>
                <w:sz w:val="22"/>
                <w:szCs w:val="22"/>
              </w:rPr>
            </w:pPr>
            <w:r w:rsidRPr="00F76987">
              <w:rPr>
                <w:rFonts w:ascii="Calibri" w:hAnsi="Calibri"/>
                <w:sz w:val="22"/>
                <w:szCs w:val="22"/>
              </w:rPr>
              <w:t>PC NGOs management</w:t>
            </w:r>
          </w:p>
          <w:p w:rsidR="00B21099" w:rsidRPr="00F76987" w:rsidRDefault="00B21099" w:rsidP="00B21099">
            <w:pPr>
              <w:pStyle w:val="ListParagraph"/>
              <w:numPr>
                <w:ilvl w:val="0"/>
                <w:numId w:val="3"/>
              </w:numPr>
              <w:contextualSpacing/>
              <w:rPr>
                <w:rFonts w:ascii="Calibri" w:hAnsi="Calibri"/>
                <w:sz w:val="22"/>
                <w:szCs w:val="22"/>
              </w:rPr>
            </w:pPr>
            <w:r w:rsidRPr="00F76987">
              <w:rPr>
                <w:rFonts w:ascii="Calibri" w:hAnsi="Calibri"/>
                <w:sz w:val="22"/>
                <w:szCs w:val="22"/>
              </w:rPr>
              <w:t>PC NGOs employees</w:t>
            </w:r>
          </w:p>
          <w:p w:rsidR="00B21099" w:rsidRPr="00F76987" w:rsidRDefault="00B21099" w:rsidP="00B21099">
            <w:pPr>
              <w:pStyle w:val="ListParagraph"/>
              <w:numPr>
                <w:ilvl w:val="0"/>
                <w:numId w:val="3"/>
              </w:numPr>
              <w:contextualSpacing/>
              <w:rPr>
                <w:rFonts w:ascii="Calibri" w:hAnsi="Calibri"/>
                <w:sz w:val="22"/>
                <w:szCs w:val="22"/>
              </w:rPr>
            </w:pPr>
            <w:r w:rsidRPr="00F76987">
              <w:rPr>
                <w:rFonts w:ascii="Calibri" w:hAnsi="Calibri"/>
                <w:sz w:val="22"/>
                <w:szCs w:val="22"/>
              </w:rPr>
              <w:t>PC National/Regional NGOs associations dealing with refugees</w:t>
            </w:r>
          </w:p>
          <w:p w:rsidR="00B21099" w:rsidRPr="00F76987" w:rsidRDefault="00B21099" w:rsidP="00B21099">
            <w:pPr>
              <w:pStyle w:val="ListParagraph"/>
              <w:numPr>
                <w:ilvl w:val="0"/>
                <w:numId w:val="3"/>
              </w:numPr>
              <w:contextualSpacing/>
              <w:rPr>
                <w:rFonts w:ascii="Calibri" w:hAnsi="Calibri"/>
                <w:sz w:val="22"/>
                <w:szCs w:val="22"/>
              </w:rPr>
            </w:pPr>
            <w:r w:rsidRPr="00F76987">
              <w:rPr>
                <w:rFonts w:ascii="Calibri" w:hAnsi="Calibri"/>
                <w:sz w:val="22"/>
                <w:szCs w:val="22"/>
              </w:rPr>
              <w:t>PC National &amp; Regional competent authorities</w:t>
            </w:r>
          </w:p>
        </w:tc>
      </w:tr>
      <w:tr w:rsidR="00B21099" w:rsidRPr="007D5C00" w:rsidTr="00947625">
        <w:trPr>
          <w:trHeight w:val="698"/>
        </w:trPr>
        <w:tc>
          <w:tcPr>
            <w:tcW w:w="2127" w:type="dxa"/>
            <w:tcBorders>
              <w:right w:val="single" w:sz="4" w:space="0" w:color="auto"/>
            </w:tcBorders>
            <w:vAlign w:val="center"/>
          </w:tcPr>
          <w:p w:rsidR="00B21099" w:rsidRPr="007D5C00" w:rsidRDefault="00B21099" w:rsidP="00947625">
            <w:pPr>
              <w:rPr>
                <w:b/>
              </w:rPr>
            </w:pPr>
            <w:proofErr w:type="spellStart"/>
            <w:r w:rsidRPr="007D5C00">
              <w:rPr>
                <w:b/>
              </w:rPr>
              <w:t>Dissemination</w:t>
            </w:r>
            <w:proofErr w:type="spellEnd"/>
            <w:r w:rsidRPr="007D5C00">
              <w:rPr>
                <w:b/>
              </w:rPr>
              <w:t xml:space="preserve"> </w:t>
            </w:r>
            <w:proofErr w:type="spellStart"/>
            <w:r w:rsidRPr="007D5C00">
              <w:rPr>
                <w:b/>
              </w:rPr>
              <w:t>level</w:t>
            </w:r>
            <w:proofErr w:type="spellEnd"/>
          </w:p>
        </w:tc>
        <w:tc>
          <w:tcPr>
            <w:tcW w:w="2504" w:type="dxa"/>
            <w:gridSpan w:val="2"/>
            <w:tcBorders>
              <w:top w:val="single" w:sz="4" w:space="0" w:color="auto"/>
              <w:left w:val="single" w:sz="4" w:space="0" w:color="auto"/>
              <w:bottom w:val="single" w:sz="4" w:space="0" w:color="auto"/>
              <w:right w:val="nil"/>
            </w:tcBorders>
            <w:vAlign w:val="center"/>
          </w:tcPr>
          <w:p w:rsidR="00B21099" w:rsidRPr="007D5C00" w:rsidRDefault="00B21099" w:rsidP="00947625">
            <w:sdt>
              <w:sdtPr>
                <w:rPr>
                  <w:color w:val="000000"/>
                </w:rPr>
                <w:id w:val="-60672965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Department</w:t>
            </w:r>
            <w:proofErr w:type="spellEnd"/>
            <w:r w:rsidRPr="007D5C00">
              <w:t xml:space="preserve"> / Faculty </w:t>
            </w:r>
          </w:p>
          <w:p w:rsidR="00B21099" w:rsidRPr="007D5C00" w:rsidRDefault="00B21099" w:rsidP="00947625">
            <w:sdt>
              <w:sdtPr>
                <w:rPr>
                  <w:color w:val="000000"/>
                </w:rPr>
                <w:id w:val="1970164521"/>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Institution</w:t>
            </w:r>
          </w:p>
        </w:tc>
        <w:tc>
          <w:tcPr>
            <w:tcW w:w="2504" w:type="dxa"/>
            <w:gridSpan w:val="2"/>
            <w:tcBorders>
              <w:top w:val="single" w:sz="4" w:space="0" w:color="auto"/>
              <w:left w:val="nil"/>
              <w:bottom w:val="single" w:sz="4" w:space="0" w:color="auto"/>
              <w:right w:val="nil"/>
            </w:tcBorders>
            <w:vAlign w:val="center"/>
          </w:tcPr>
          <w:p w:rsidR="00B21099" w:rsidRPr="007D5C00" w:rsidRDefault="00B21099" w:rsidP="00947625">
            <w:sdt>
              <w:sdtPr>
                <w:rPr>
                  <w:color w:val="000000"/>
                </w:rPr>
                <w:id w:val="-159670150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Local</w:t>
            </w:r>
          </w:p>
          <w:p w:rsidR="00B21099" w:rsidRPr="007D5C00" w:rsidRDefault="00B21099" w:rsidP="00947625">
            <w:sdt>
              <w:sdtPr>
                <w:rPr>
                  <w:color w:val="000000"/>
                </w:rPr>
                <w:id w:val="106584206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Regional</w:t>
            </w:r>
          </w:p>
        </w:tc>
        <w:tc>
          <w:tcPr>
            <w:tcW w:w="2504" w:type="dxa"/>
            <w:tcBorders>
              <w:top w:val="single" w:sz="4" w:space="0" w:color="auto"/>
              <w:left w:val="nil"/>
              <w:bottom w:val="single" w:sz="4" w:space="0" w:color="auto"/>
              <w:right w:val="single" w:sz="4" w:space="0" w:color="auto"/>
            </w:tcBorders>
            <w:vAlign w:val="center"/>
          </w:tcPr>
          <w:p w:rsidR="00B21099" w:rsidRPr="007D5C00" w:rsidRDefault="00B21099" w:rsidP="00947625">
            <w:sdt>
              <w:sdtPr>
                <w:rPr>
                  <w:color w:val="000000"/>
                </w:rPr>
                <w:id w:val="1405258451"/>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National</w:t>
            </w:r>
            <w:proofErr w:type="spellEnd"/>
          </w:p>
          <w:p w:rsidR="00B21099" w:rsidRPr="007D5C00" w:rsidRDefault="00B21099" w:rsidP="00947625">
            <w:sdt>
              <w:sdtPr>
                <w:rPr>
                  <w:color w:val="000000"/>
                </w:rPr>
                <w:id w:val="664674341"/>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International</w:t>
            </w:r>
          </w:p>
        </w:tc>
      </w:tr>
    </w:tbl>
    <w:p w:rsidR="00B21099" w:rsidRPr="007D5C00" w:rsidRDefault="00B21099" w:rsidP="00B21099">
      <w:pPr>
        <w:rPr>
          <w:i/>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B21099" w:rsidRPr="007D5C00" w:rsidTr="00947625">
        <w:tc>
          <w:tcPr>
            <w:tcW w:w="2127" w:type="dxa"/>
            <w:vMerge w:val="restart"/>
            <w:vAlign w:val="center"/>
          </w:tcPr>
          <w:p w:rsidR="00B21099" w:rsidRPr="007D5C00" w:rsidRDefault="00B21099" w:rsidP="00947625">
            <w:pPr>
              <w:rPr>
                <w:b/>
              </w:rPr>
            </w:pPr>
            <w:proofErr w:type="spellStart"/>
            <w:r w:rsidRPr="007D5C00">
              <w:rPr>
                <w:b/>
              </w:rPr>
              <w:t>Expected</w:t>
            </w:r>
            <w:proofErr w:type="spellEnd"/>
            <w:r w:rsidRPr="007D5C00">
              <w:rPr>
                <w:b/>
              </w:rPr>
              <w:t xml:space="preserve"> </w:t>
            </w:r>
            <w:proofErr w:type="spellStart"/>
            <w:r w:rsidRPr="007D5C00">
              <w:rPr>
                <w:b/>
              </w:rPr>
              <w:t>Deliverable</w:t>
            </w:r>
            <w:proofErr w:type="spellEnd"/>
            <w:r w:rsidRPr="007D5C00">
              <w:rPr>
                <w:b/>
              </w:rPr>
              <w:t>/</w:t>
            </w:r>
            <w:proofErr w:type="spellStart"/>
            <w:r w:rsidRPr="007D5C00">
              <w:rPr>
                <w:b/>
              </w:rPr>
              <w:t>Results</w:t>
            </w:r>
            <w:proofErr w:type="spellEnd"/>
            <w:r w:rsidRPr="007D5C00">
              <w:rPr>
                <w:b/>
              </w:rPr>
              <w:t>/</w:t>
            </w:r>
          </w:p>
          <w:p w:rsidR="00B21099" w:rsidRPr="007D5C00" w:rsidRDefault="00B21099" w:rsidP="00947625">
            <w:proofErr w:type="spellStart"/>
            <w:r w:rsidRPr="007D5C00">
              <w:rPr>
                <w:b/>
              </w:rPr>
              <w:t>Outcomes</w:t>
            </w:r>
            <w:proofErr w:type="spellEnd"/>
          </w:p>
        </w:tc>
        <w:tc>
          <w:tcPr>
            <w:tcW w:w="1984" w:type="dxa"/>
            <w:vAlign w:val="center"/>
          </w:tcPr>
          <w:p w:rsidR="00B21099" w:rsidRPr="007D5C00" w:rsidRDefault="00B21099" w:rsidP="00947625">
            <w:proofErr w:type="spellStart"/>
            <w:r w:rsidRPr="007D5C00">
              <w:t>Work</w:t>
            </w:r>
            <w:proofErr w:type="spellEnd"/>
            <w:r w:rsidRPr="007D5C00">
              <w:t xml:space="preserve"> </w:t>
            </w:r>
            <w:proofErr w:type="spellStart"/>
            <w:r w:rsidRPr="007D5C00">
              <w:t>Package</w:t>
            </w:r>
            <w:proofErr w:type="spellEnd"/>
            <w:r w:rsidRPr="007D5C00">
              <w:t xml:space="preserve"> and </w:t>
            </w:r>
            <w:proofErr w:type="spellStart"/>
            <w:r w:rsidRPr="007D5C00">
              <w:t>Outcome</w:t>
            </w:r>
            <w:proofErr w:type="spellEnd"/>
            <w:r w:rsidRPr="007D5C00">
              <w:t xml:space="preserve"> ref.nr</w:t>
            </w:r>
          </w:p>
        </w:tc>
        <w:tc>
          <w:tcPr>
            <w:tcW w:w="5528" w:type="dxa"/>
            <w:gridSpan w:val="4"/>
            <w:vAlign w:val="center"/>
          </w:tcPr>
          <w:p w:rsidR="00B21099" w:rsidRPr="00FD05BF" w:rsidRDefault="00B21099" w:rsidP="00947625">
            <w:pPr>
              <w:rPr>
                <w:rFonts w:ascii="Calibri" w:hAnsi="Calibri"/>
                <w:b/>
              </w:rPr>
            </w:pPr>
            <w:r w:rsidRPr="00FD05BF">
              <w:rPr>
                <w:rFonts w:ascii="Calibri" w:hAnsi="Calibri"/>
                <w:b/>
              </w:rPr>
              <w:t>D6.2.1</w:t>
            </w:r>
          </w:p>
        </w:tc>
      </w:tr>
      <w:tr w:rsidR="00B21099" w:rsidRPr="007D5C00" w:rsidTr="00947625">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Title</w:t>
            </w:r>
            <w:proofErr w:type="spellEnd"/>
          </w:p>
        </w:tc>
        <w:tc>
          <w:tcPr>
            <w:tcW w:w="5528" w:type="dxa"/>
            <w:gridSpan w:val="4"/>
            <w:vAlign w:val="center"/>
          </w:tcPr>
          <w:p w:rsidR="00B21099" w:rsidRPr="00FD05BF" w:rsidRDefault="00B21099" w:rsidP="00947625">
            <w:pPr>
              <w:rPr>
                <w:rFonts w:ascii="Calibri" w:hAnsi="Calibri"/>
                <w:b/>
                <w:szCs w:val="22"/>
              </w:rPr>
            </w:pPr>
            <w:proofErr w:type="spellStart"/>
            <w:r w:rsidRPr="00FD05BF">
              <w:rPr>
                <w:rFonts w:ascii="Calibri" w:hAnsi="Calibri"/>
                <w:b/>
                <w:szCs w:val="22"/>
              </w:rPr>
              <w:t>Daily</w:t>
            </w:r>
            <w:proofErr w:type="spellEnd"/>
            <w:r w:rsidRPr="00FD05BF">
              <w:rPr>
                <w:rFonts w:ascii="Calibri" w:hAnsi="Calibri"/>
                <w:b/>
                <w:szCs w:val="22"/>
              </w:rPr>
              <w:t xml:space="preserve"> </w:t>
            </w:r>
            <w:proofErr w:type="spellStart"/>
            <w:r w:rsidRPr="00FD05BF">
              <w:rPr>
                <w:rFonts w:ascii="Calibri" w:hAnsi="Calibri"/>
                <w:b/>
                <w:szCs w:val="22"/>
              </w:rPr>
              <w:t>dissemination</w:t>
            </w:r>
            <w:proofErr w:type="spellEnd"/>
          </w:p>
        </w:tc>
      </w:tr>
      <w:tr w:rsidR="00B21099" w:rsidRPr="007D5C00" w:rsidTr="00947625">
        <w:trPr>
          <w:trHeight w:val="472"/>
        </w:trPr>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Type</w:t>
            </w:r>
            <w:proofErr w:type="spellEnd"/>
          </w:p>
        </w:tc>
        <w:tc>
          <w:tcPr>
            <w:tcW w:w="2764" w:type="dxa"/>
            <w:gridSpan w:val="2"/>
            <w:vAlign w:val="center"/>
          </w:tcPr>
          <w:p w:rsidR="00B21099" w:rsidRPr="007D5C00" w:rsidRDefault="00B21099" w:rsidP="00947625">
            <w:pPr>
              <w:rPr>
                <w:color w:val="000000"/>
              </w:rPr>
            </w:pPr>
            <w:sdt>
              <w:sdtPr>
                <w:rPr>
                  <w:color w:val="000000"/>
                </w:rPr>
                <w:id w:val="1930236182"/>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Teaching</w:t>
            </w:r>
            <w:proofErr w:type="spellEnd"/>
            <w:r w:rsidRPr="007D5C00">
              <w:rPr>
                <w:color w:val="000000"/>
              </w:rPr>
              <w:t xml:space="preserve"> material</w:t>
            </w:r>
          </w:p>
          <w:p w:rsidR="00B21099" w:rsidRPr="007D5C00" w:rsidRDefault="00B21099" w:rsidP="00947625">
            <w:pPr>
              <w:rPr>
                <w:color w:val="000000"/>
              </w:rPr>
            </w:pPr>
            <w:sdt>
              <w:sdtPr>
                <w:rPr>
                  <w:color w:val="000000"/>
                </w:rPr>
                <w:id w:val="-830831879"/>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Learning</w:t>
            </w:r>
            <w:proofErr w:type="spellEnd"/>
            <w:r w:rsidRPr="007D5C00">
              <w:rPr>
                <w:color w:val="000000"/>
              </w:rPr>
              <w:t xml:space="preserve"> material</w:t>
            </w:r>
          </w:p>
          <w:p w:rsidR="00B21099" w:rsidRPr="007D5C00" w:rsidRDefault="00B21099" w:rsidP="00947625">
            <w:pPr>
              <w:rPr>
                <w:color w:val="000000"/>
              </w:rPr>
            </w:pPr>
            <w:sdt>
              <w:sdtPr>
                <w:rPr>
                  <w:color w:val="000000"/>
                </w:rPr>
                <w:id w:val="-430513069"/>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Training material</w:t>
            </w:r>
          </w:p>
        </w:tc>
        <w:tc>
          <w:tcPr>
            <w:tcW w:w="2764" w:type="dxa"/>
            <w:gridSpan w:val="2"/>
            <w:vAlign w:val="center"/>
          </w:tcPr>
          <w:p w:rsidR="00B21099" w:rsidRPr="007D5C00" w:rsidRDefault="00B21099" w:rsidP="00947625">
            <w:pPr>
              <w:rPr>
                <w:color w:val="000000"/>
              </w:rPr>
            </w:pPr>
            <w:sdt>
              <w:sdtPr>
                <w:rPr>
                  <w:color w:val="000000"/>
                </w:rPr>
                <w:id w:val="-1354946081"/>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Event</w:t>
            </w:r>
            <w:proofErr w:type="spellEnd"/>
          </w:p>
          <w:p w:rsidR="00B21099" w:rsidRPr="007D5C00" w:rsidRDefault="00B21099" w:rsidP="00947625">
            <w:pPr>
              <w:rPr>
                <w:color w:val="000000"/>
              </w:rPr>
            </w:pPr>
            <w:sdt>
              <w:sdtPr>
                <w:rPr>
                  <w:color w:val="000000"/>
                </w:rPr>
                <w:id w:val="-133769089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rPr>
                <w:color w:val="000000"/>
              </w:rPr>
              <w:t>Report</w:t>
            </w:r>
            <w:proofErr w:type="spellEnd"/>
            <w:r w:rsidRPr="007D5C00">
              <w:rPr>
                <w:color w:val="000000"/>
              </w:rPr>
              <w:t xml:space="preserve"> </w:t>
            </w:r>
          </w:p>
          <w:p w:rsidR="00B21099" w:rsidRPr="007D5C00" w:rsidRDefault="00B21099" w:rsidP="00947625">
            <w:pPr>
              <w:rPr>
                <w:color w:val="000000"/>
              </w:rPr>
            </w:pPr>
            <w:sdt>
              <w:sdtPr>
                <w:rPr>
                  <w:color w:val="000000"/>
                </w:rPr>
                <w:id w:val="-41855705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rPr>
                <w:color w:val="000000"/>
              </w:rPr>
              <w:t>Service</w:t>
            </w:r>
            <w:proofErr w:type="spellEnd"/>
            <w:r w:rsidRPr="007D5C00">
              <w:rPr>
                <w:color w:val="000000"/>
              </w:rPr>
              <w:t>/</w:t>
            </w:r>
            <w:proofErr w:type="spellStart"/>
            <w:r w:rsidRPr="007D5C00">
              <w:rPr>
                <w:color w:val="000000"/>
              </w:rPr>
              <w:t>Product</w:t>
            </w:r>
            <w:proofErr w:type="spellEnd"/>
            <w:r w:rsidRPr="007D5C00">
              <w:rPr>
                <w:color w:val="000000"/>
              </w:rPr>
              <w:t xml:space="preserve"> </w:t>
            </w:r>
          </w:p>
        </w:tc>
      </w:tr>
      <w:tr w:rsidR="00B21099" w:rsidRPr="007D5C00" w:rsidTr="00947625">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Description</w:t>
            </w:r>
            <w:proofErr w:type="spellEnd"/>
            <w:r w:rsidRPr="007D5C00">
              <w:t xml:space="preserve"> </w:t>
            </w:r>
          </w:p>
        </w:tc>
        <w:tc>
          <w:tcPr>
            <w:tcW w:w="5528" w:type="dxa"/>
            <w:gridSpan w:val="4"/>
            <w:vAlign w:val="center"/>
          </w:tcPr>
          <w:p w:rsidR="00B21099" w:rsidRPr="00F76987" w:rsidRDefault="00B21099" w:rsidP="00947625">
            <w:pPr>
              <w:jc w:val="both"/>
              <w:rPr>
                <w:rFonts w:ascii="Calibri" w:hAnsi="Calibri"/>
                <w:szCs w:val="22"/>
              </w:rPr>
            </w:pPr>
            <w:proofErr w:type="spellStart"/>
            <w:r w:rsidRPr="00BE2069">
              <w:rPr>
                <w:rFonts w:ascii="Calibri" w:hAnsi="Calibri"/>
                <w:szCs w:val="22"/>
              </w:rPr>
              <w:t>The</w:t>
            </w:r>
            <w:proofErr w:type="spellEnd"/>
            <w:r w:rsidRPr="00FD05BF">
              <w:rPr>
                <w:rFonts w:ascii="Calibri" w:hAnsi="Calibri"/>
                <w:szCs w:val="22"/>
              </w:rPr>
              <w:t xml:space="preserve"> </w:t>
            </w:r>
            <w:proofErr w:type="spellStart"/>
            <w:r w:rsidRPr="00F76987">
              <w:rPr>
                <w:rFonts w:ascii="Calibri" w:hAnsi="Calibri"/>
                <w:szCs w:val="22"/>
              </w:rPr>
              <w:t>daily</w:t>
            </w:r>
            <w:proofErr w:type="spellEnd"/>
            <w:r w:rsidRPr="00F76987">
              <w:rPr>
                <w:rFonts w:ascii="Calibri" w:hAnsi="Calibri"/>
                <w:szCs w:val="22"/>
              </w:rPr>
              <w:t xml:space="preserve"> </w:t>
            </w:r>
            <w:proofErr w:type="spellStart"/>
            <w:r w:rsidRPr="00F76987">
              <w:rPr>
                <w:rFonts w:ascii="Calibri" w:hAnsi="Calibri"/>
                <w:szCs w:val="22"/>
              </w:rPr>
              <w:t>dissemination</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be </w:t>
            </w:r>
            <w:proofErr w:type="spellStart"/>
            <w:r w:rsidRPr="00F76987">
              <w:rPr>
                <w:rFonts w:ascii="Calibri" w:hAnsi="Calibri"/>
                <w:szCs w:val="22"/>
              </w:rPr>
              <w:t>interlinked</w:t>
            </w:r>
            <w:proofErr w:type="spellEnd"/>
            <w:r w:rsidRPr="00F76987">
              <w:rPr>
                <w:rFonts w:ascii="Calibri" w:hAnsi="Calibri"/>
                <w:szCs w:val="22"/>
              </w:rPr>
              <w:t xml:space="preserve"> to </w:t>
            </w:r>
            <w:proofErr w:type="spellStart"/>
            <w:r w:rsidRPr="00F76987">
              <w:rPr>
                <w:rFonts w:ascii="Calibri" w:hAnsi="Calibri"/>
                <w:szCs w:val="22"/>
              </w:rPr>
              <w:t>all</w:t>
            </w:r>
            <w:proofErr w:type="spellEnd"/>
            <w:r w:rsidRPr="00F76987">
              <w:rPr>
                <w:rFonts w:ascii="Calibri" w:hAnsi="Calibri"/>
                <w:szCs w:val="22"/>
              </w:rPr>
              <w:t xml:space="preserve"> </w:t>
            </w:r>
            <w:proofErr w:type="spellStart"/>
            <w:r w:rsidRPr="00F76987">
              <w:rPr>
                <w:rFonts w:ascii="Calibri" w:hAnsi="Calibri"/>
                <w:szCs w:val="22"/>
              </w:rPr>
              <w:t>project</w:t>
            </w:r>
            <w:proofErr w:type="spellEnd"/>
            <w:r w:rsidRPr="00F76987">
              <w:rPr>
                <w:rFonts w:ascii="Calibri" w:hAnsi="Calibri"/>
                <w:szCs w:val="22"/>
              </w:rPr>
              <w:t xml:space="preserve"> </w:t>
            </w:r>
            <w:proofErr w:type="spellStart"/>
            <w:r w:rsidRPr="00F76987">
              <w:rPr>
                <w:rFonts w:ascii="Calibri" w:hAnsi="Calibri"/>
                <w:szCs w:val="22"/>
              </w:rPr>
              <w:t>activities</w:t>
            </w:r>
            <w:proofErr w:type="spellEnd"/>
            <w:r w:rsidRPr="00F76987">
              <w:rPr>
                <w:rFonts w:ascii="Calibri" w:hAnsi="Calibri"/>
                <w:szCs w:val="22"/>
              </w:rPr>
              <w:t xml:space="preserve">. </w:t>
            </w:r>
            <w:proofErr w:type="spellStart"/>
            <w:r w:rsidRPr="00F76987">
              <w:rPr>
                <w:rFonts w:ascii="Calibri" w:hAnsi="Calibri"/>
                <w:szCs w:val="22"/>
              </w:rPr>
              <w:t>Thanks</w:t>
            </w:r>
            <w:proofErr w:type="spellEnd"/>
            <w:r w:rsidRPr="00F76987">
              <w:rPr>
                <w:rFonts w:ascii="Calibri" w:hAnsi="Calibri"/>
                <w:szCs w:val="22"/>
              </w:rPr>
              <w:t xml:space="preserve"> to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website</w:t>
            </w:r>
            <w:proofErr w:type="spellEnd"/>
            <w:r w:rsidRPr="00F76987">
              <w:rPr>
                <w:rFonts w:ascii="Calibri" w:hAnsi="Calibri"/>
                <w:szCs w:val="22"/>
              </w:rPr>
              <w:t xml:space="preserve">, emails, </w:t>
            </w:r>
            <w:proofErr w:type="spellStart"/>
            <w:r w:rsidRPr="00F76987">
              <w:rPr>
                <w:rFonts w:ascii="Calibri" w:hAnsi="Calibri"/>
                <w:szCs w:val="22"/>
              </w:rPr>
              <w:t>newsletter</w:t>
            </w:r>
            <w:proofErr w:type="spellEnd"/>
            <w:r w:rsidRPr="00F76987">
              <w:rPr>
                <w:rFonts w:ascii="Calibri" w:hAnsi="Calibri"/>
                <w:szCs w:val="22"/>
              </w:rPr>
              <w:t xml:space="preserve"> and </w:t>
            </w:r>
            <w:proofErr w:type="spellStart"/>
            <w:r w:rsidRPr="00F76987">
              <w:rPr>
                <w:rFonts w:ascii="Calibri" w:hAnsi="Calibri"/>
                <w:szCs w:val="22"/>
              </w:rPr>
              <w:t>all</w:t>
            </w:r>
            <w:proofErr w:type="spellEnd"/>
            <w:r w:rsidRPr="00F76987">
              <w:rPr>
                <w:rFonts w:ascii="Calibri" w:hAnsi="Calibri"/>
                <w:szCs w:val="22"/>
              </w:rPr>
              <w:t xml:space="preserve"> </w:t>
            </w:r>
            <w:proofErr w:type="spellStart"/>
            <w:r w:rsidRPr="00F76987">
              <w:rPr>
                <w:rFonts w:ascii="Calibri" w:hAnsi="Calibri"/>
                <w:szCs w:val="22"/>
              </w:rPr>
              <w:t>dissemination</w:t>
            </w:r>
            <w:proofErr w:type="spellEnd"/>
            <w:r w:rsidRPr="00F76987">
              <w:rPr>
                <w:rFonts w:ascii="Calibri" w:hAnsi="Calibri"/>
                <w:szCs w:val="22"/>
              </w:rPr>
              <w:t xml:space="preserve"> </w:t>
            </w:r>
            <w:proofErr w:type="spellStart"/>
            <w:r w:rsidRPr="00F76987">
              <w:rPr>
                <w:rFonts w:ascii="Calibri" w:hAnsi="Calibri"/>
                <w:szCs w:val="22"/>
              </w:rPr>
              <w:t>channels</w:t>
            </w:r>
            <w:proofErr w:type="spellEnd"/>
            <w:r w:rsidRPr="00F76987">
              <w:rPr>
                <w:rFonts w:ascii="Calibri" w:hAnsi="Calibri"/>
                <w:szCs w:val="22"/>
              </w:rPr>
              <w:t xml:space="preserve"> </w:t>
            </w:r>
            <w:proofErr w:type="spellStart"/>
            <w:r w:rsidRPr="00F76987">
              <w:rPr>
                <w:rFonts w:ascii="Calibri" w:hAnsi="Calibri"/>
                <w:szCs w:val="22"/>
              </w:rPr>
              <w:t>defined</w:t>
            </w:r>
            <w:proofErr w:type="spellEnd"/>
            <w:r w:rsidRPr="00F76987">
              <w:rPr>
                <w:rFonts w:ascii="Calibri" w:hAnsi="Calibri"/>
                <w:szCs w:val="22"/>
              </w:rPr>
              <w:t xml:space="preserve"> in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strategic</w:t>
            </w:r>
            <w:proofErr w:type="spellEnd"/>
            <w:r w:rsidRPr="00F76987">
              <w:rPr>
                <w:rFonts w:ascii="Calibri" w:hAnsi="Calibri"/>
                <w:szCs w:val="22"/>
              </w:rPr>
              <w:t xml:space="preserve"> </w:t>
            </w:r>
            <w:proofErr w:type="spellStart"/>
            <w:r w:rsidRPr="00F76987">
              <w:rPr>
                <w:rFonts w:ascii="Calibri" w:hAnsi="Calibri"/>
                <w:szCs w:val="22"/>
              </w:rPr>
              <w:t>dissemination</w:t>
            </w:r>
            <w:proofErr w:type="spellEnd"/>
            <w:r w:rsidRPr="00F76987">
              <w:rPr>
                <w:rFonts w:ascii="Calibri" w:hAnsi="Calibri"/>
                <w:szCs w:val="22"/>
              </w:rPr>
              <w:t xml:space="preserve"> </w:t>
            </w:r>
            <w:proofErr w:type="spellStart"/>
            <w:r w:rsidRPr="00F76987">
              <w:rPr>
                <w:rFonts w:ascii="Calibri" w:hAnsi="Calibri"/>
                <w:szCs w:val="22"/>
              </w:rPr>
              <w:t>strategy</w:t>
            </w:r>
            <w:proofErr w:type="spellEnd"/>
            <w:r w:rsidRPr="00F76987">
              <w:rPr>
                <w:rFonts w:ascii="Calibri" w:hAnsi="Calibri"/>
                <w:szCs w:val="22"/>
              </w:rPr>
              <w:t xml:space="preserve"> (T6.1) </w:t>
            </w:r>
            <w:proofErr w:type="spellStart"/>
            <w:r w:rsidRPr="00F76987">
              <w:rPr>
                <w:rFonts w:ascii="Calibri" w:hAnsi="Calibri"/>
                <w:szCs w:val="22"/>
              </w:rPr>
              <w:t>all</w:t>
            </w:r>
            <w:proofErr w:type="spellEnd"/>
            <w:r w:rsidRPr="00F76987">
              <w:rPr>
                <w:rFonts w:ascii="Calibri" w:hAnsi="Calibri"/>
                <w:szCs w:val="22"/>
              </w:rPr>
              <w:t xml:space="preserve"> </w:t>
            </w:r>
            <w:proofErr w:type="spellStart"/>
            <w:r w:rsidRPr="00F76987">
              <w:rPr>
                <w:rFonts w:ascii="Calibri" w:hAnsi="Calibri"/>
                <w:szCs w:val="22"/>
              </w:rPr>
              <w:t>activities</w:t>
            </w:r>
            <w:proofErr w:type="spellEnd"/>
            <w:r w:rsidRPr="00F76987">
              <w:rPr>
                <w:rFonts w:ascii="Calibri" w:hAnsi="Calibri"/>
                <w:szCs w:val="22"/>
              </w:rPr>
              <w:t xml:space="preserve"> </w:t>
            </w:r>
            <w:proofErr w:type="spellStart"/>
            <w:r w:rsidRPr="00F76987">
              <w:rPr>
                <w:rFonts w:ascii="Calibri" w:hAnsi="Calibri"/>
                <w:szCs w:val="22"/>
              </w:rPr>
              <w:t>will</w:t>
            </w:r>
            <w:proofErr w:type="spellEnd"/>
            <w:r w:rsidRPr="00F76987">
              <w:rPr>
                <w:rFonts w:ascii="Calibri" w:hAnsi="Calibri"/>
                <w:szCs w:val="22"/>
              </w:rPr>
              <w:t xml:space="preserve"> be </w:t>
            </w:r>
            <w:proofErr w:type="spellStart"/>
            <w:r w:rsidRPr="00F76987">
              <w:rPr>
                <w:rFonts w:ascii="Calibri" w:hAnsi="Calibri"/>
                <w:szCs w:val="22"/>
              </w:rPr>
              <w:t>widely</w:t>
            </w:r>
            <w:proofErr w:type="spellEnd"/>
            <w:r w:rsidRPr="00F76987">
              <w:rPr>
                <w:rFonts w:ascii="Calibri" w:hAnsi="Calibri"/>
                <w:szCs w:val="22"/>
              </w:rPr>
              <w:t xml:space="preserve"> </w:t>
            </w:r>
            <w:proofErr w:type="spellStart"/>
            <w:r w:rsidRPr="00F76987">
              <w:rPr>
                <w:rFonts w:ascii="Calibri" w:hAnsi="Calibri"/>
                <w:szCs w:val="22"/>
              </w:rPr>
              <w:t>disseminated</w:t>
            </w:r>
            <w:proofErr w:type="spellEnd"/>
            <w:r w:rsidRPr="00F76987">
              <w:rPr>
                <w:rFonts w:ascii="Calibri" w:hAnsi="Calibri"/>
                <w:szCs w:val="22"/>
              </w:rPr>
              <w:t xml:space="preserve"> </w:t>
            </w:r>
            <w:proofErr w:type="spellStart"/>
            <w:r w:rsidRPr="00F76987">
              <w:rPr>
                <w:rFonts w:ascii="Calibri" w:hAnsi="Calibri"/>
                <w:szCs w:val="22"/>
              </w:rPr>
              <w:t>with</w:t>
            </w:r>
            <w:proofErr w:type="spellEnd"/>
            <w:r w:rsidRPr="00F76987">
              <w:rPr>
                <w:rFonts w:ascii="Calibri" w:hAnsi="Calibri"/>
                <w:szCs w:val="22"/>
              </w:rPr>
              <w:t xml:space="preserve"> </w:t>
            </w:r>
            <w:proofErr w:type="spellStart"/>
            <w:r w:rsidRPr="00F76987">
              <w:rPr>
                <w:rFonts w:ascii="Calibri" w:hAnsi="Calibri"/>
                <w:szCs w:val="22"/>
              </w:rPr>
              <w:t>different</w:t>
            </w:r>
            <w:proofErr w:type="spellEnd"/>
            <w:r w:rsidRPr="00F76987">
              <w:rPr>
                <w:rFonts w:ascii="Calibri" w:hAnsi="Calibri"/>
                <w:szCs w:val="22"/>
              </w:rPr>
              <w:t xml:space="preserve"> </w:t>
            </w:r>
            <w:proofErr w:type="spellStart"/>
            <w:r w:rsidRPr="00F76987">
              <w:rPr>
                <w:rFonts w:ascii="Calibri" w:hAnsi="Calibri"/>
                <w:szCs w:val="22"/>
              </w:rPr>
              <w:t>purposes</w:t>
            </w:r>
            <w:proofErr w:type="spellEnd"/>
            <w:r w:rsidRPr="00F76987">
              <w:rPr>
                <w:rFonts w:ascii="Calibri" w:hAnsi="Calibri"/>
                <w:szCs w:val="22"/>
              </w:rPr>
              <w:t>:</w:t>
            </w:r>
          </w:p>
          <w:p w:rsidR="00B21099" w:rsidRPr="00F76987" w:rsidRDefault="00B21099" w:rsidP="00947625">
            <w:pPr>
              <w:jc w:val="both"/>
              <w:rPr>
                <w:rFonts w:ascii="Calibri" w:hAnsi="Calibri"/>
                <w:szCs w:val="22"/>
              </w:rPr>
            </w:pPr>
          </w:p>
          <w:p w:rsidR="00B21099" w:rsidRPr="00F76987" w:rsidRDefault="00B21099" w:rsidP="00947625">
            <w:pPr>
              <w:jc w:val="both"/>
              <w:rPr>
                <w:rFonts w:ascii="Calibri" w:hAnsi="Calibri"/>
                <w:szCs w:val="22"/>
              </w:rPr>
            </w:pPr>
            <w:r w:rsidRPr="00F76987">
              <w:rPr>
                <w:rFonts w:ascii="Calibri" w:hAnsi="Calibri"/>
                <w:szCs w:val="22"/>
              </w:rPr>
              <w:t xml:space="preserve">- To </w:t>
            </w:r>
            <w:proofErr w:type="spellStart"/>
            <w:r w:rsidRPr="00F76987">
              <w:rPr>
                <w:rFonts w:ascii="Calibri" w:hAnsi="Calibri"/>
                <w:szCs w:val="22"/>
              </w:rPr>
              <w:t>raise</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awareness</w:t>
            </w:r>
            <w:proofErr w:type="spellEnd"/>
            <w:r w:rsidRPr="00F76987">
              <w:rPr>
                <w:rFonts w:ascii="Calibri" w:hAnsi="Calibri"/>
                <w:szCs w:val="22"/>
              </w:rPr>
              <w:t xml:space="preserve"> </w:t>
            </w:r>
            <w:proofErr w:type="spellStart"/>
            <w:r w:rsidRPr="00F76987">
              <w:rPr>
                <w:rFonts w:ascii="Calibri" w:hAnsi="Calibri"/>
                <w:szCs w:val="22"/>
              </w:rPr>
              <w:t>on</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MORALE </w:t>
            </w:r>
            <w:proofErr w:type="spellStart"/>
            <w:r w:rsidRPr="00F76987">
              <w:rPr>
                <w:rFonts w:ascii="Calibri" w:hAnsi="Calibri"/>
                <w:szCs w:val="22"/>
              </w:rPr>
              <w:t>project</w:t>
            </w:r>
            <w:proofErr w:type="spellEnd"/>
          </w:p>
          <w:p w:rsidR="00B21099" w:rsidRPr="00F76987" w:rsidRDefault="00B21099" w:rsidP="00947625">
            <w:pPr>
              <w:jc w:val="both"/>
              <w:rPr>
                <w:rFonts w:ascii="Calibri" w:eastAsiaTheme="minorEastAsia" w:hAnsi="Calibri" w:cs="Calibri"/>
                <w:szCs w:val="22"/>
              </w:rPr>
            </w:pPr>
            <w:r w:rsidRPr="00F76987">
              <w:rPr>
                <w:rFonts w:ascii="Calibri" w:hAnsi="Calibri"/>
                <w:szCs w:val="22"/>
              </w:rPr>
              <w:t xml:space="preserve">-To </w:t>
            </w:r>
            <w:proofErr w:type="spellStart"/>
            <w:r w:rsidRPr="00F76987">
              <w:rPr>
                <w:rFonts w:ascii="Calibri" w:hAnsi="Calibri"/>
                <w:szCs w:val="22"/>
              </w:rPr>
              <w:t>raise</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awareness</w:t>
            </w:r>
            <w:proofErr w:type="spellEnd"/>
            <w:r w:rsidRPr="00F76987">
              <w:rPr>
                <w:rFonts w:ascii="Calibri" w:hAnsi="Calibri"/>
                <w:szCs w:val="22"/>
              </w:rPr>
              <w:t xml:space="preserve"> </w:t>
            </w:r>
            <w:proofErr w:type="spellStart"/>
            <w:r w:rsidRPr="00F76987">
              <w:rPr>
                <w:rFonts w:ascii="Calibri" w:hAnsi="Calibri"/>
                <w:szCs w:val="22"/>
              </w:rPr>
              <w:t>on</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importance</w:t>
            </w:r>
            <w:proofErr w:type="spellEnd"/>
            <w:r w:rsidRPr="00F76987">
              <w:rPr>
                <w:rFonts w:ascii="Calibri" w:hAnsi="Calibri"/>
                <w:szCs w:val="22"/>
              </w:rPr>
              <w:t xml:space="preserve"> </w:t>
            </w:r>
            <w:r w:rsidRPr="00F76987">
              <w:rPr>
                <w:rFonts w:ascii="Calibri" w:eastAsiaTheme="minorEastAsia" w:hAnsi="Calibri" w:cs="Calibri"/>
                <w:szCs w:val="22"/>
              </w:rPr>
              <w:t xml:space="preserve">of HE </w:t>
            </w:r>
            <w:proofErr w:type="spellStart"/>
            <w:r w:rsidRPr="00F76987">
              <w:rPr>
                <w:rFonts w:ascii="Calibri" w:eastAsiaTheme="minorEastAsia" w:hAnsi="Calibri" w:cs="Calibri"/>
                <w:szCs w:val="22"/>
              </w:rPr>
              <w:t>provision</w:t>
            </w:r>
            <w:proofErr w:type="spellEnd"/>
            <w:r w:rsidRPr="00F76987">
              <w:rPr>
                <w:rFonts w:ascii="Calibri" w:eastAsiaTheme="minorEastAsia" w:hAnsi="Calibri" w:cs="Calibri"/>
                <w:szCs w:val="22"/>
              </w:rPr>
              <w:t xml:space="preserve"> of training </w:t>
            </w:r>
            <w:proofErr w:type="spellStart"/>
            <w:r w:rsidRPr="00F76987">
              <w:rPr>
                <w:rFonts w:ascii="Calibri" w:eastAsiaTheme="minorEastAsia" w:hAnsi="Calibri" w:cs="Calibri"/>
                <w:szCs w:val="22"/>
              </w:rPr>
              <w:t>on</w:t>
            </w:r>
            <w:proofErr w:type="spellEnd"/>
            <w:r w:rsidRPr="00F76987">
              <w:rPr>
                <w:rFonts w:ascii="Calibri" w:eastAsiaTheme="minorEastAsia" w:hAnsi="Calibri" w:cs="Calibri"/>
                <w:szCs w:val="22"/>
              </w:rPr>
              <w:t xml:space="preserve"> </w:t>
            </w:r>
            <w:proofErr w:type="spellStart"/>
            <w:r w:rsidRPr="00F76987">
              <w:rPr>
                <w:rFonts w:ascii="Calibri" w:eastAsiaTheme="minorEastAsia" w:hAnsi="Calibri" w:cs="Calibri"/>
                <w:szCs w:val="22"/>
              </w:rPr>
              <w:t>the</w:t>
            </w:r>
            <w:proofErr w:type="spellEnd"/>
            <w:r w:rsidRPr="00F76987">
              <w:rPr>
                <w:rFonts w:ascii="Calibri" w:eastAsiaTheme="minorEastAsia" w:hAnsi="Calibri" w:cs="Calibri"/>
                <w:szCs w:val="22"/>
              </w:rPr>
              <w:t xml:space="preserve"> </w:t>
            </w:r>
            <w:proofErr w:type="spellStart"/>
            <w:r w:rsidRPr="00F76987">
              <w:rPr>
                <w:rFonts w:ascii="Calibri" w:eastAsiaTheme="minorEastAsia" w:hAnsi="Calibri" w:cs="Calibri"/>
                <w:szCs w:val="22"/>
              </w:rPr>
              <w:t>inclusion</w:t>
            </w:r>
            <w:proofErr w:type="spellEnd"/>
            <w:r w:rsidRPr="00F76987">
              <w:rPr>
                <w:rFonts w:ascii="Calibri" w:eastAsiaTheme="minorEastAsia" w:hAnsi="Calibri" w:cs="Calibri"/>
                <w:szCs w:val="22"/>
              </w:rPr>
              <w:t xml:space="preserve"> of </w:t>
            </w:r>
            <w:proofErr w:type="spellStart"/>
            <w:r w:rsidRPr="00F76987">
              <w:rPr>
                <w:rFonts w:ascii="Calibri" w:eastAsiaTheme="minorEastAsia" w:hAnsi="Calibri" w:cs="Calibri"/>
                <w:szCs w:val="22"/>
              </w:rPr>
              <w:t>sustainable</w:t>
            </w:r>
            <w:proofErr w:type="spellEnd"/>
            <w:r w:rsidRPr="00F76987">
              <w:rPr>
                <w:rFonts w:ascii="Calibri" w:eastAsiaTheme="minorEastAsia" w:hAnsi="Calibri" w:cs="Calibri"/>
                <w:szCs w:val="22"/>
              </w:rPr>
              <w:t xml:space="preserve"> </w:t>
            </w:r>
            <w:proofErr w:type="spellStart"/>
            <w:r w:rsidRPr="00F76987">
              <w:rPr>
                <w:rFonts w:ascii="Calibri" w:eastAsiaTheme="minorEastAsia" w:hAnsi="Calibri" w:cs="Calibri"/>
                <w:szCs w:val="22"/>
              </w:rPr>
              <w:t>NGOs</w:t>
            </w:r>
            <w:proofErr w:type="spellEnd"/>
            <w:r w:rsidRPr="00F76987">
              <w:rPr>
                <w:rFonts w:ascii="Calibri" w:eastAsiaTheme="minorEastAsia" w:hAnsi="Calibri" w:cs="Calibri"/>
                <w:szCs w:val="22"/>
              </w:rPr>
              <w:t xml:space="preserve"> </w:t>
            </w:r>
            <w:proofErr w:type="spellStart"/>
            <w:r w:rsidRPr="00F76987">
              <w:rPr>
                <w:rFonts w:ascii="Calibri" w:eastAsiaTheme="minorEastAsia" w:hAnsi="Calibri" w:cs="Calibri"/>
                <w:szCs w:val="22"/>
              </w:rPr>
              <w:t>management</w:t>
            </w:r>
            <w:proofErr w:type="spellEnd"/>
            <w:r w:rsidRPr="00F76987">
              <w:rPr>
                <w:rFonts w:ascii="Calibri" w:eastAsiaTheme="minorEastAsia" w:hAnsi="Calibri" w:cs="Calibri"/>
                <w:szCs w:val="22"/>
              </w:rPr>
              <w:t xml:space="preserve"> and </w:t>
            </w:r>
            <w:proofErr w:type="spellStart"/>
            <w:r w:rsidRPr="00F76987">
              <w:rPr>
                <w:rFonts w:ascii="Calibri" w:eastAsiaTheme="minorEastAsia" w:hAnsi="Calibri" w:cs="Calibri"/>
                <w:szCs w:val="22"/>
              </w:rPr>
              <w:t>operation</w:t>
            </w:r>
            <w:proofErr w:type="spellEnd"/>
            <w:r w:rsidRPr="00F76987">
              <w:rPr>
                <w:rFonts w:ascii="Calibri" w:eastAsiaTheme="minorEastAsia" w:hAnsi="Calibri" w:cs="Calibri"/>
                <w:szCs w:val="22"/>
              </w:rPr>
              <w:t xml:space="preserve"> </w:t>
            </w:r>
            <w:proofErr w:type="spellStart"/>
            <w:r w:rsidRPr="00F76987">
              <w:rPr>
                <w:rFonts w:ascii="Calibri" w:eastAsiaTheme="minorEastAsia" w:hAnsi="Calibri" w:cs="Calibri"/>
                <w:szCs w:val="22"/>
              </w:rPr>
              <w:t>with</w:t>
            </w:r>
            <w:proofErr w:type="spellEnd"/>
            <w:r w:rsidRPr="00F76987">
              <w:rPr>
                <w:rFonts w:ascii="Calibri" w:eastAsiaTheme="minorEastAsia" w:hAnsi="Calibri" w:cs="Calibri"/>
                <w:szCs w:val="22"/>
              </w:rPr>
              <w:t xml:space="preserve"> </w:t>
            </w:r>
            <w:proofErr w:type="spellStart"/>
            <w:r w:rsidRPr="00F76987">
              <w:rPr>
                <w:rFonts w:ascii="Calibri" w:eastAsiaTheme="minorEastAsia" w:hAnsi="Calibri" w:cs="Calibri"/>
                <w:szCs w:val="22"/>
              </w:rPr>
              <w:t>special</w:t>
            </w:r>
            <w:proofErr w:type="spellEnd"/>
            <w:r w:rsidRPr="00F76987">
              <w:rPr>
                <w:rFonts w:ascii="Calibri" w:eastAsiaTheme="minorEastAsia" w:hAnsi="Calibri" w:cs="Calibri"/>
                <w:szCs w:val="22"/>
              </w:rPr>
              <w:t xml:space="preserve"> </w:t>
            </w:r>
            <w:proofErr w:type="spellStart"/>
            <w:r w:rsidRPr="00F76987">
              <w:rPr>
                <w:rFonts w:ascii="Calibri" w:eastAsiaTheme="minorEastAsia" w:hAnsi="Calibri" w:cs="Calibri"/>
                <w:szCs w:val="22"/>
              </w:rPr>
              <w:t>focus</w:t>
            </w:r>
            <w:proofErr w:type="spellEnd"/>
            <w:r w:rsidRPr="00F76987">
              <w:rPr>
                <w:rFonts w:ascii="Calibri" w:eastAsiaTheme="minorEastAsia" w:hAnsi="Calibri" w:cs="Calibri"/>
                <w:szCs w:val="22"/>
              </w:rPr>
              <w:t xml:space="preserve"> </w:t>
            </w:r>
            <w:proofErr w:type="spellStart"/>
            <w:r w:rsidRPr="00F76987">
              <w:rPr>
                <w:rFonts w:ascii="Calibri" w:eastAsiaTheme="minorEastAsia" w:hAnsi="Calibri" w:cs="Calibri"/>
                <w:szCs w:val="22"/>
              </w:rPr>
              <w:lastRenderedPageBreak/>
              <w:t>on</w:t>
            </w:r>
            <w:proofErr w:type="spellEnd"/>
            <w:r w:rsidRPr="00F76987">
              <w:rPr>
                <w:rFonts w:ascii="Calibri" w:eastAsiaTheme="minorEastAsia" w:hAnsi="Calibri" w:cs="Calibri"/>
                <w:szCs w:val="22"/>
              </w:rPr>
              <w:t xml:space="preserve"> </w:t>
            </w:r>
            <w:proofErr w:type="spellStart"/>
            <w:r w:rsidRPr="00F76987">
              <w:rPr>
                <w:rFonts w:ascii="Calibri" w:eastAsiaTheme="minorEastAsia" w:hAnsi="Calibri" w:cs="Calibri"/>
                <w:szCs w:val="22"/>
              </w:rPr>
              <w:t>refugees-related</w:t>
            </w:r>
            <w:proofErr w:type="spellEnd"/>
            <w:r w:rsidRPr="00F76987">
              <w:rPr>
                <w:rFonts w:ascii="Calibri" w:eastAsiaTheme="minorEastAsia" w:hAnsi="Calibri" w:cs="Calibri"/>
                <w:szCs w:val="22"/>
              </w:rPr>
              <w:t xml:space="preserve"> sector.</w:t>
            </w:r>
          </w:p>
          <w:p w:rsidR="00B21099" w:rsidRPr="00F76987" w:rsidRDefault="00B21099" w:rsidP="00947625">
            <w:pPr>
              <w:jc w:val="both"/>
              <w:rPr>
                <w:rFonts w:ascii="Calibri" w:hAnsi="Calibri"/>
                <w:szCs w:val="22"/>
              </w:rPr>
            </w:pPr>
            <w:r w:rsidRPr="00F76987">
              <w:rPr>
                <w:rFonts w:ascii="Calibri" w:hAnsi="Calibri"/>
                <w:szCs w:val="22"/>
              </w:rPr>
              <w:t xml:space="preserve">- To </w:t>
            </w:r>
            <w:proofErr w:type="spellStart"/>
            <w:r w:rsidRPr="00F76987">
              <w:rPr>
                <w:rFonts w:ascii="Calibri" w:hAnsi="Calibri"/>
                <w:szCs w:val="22"/>
              </w:rPr>
              <w:t>give</w:t>
            </w:r>
            <w:proofErr w:type="spellEnd"/>
            <w:r w:rsidRPr="00F76987">
              <w:rPr>
                <w:rFonts w:ascii="Calibri" w:hAnsi="Calibri"/>
                <w:szCs w:val="22"/>
              </w:rPr>
              <w:t xml:space="preserve"> </w:t>
            </w:r>
            <w:proofErr w:type="spellStart"/>
            <w:r w:rsidRPr="00F76987">
              <w:rPr>
                <w:rFonts w:ascii="Calibri" w:hAnsi="Calibri"/>
                <w:szCs w:val="22"/>
              </w:rPr>
              <w:t>the</w:t>
            </w:r>
            <w:proofErr w:type="spellEnd"/>
            <w:r w:rsidRPr="00F76987">
              <w:rPr>
                <w:rFonts w:ascii="Calibri" w:hAnsi="Calibri"/>
                <w:szCs w:val="22"/>
              </w:rPr>
              <w:t xml:space="preserve"> </w:t>
            </w:r>
            <w:proofErr w:type="spellStart"/>
            <w:r w:rsidRPr="00F76987">
              <w:rPr>
                <w:rFonts w:ascii="Calibri" w:hAnsi="Calibri"/>
                <w:szCs w:val="22"/>
              </w:rPr>
              <w:t>possibility</w:t>
            </w:r>
            <w:proofErr w:type="spellEnd"/>
            <w:r w:rsidRPr="00F76987">
              <w:rPr>
                <w:rFonts w:ascii="Calibri" w:hAnsi="Calibri"/>
                <w:szCs w:val="22"/>
              </w:rPr>
              <w:t xml:space="preserve"> to </w:t>
            </w:r>
            <w:proofErr w:type="spellStart"/>
            <w:r w:rsidRPr="00F76987">
              <w:rPr>
                <w:rFonts w:ascii="Calibri" w:hAnsi="Calibri"/>
                <w:szCs w:val="22"/>
              </w:rPr>
              <w:t>interested</w:t>
            </w:r>
            <w:proofErr w:type="spellEnd"/>
            <w:r w:rsidRPr="00F76987">
              <w:rPr>
                <w:rFonts w:ascii="Calibri" w:hAnsi="Calibri"/>
                <w:szCs w:val="22"/>
              </w:rPr>
              <w:t xml:space="preserve"> </w:t>
            </w:r>
            <w:proofErr w:type="spellStart"/>
            <w:r w:rsidRPr="00F76987">
              <w:rPr>
                <w:rFonts w:ascii="Calibri" w:hAnsi="Calibri"/>
                <w:szCs w:val="22"/>
              </w:rPr>
              <w:t>parties</w:t>
            </w:r>
            <w:proofErr w:type="spellEnd"/>
            <w:r w:rsidRPr="00F76987">
              <w:rPr>
                <w:rFonts w:ascii="Calibri" w:hAnsi="Calibri"/>
                <w:szCs w:val="22"/>
              </w:rPr>
              <w:t xml:space="preserve"> to </w:t>
            </w:r>
            <w:proofErr w:type="spellStart"/>
            <w:r w:rsidRPr="00F76987">
              <w:rPr>
                <w:rFonts w:ascii="Calibri" w:hAnsi="Calibri"/>
                <w:szCs w:val="22"/>
              </w:rPr>
              <w:t>take</w:t>
            </w:r>
            <w:proofErr w:type="spellEnd"/>
            <w:r w:rsidRPr="00F76987">
              <w:rPr>
                <w:rFonts w:ascii="Calibri" w:hAnsi="Calibri"/>
                <w:szCs w:val="22"/>
              </w:rPr>
              <w:t xml:space="preserve"> </w:t>
            </w:r>
            <w:proofErr w:type="spellStart"/>
            <w:r w:rsidRPr="00F76987">
              <w:rPr>
                <w:rFonts w:ascii="Calibri" w:hAnsi="Calibri"/>
                <w:szCs w:val="22"/>
              </w:rPr>
              <w:t>part</w:t>
            </w:r>
            <w:proofErr w:type="spellEnd"/>
            <w:r w:rsidRPr="00F76987">
              <w:rPr>
                <w:rFonts w:ascii="Calibri" w:hAnsi="Calibri"/>
                <w:szCs w:val="22"/>
              </w:rPr>
              <w:t xml:space="preserve"> in </w:t>
            </w:r>
            <w:proofErr w:type="spellStart"/>
            <w:r w:rsidRPr="00F76987">
              <w:rPr>
                <w:rFonts w:ascii="Calibri" w:hAnsi="Calibri"/>
                <w:szCs w:val="22"/>
              </w:rPr>
              <w:t>the</w:t>
            </w:r>
            <w:proofErr w:type="spellEnd"/>
            <w:r w:rsidRPr="00F76987">
              <w:rPr>
                <w:rFonts w:ascii="Calibri" w:hAnsi="Calibri"/>
                <w:szCs w:val="22"/>
              </w:rPr>
              <w:t xml:space="preserve"> training </w:t>
            </w:r>
            <w:proofErr w:type="spellStart"/>
            <w:r w:rsidRPr="00F76987">
              <w:rPr>
                <w:rFonts w:ascii="Calibri" w:hAnsi="Calibri"/>
                <w:szCs w:val="22"/>
              </w:rPr>
              <w:t>replication</w:t>
            </w:r>
            <w:proofErr w:type="spellEnd"/>
            <w:r w:rsidRPr="00F76987">
              <w:rPr>
                <w:rFonts w:ascii="Calibri" w:hAnsi="Calibri"/>
                <w:szCs w:val="22"/>
              </w:rPr>
              <w:t xml:space="preserve"> and </w:t>
            </w:r>
            <w:proofErr w:type="spellStart"/>
            <w:r w:rsidRPr="00F76987">
              <w:rPr>
                <w:rFonts w:ascii="Calibri" w:hAnsi="Calibri"/>
                <w:szCs w:val="22"/>
              </w:rPr>
              <w:t>dissemination</w:t>
            </w:r>
            <w:proofErr w:type="spellEnd"/>
            <w:r w:rsidRPr="00F76987">
              <w:rPr>
                <w:rFonts w:ascii="Calibri" w:hAnsi="Calibri"/>
                <w:szCs w:val="22"/>
              </w:rPr>
              <w:t xml:space="preserve"> &amp; </w:t>
            </w:r>
            <w:proofErr w:type="spellStart"/>
            <w:r w:rsidRPr="00F76987">
              <w:rPr>
                <w:rFonts w:ascii="Calibri" w:hAnsi="Calibri"/>
                <w:szCs w:val="22"/>
              </w:rPr>
              <w:t>networking</w:t>
            </w:r>
            <w:proofErr w:type="spellEnd"/>
            <w:r w:rsidRPr="00F76987">
              <w:rPr>
                <w:rFonts w:ascii="Calibri" w:hAnsi="Calibri"/>
                <w:szCs w:val="22"/>
              </w:rPr>
              <w:t xml:space="preserve"> </w:t>
            </w:r>
            <w:proofErr w:type="spellStart"/>
            <w:r w:rsidRPr="00F76987">
              <w:rPr>
                <w:rFonts w:ascii="Calibri" w:hAnsi="Calibri"/>
                <w:szCs w:val="22"/>
              </w:rPr>
              <w:t>events</w:t>
            </w:r>
            <w:proofErr w:type="spellEnd"/>
          </w:p>
          <w:p w:rsidR="00B21099" w:rsidRPr="00F76987" w:rsidRDefault="00B21099" w:rsidP="00947625">
            <w:pPr>
              <w:jc w:val="both"/>
              <w:rPr>
                <w:rFonts w:ascii="Calibri" w:hAnsi="Calibri"/>
                <w:szCs w:val="22"/>
              </w:rPr>
            </w:pPr>
          </w:p>
          <w:p w:rsidR="00B21099" w:rsidRPr="00F76987" w:rsidRDefault="00B21099" w:rsidP="00947625">
            <w:pPr>
              <w:jc w:val="both"/>
              <w:rPr>
                <w:rFonts w:ascii="Calibri" w:hAnsi="Calibri"/>
                <w:b/>
                <w:szCs w:val="22"/>
              </w:rPr>
            </w:pPr>
            <w:r w:rsidRPr="00F76987">
              <w:rPr>
                <w:rFonts w:ascii="Calibri" w:hAnsi="Calibri"/>
                <w:b/>
                <w:szCs w:val="22"/>
              </w:rPr>
              <w:t>INDICATORS</w:t>
            </w:r>
          </w:p>
          <w:p w:rsidR="00B21099" w:rsidRPr="00F76987" w:rsidRDefault="00B21099" w:rsidP="00B21099">
            <w:pPr>
              <w:pStyle w:val="BulletBox"/>
              <w:numPr>
                <w:ilvl w:val="0"/>
                <w:numId w:val="10"/>
              </w:numPr>
              <w:rPr>
                <w:rFonts w:ascii="Calibri" w:hAnsi="Calibri"/>
                <w:szCs w:val="22"/>
              </w:rPr>
            </w:pPr>
            <w:r w:rsidRPr="00F76987">
              <w:rPr>
                <w:rFonts w:ascii="Calibri" w:hAnsi="Calibri"/>
                <w:szCs w:val="22"/>
              </w:rPr>
              <w:t>6 six-monthly internal reports on dissemination by each partner to be submitted to WP coordinator</w:t>
            </w:r>
          </w:p>
          <w:p w:rsidR="00B21099" w:rsidRPr="00F76987" w:rsidRDefault="00B21099" w:rsidP="00B21099">
            <w:pPr>
              <w:pStyle w:val="BulletBox"/>
              <w:numPr>
                <w:ilvl w:val="0"/>
                <w:numId w:val="10"/>
              </w:numPr>
              <w:rPr>
                <w:rFonts w:ascii="Calibri" w:hAnsi="Calibri"/>
                <w:szCs w:val="22"/>
              </w:rPr>
            </w:pPr>
            <w:r w:rsidRPr="00F76987">
              <w:rPr>
                <w:rFonts w:ascii="Calibri" w:hAnsi="Calibri"/>
                <w:szCs w:val="22"/>
              </w:rPr>
              <w:t>At least 14 newsletter issues</w:t>
            </w:r>
          </w:p>
          <w:p w:rsidR="00B21099" w:rsidRPr="00F76987" w:rsidRDefault="00B21099" w:rsidP="00B21099">
            <w:pPr>
              <w:pStyle w:val="BulletBox"/>
              <w:numPr>
                <w:ilvl w:val="0"/>
                <w:numId w:val="10"/>
              </w:numPr>
              <w:rPr>
                <w:rFonts w:ascii="Calibri" w:hAnsi="Calibri"/>
                <w:szCs w:val="22"/>
              </w:rPr>
            </w:pPr>
            <w:r w:rsidRPr="00F76987">
              <w:rPr>
                <w:rFonts w:ascii="Calibri" w:hAnsi="Calibri"/>
                <w:szCs w:val="22"/>
              </w:rPr>
              <w:t>At least 6 general dissemination papers, press releases, etc.</w:t>
            </w:r>
          </w:p>
          <w:p w:rsidR="00B21099" w:rsidRPr="00F76987" w:rsidRDefault="00B21099" w:rsidP="00B21099">
            <w:pPr>
              <w:pStyle w:val="BulletBox"/>
              <w:numPr>
                <w:ilvl w:val="0"/>
                <w:numId w:val="10"/>
              </w:numPr>
              <w:rPr>
                <w:rFonts w:ascii="Calibri" w:hAnsi="Calibri"/>
                <w:szCs w:val="22"/>
              </w:rPr>
            </w:pPr>
            <w:r w:rsidRPr="00F76987">
              <w:rPr>
                <w:rFonts w:ascii="Calibri" w:hAnsi="Calibri"/>
                <w:szCs w:val="22"/>
              </w:rPr>
              <w:t>At least 1 post per week on the project Social Media channels established</w:t>
            </w:r>
          </w:p>
          <w:p w:rsidR="00B21099" w:rsidRPr="00F76987" w:rsidRDefault="00B21099" w:rsidP="00B21099">
            <w:pPr>
              <w:pStyle w:val="BulletBox"/>
              <w:numPr>
                <w:ilvl w:val="0"/>
                <w:numId w:val="10"/>
              </w:numPr>
              <w:rPr>
                <w:rFonts w:ascii="Calibri" w:hAnsi="Calibri"/>
                <w:szCs w:val="22"/>
              </w:rPr>
            </w:pPr>
            <w:r w:rsidRPr="00F76987">
              <w:rPr>
                <w:rFonts w:ascii="Calibri" w:hAnsi="Calibri"/>
                <w:szCs w:val="22"/>
              </w:rPr>
              <w:t>Link of the MORALE website with all partner’ institutional websites</w:t>
            </w:r>
          </w:p>
          <w:p w:rsidR="00B21099" w:rsidRPr="00F76987" w:rsidRDefault="00B21099" w:rsidP="00B21099">
            <w:pPr>
              <w:pStyle w:val="BulletBox"/>
              <w:numPr>
                <w:ilvl w:val="0"/>
                <w:numId w:val="10"/>
              </w:numPr>
              <w:rPr>
                <w:rFonts w:ascii="Calibri" w:hAnsi="Calibri"/>
                <w:szCs w:val="22"/>
              </w:rPr>
            </w:pPr>
            <w:r w:rsidRPr="00F76987">
              <w:rPr>
                <w:rFonts w:ascii="Calibri" w:hAnsi="Calibri"/>
                <w:szCs w:val="22"/>
              </w:rPr>
              <w:t xml:space="preserve">At least participation in 3 international Conferences </w:t>
            </w:r>
          </w:p>
          <w:p w:rsidR="00B21099" w:rsidRPr="00F76987" w:rsidRDefault="00B21099" w:rsidP="00B21099">
            <w:pPr>
              <w:pStyle w:val="BulletBox"/>
              <w:numPr>
                <w:ilvl w:val="0"/>
                <w:numId w:val="10"/>
              </w:numPr>
              <w:rPr>
                <w:rFonts w:ascii="Calibri" w:hAnsi="Calibri"/>
                <w:szCs w:val="22"/>
              </w:rPr>
            </w:pPr>
            <w:r w:rsidRPr="00F76987">
              <w:rPr>
                <w:rFonts w:ascii="Calibri" w:hAnsi="Calibri"/>
                <w:szCs w:val="22"/>
              </w:rPr>
              <w:t>Participation in 1 potential cluster event organised by E+</w:t>
            </w:r>
          </w:p>
          <w:p w:rsidR="00B21099" w:rsidRPr="007D5C00" w:rsidRDefault="00B21099" w:rsidP="00947625">
            <w:pPr>
              <w:pStyle w:val="BulletBox"/>
              <w:numPr>
                <w:ilvl w:val="0"/>
                <w:numId w:val="0"/>
              </w:numPr>
              <w:jc w:val="both"/>
              <w:rPr>
                <w:szCs w:val="22"/>
              </w:rPr>
            </w:pPr>
          </w:p>
        </w:tc>
      </w:tr>
      <w:tr w:rsidR="00B21099" w:rsidRPr="007D5C00" w:rsidTr="00947625">
        <w:trPr>
          <w:trHeight w:val="47"/>
        </w:trPr>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Due</w:t>
            </w:r>
            <w:proofErr w:type="spellEnd"/>
            <w:r w:rsidRPr="007D5C00">
              <w:t xml:space="preserve"> date</w:t>
            </w:r>
          </w:p>
        </w:tc>
        <w:tc>
          <w:tcPr>
            <w:tcW w:w="5528" w:type="dxa"/>
            <w:gridSpan w:val="4"/>
            <w:vAlign w:val="center"/>
          </w:tcPr>
          <w:p w:rsidR="00B21099" w:rsidRPr="007D5C00" w:rsidRDefault="00B21099" w:rsidP="00947625">
            <w:pPr>
              <w:rPr>
                <w:szCs w:val="22"/>
              </w:rPr>
            </w:pPr>
            <w:r>
              <w:rPr>
                <w:szCs w:val="22"/>
              </w:rPr>
              <w:t>14/10/2021</w:t>
            </w:r>
          </w:p>
        </w:tc>
      </w:tr>
      <w:tr w:rsidR="00B21099" w:rsidRPr="007D5C00" w:rsidTr="00947625">
        <w:trPr>
          <w:trHeight w:val="404"/>
        </w:trPr>
        <w:tc>
          <w:tcPr>
            <w:tcW w:w="2127" w:type="dxa"/>
            <w:vAlign w:val="center"/>
          </w:tcPr>
          <w:p w:rsidR="00B21099" w:rsidRPr="007D5C00" w:rsidRDefault="00B21099" w:rsidP="00947625"/>
        </w:tc>
        <w:tc>
          <w:tcPr>
            <w:tcW w:w="1984" w:type="dxa"/>
            <w:vAlign w:val="center"/>
          </w:tcPr>
          <w:p w:rsidR="00B21099" w:rsidRPr="007D5C00" w:rsidRDefault="00B21099" w:rsidP="00947625">
            <w:proofErr w:type="spellStart"/>
            <w:r w:rsidRPr="007D5C00">
              <w:t>Languages</w:t>
            </w:r>
            <w:proofErr w:type="spellEnd"/>
          </w:p>
        </w:tc>
        <w:tc>
          <w:tcPr>
            <w:tcW w:w="5528" w:type="dxa"/>
            <w:gridSpan w:val="4"/>
            <w:vAlign w:val="center"/>
          </w:tcPr>
          <w:p w:rsidR="00B21099" w:rsidRPr="00FD05BF" w:rsidRDefault="00B21099" w:rsidP="00947625">
            <w:pPr>
              <w:rPr>
                <w:rFonts w:ascii="Calibri" w:hAnsi="Calibri"/>
                <w:szCs w:val="22"/>
              </w:rPr>
            </w:pPr>
            <w:r w:rsidRPr="00FD05BF">
              <w:rPr>
                <w:rFonts w:ascii="Calibri" w:hAnsi="Calibri"/>
                <w:szCs w:val="22"/>
              </w:rPr>
              <w:t xml:space="preserve">English &amp; </w:t>
            </w:r>
            <w:proofErr w:type="spellStart"/>
            <w:r w:rsidRPr="00FD05BF">
              <w:rPr>
                <w:rFonts w:ascii="Calibri" w:hAnsi="Calibri"/>
                <w:szCs w:val="22"/>
              </w:rPr>
              <w:t>Arabic</w:t>
            </w:r>
            <w:proofErr w:type="spellEnd"/>
          </w:p>
        </w:tc>
      </w:tr>
      <w:tr w:rsidR="00B21099" w:rsidRPr="007D5C00" w:rsidTr="00947625">
        <w:trPr>
          <w:trHeight w:val="482"/>
        </w:trPr>
        <w:tc>
          <w:tcPr>
            <w:tcW w:w="2127" w:type="dxa"/>
            <w:vMerge w:val="restart"/>
            <w:vAlign w:val="center"/>
          </w:tcPr>
          <w:p w:rsidR="00B21099" w:rsidRPr="007D5C00" w:rsidRDefault="00B21099" w:rsidP="00947625">
            <w:pPr>
              <w:tabs>
                <w:tab w:val="num" w:pos="2619"/>
              </w:tabs>
              <w:ind w:left="708" w:hanging="708"/>
              <w:rPr>
                <w:b/>
              </w:rPr>
            </w:pPr>
            <w:r w:rsidRPr="007D5C00">
              <w:rPr>
                <w:b/>
              </w:rPr>
              <w:t xml:space="preserve">Target </w:t>
            </w:r>
            <w:proofErr w:type="spellStart"/>
            <w:r w:rsidRPr="007D5C00">
              <w:rPr>
                <w:b/>
              </w:rPr>
              <w:t>groups</w:t>
            </w:r>
            <w:proofErr w:type="spellEnd"/>
          </w:p>
        </w:tc>
        <w:tc>
          <w:tcPr>
            <w:tcW w:w="7512" w:type="dxa"/>
            <w:gridSpan w:val="5"/>
            <w:vAlign w:val="center"/>
          </w:tcPr>
          <w:p w:rsidR="00B21099" w:rsidRPr="007D5C00" w:rsidRDefault="00B21099" w:rsidP="00947625">
            <w:sdt>
              <w:sdtPr>
                <w:rPr>
                  <w:color w:val="000000"/>
                </w:rPr>
                <w:id w:val="181214083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Teaching</w:t>
            </w:r>
            <w:proofErr w:type="spellEnd"/>
            <w:r w:rsidRPr="007D5C00">
              <w:t xml:space="preserve"> staff</w:t>
            </w:r>
            <w:r>
              <w:t xml:space="preserve"> </w:t>
            </w:r>
          </w:p>
          <w:p w:rsidR="00B21099" w:rsidRPr="007D5C00" w:rsidRDefault="00B21099" w:rsidP="00947625">
            <w:sdt>
              <w:sdtPr>
                <w:rPr>
                  <w:color w:val="000000"/>
                </w:rPr>
                <w:id w:val="-192910465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Students</w:t>
            </w:r>
            <w:proofErr w:type="spellEnd"/>
            <w:r>
              <w:t xml:space="preserve"> </w:t>
            </w:r>
          </w:p>
          <w:p w:rsidR="00B21099" w:rsidRPr="007D5C00" w:rsidRDefault="00B21099" w:rsidP="00947625">
            <w:sdt>
              <w:sdtPr>
                <w:rPr>
                  <w:color w:val="000000"/>
                </w:rPr>
                <w:id w:val="-315727570"/>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Trainees</w:t>
            </w:r>
            <w:proofErr w:type="spellEnd"/>
            <w:r w:rsidRPr="007D5C00">
              <w:t xml:space="preserve"> </w:t>
            </w:r>
          </w:p>
          <w:p w:rsidR="00B21099" w:rsidRPr="007D5C00" w:rsidRDefault="00B21099" w:rsidP="00947625">
            <w:sdt>
              <w:sdtPr>
                <w:rPr>
                  <w:color w:val="000000"/>
                </w:rPr>
                <w:id w:val="-199001720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Administrative</w:t>
            </w:r>
            <w:proofErr w:type="spellEnd"/>
            <w:r w:rsidRPr="007D5C00">
              <w:t xml:space="preserve"> staff</w:t>
            </w:r>
          </w:p>
          <w:p w:rsidR="00B21099" w:rsidRPr="007D5C00" w:rsidRDefault="00B21099" w:rsidP="00947625">
            <w:sdt>
              <w:sdtPr>
                <w:rPr>
                  <w:color w:val="000000"/>
                </w:rPr>
                <w:id w:val="1501239953"/>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Technical</w:t>
            </w:r>
            <w:proofErr w:type="spellEnd"/>
            <w:r w:rsidRPr="007D5C00">
              <w:t xml:space="preserve"> staff</w:t>
            </w:r>
            <w:r>
              <w:t xml:space="preserve"> </w:t>
            </w:r>
          </w:p>
          <w:p w:rsidR="00B21099" w:rsidRPr="007D5C00" w:rsidRDefault="00B21099" w:rsidP="00947625">
            <w:sdt>
              <w:sdtPr>
                <w:rPr>
                  <w:color w:val="000000"/>
                </w:rPr>
                <w:id w:val="2035621375"/>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Librarians</w:t>
            </w:r>
            <w:proofErr w:type="spellEnd"/>
            <w:r>
              <w:t xml:space="preserve"> </w:t>
            </w:r>
          </w:p>
          <w:p w:rsidR="00B21099" w:rsidRPr="007D5C00" w:rsidRDefault="00B21099" w:rsidP="00947625">
            <w:sdt>
              <w:sdtPr>
                <w:rPr>
                  <w:color w:val="000000"/>
                </w:rPr>
                <w:id w:val="40611687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Other</w:t>
            </w:r>
            <w:proofErr w:type="spellEnd"/>
          </w:p>
        </w:tc>
      </w:tr>
      <w:tr w:rsidR="00B21099" w:rsidRPr="007D5C00" w:rsidTr="00947625">
        <w:trPr>
          <w:trHeight w:val="482"/>
        </w:trPr>
        <w:tc>
          <w:tcPr>
            <w:tcW w:w="2127" w:type="dxa"/>
            <w:vMerge/>
            <w:vAlign w:val="center"/>
          </w:tcPr>
          <w:p w:rsidR="00B21099" w:rsidRPr="007D5C00" w:rsidRDefault="00B21099" w:rsidP="00947625"/>
        </w:tc>
        <w:tc>
          <w:tcPr>
            <w:tcW w:w="7512" w:type="dxa"/>
            <w:gridSpan w:val="5"/>
            <w:tcBorders>
              <w:bottom w:val="single" w:sz="4" w:space="0" w:color="auto"/>
            </w:tcBorders>
            <w:vAlign w:val="center"/>
          </w:tcPr>
          <w:p w:rsidR="00B21099" w:rsidRPr="003D2271" w:rsidRDefault="00B21099" w:rsidP="00B21099">
            <w:pPr>
              <w:pStyle w:val="ListParagraph"/>
              <w:numPr>
                <w:ilvl w:val="0"/>
                <w:numId w:val="3"/>
              </w:numPr>
              <w:contextualSpacing/>
              <w:rPr>
                <w:rFonts w:ascii="Calibri" w:hAnsi="Calibri"/>
                <w:sz w:val="22"/>
                <w:szCs w:val="22"/>
              </w:rPr>
            </w:pPr>
            <w:r w:rsidRPr="003D2271">
              <w:rPr>
                <w:rFonts w:ascii="Calibri" w:hAnsi="Calibri"/>
                <w:sz w:val="22"/>
                <w:szCs w:val="22"/>
              </w:rPr>
              <w:t>PC HEIs high level management</w:t>
            </w:r>
          </w:p>
          <w:p w:rsidR="00B21099" w:rsidRPr="003D2271" w:rsidRDefault="00B21099" w:rsidP="00B21099">
            <w:pPr>
              <w:pStyle w:val="ListParagraph"/>
              <w:numPr>
                <w:ilvl w:val="0"/>
                <w:numId w:val="3"/>
              </w:numPr>
              <w:contextualSpacing/>
              <w:rPr>
                <w:rFonts w:ascii="Calibri" w:hAnsi="Calibri"/>
                <w:sz w:val="22"/>
                <w:szCs w:val="22"/>
              </w:rPr>
            </w:pPr>
            <w:r w:rsidRPr="003D2271">
              <w:rPr>
                <w:rFonts w:ascii="Calibri" w:hAnsi="Calibri"/>
                <w:sz w:val="22"/>
                <w:szCs w:val="22"/>
              </w:rPr>
              <w:t>PC HEIs teaching staff</w:t>
            </w:r>
          </w:p>
          <w:p w:rsidR="00B21099" w:rsidRPr="003D2271" w:rsidRDefault="00B21099" w:rsidP="00B21099">
            <w:pPr>
              <w:pStyle w:val="ListParagraph"/>
              <w:numPr>
                <w:ilvl w:val="0"/>
                <w:numId w:val="3"/>
              </w:numPr>
              <w:contextualSpacing/>
              <w:rPr>
                <w:rFonts w:ascii="Calibri" w:hAnsi="Calibri"/>
                <w:sz w:val="22"/>
                <w:szCs w:val="22"/>
              </w:rPr>
            </w:pPr>
            <w:r w:rsidRPr="003D2271">
              <w:rPr>
                <w:rFonts w:ascii="Calibri" w:hAnsi="Calibri"/>
                <w:sz w:val="22"/>
                <w:szCs w:val="22"/>
              </w:rPr>
              <w:t>PC HEIs administrative</w:t>
            </w:r>
          </w:p>
          <w:p w:rsidR="00B21099" w:rsidRPr="003D2271" w:rsidRDefault="00B21099" w:rsidP="00B21099">
            <w:pPr>
              <w:pStyle w:val="ListParagraph"/>
              <w:numPr>
                <w:ilvl w:val="0"/>
                <w:numId w:val="3"/>
              </w:numPr>
              <w:contextualSpacing/>
              <w:rPr>
                <w:rFonts w:ascii="Calibri" w:hAnsi="Calibri"/>
                <w:sz w:val="22"/>
                <w:szCs w:val="22"/>
              </w:rPr>
            </w:pPr>
            <w:r w:rsidRPr="003D2271">
              <w:rPr>
                <w:rFonts w:ascii="Calibri" w:hAnsi="Calibri"/>
                <w:sz w:val="22"/>
                <w:szCs w:val="22"/>
              </w:rPr>
              <w:t>PC NGOs management</w:t>
            </w:r>
          </w:p>
          <w:p w:rsidR="00B21099" w:rsidRPr="003D2271" w:rsidRDefault="00B21099" w:rsidP="00B21099">
            <w:pPr>
              <w:pStyle w:val="ListParagraph"/>
              <w:numPr>
                <w:ilvl w:val="0"/>
                <w:numId w:val="3"/>
              </w:numPr>
              <w:contextualSpacing/>
              <w:rPr>
                <w:rFonts w:ascii="Calibri" w:hAnsi="Calibri"/>
                <w:sz w:val="22"/>
                <w:szCs w:val="22"/>
              </w:rPr>
            </w:pPr>
            <w:r w:rsidRPr="003D2271">
              <w:rPr>
                <w:rFonts w:ascii="Calibri" w:hAnsi="Calibri"/>
                <w:sz w:val="22"/>
                <w:szCs w:val="22"/>
              </w:rPr>
              <w:t>PC NGOs employees</w:t>
            </w:r>
          </w:p>
          <w:p w:rsidR="00B21099" w:rsidRPr="003D2271" w:rsidRDefault="00B21099" w:rsidP="00B21099">
            <w:pPr>
              <w:pStyle w:val="ListParagraph"/>
              <w:numPr>
                <w:ilvl w:val="0"/>
                <w:numId w:val="3"/>
              </w:numPr>
              <w:contextualSpacing/>
              <w:rPr>
                <w:rFonts w:ascii="Calibri" w:hAnsi="Calibri"/>
                <w:sz w:val="22"/>
                <w:szCs w:val="22"/>
              </w:rPr>
            </w:pPr>
            <w:r w:rsidRPr="003D2271">
              <w:rPr>
                <w:rFonts w:ascii="Calibri" w:hAnsi="Calibri"/>
                <w:sz w:val="22"/>
                <w:szCs w:val="22"/>
              </w:rPr>
              <w:t>PC National/Regional NGOs associations dealing with refugees</w:t>
            </w:r>
          </w:p>
          <w:p w:rsidR="00B21099" w:rsidRPr="00BE2069" w:rsidRDefault="00B21099" w:rsidP="00B21099">
            <w:pPr>
              <w:pStyle w:val="ListParagraph"/>
              <w:numPr>
                <w:ilvl w:val="0"/>
                <w:numId w:val="3"/>
              </w:numPr>
              <w:contextualSpacing/>
              <w:rPr>
                <w:rFonts w:ascii="Calibri" w:hAnsi="Calibri"/>
                <w:sz w:val="22"/>
                <w:szCs w:val="22"/>
              </w:rPr>
            </w:pPr>
            <w:r w:rsidRPr="003D2271">
              <w:rPr>
                <w:rFonts w:ascii="Calibri" w:hAnsi="Calibri"/>
                <w:sz w:val="22"/>
                <w:szCs w:val="22"/>
              </w:rPr>
              <w:t>PC National &amp; Regional competent authorities</w:t>
            </w:r>
          </w:p>
        </w:tc>
      </w:tr>
      <w:tr w:rsidR="00B21099" w:rsidRPr="007D5C00" w:rsidTr="00947625">
        <w:trPr>
          <w:trHeight w:val="698"/>
        </w:trPr>
        <w:tc>
          <w:tcPr>
            <w:tcW w:w="2127" w:type="dxa"/>
            <w:tcBorders>
              <w:right w:val="single" w:sz="4" w:space="0" w:color="auto"/>
            </w:tcBorders>
            <w:vAlign w:val="center"/>
          </w:tcPr>
          <w:p w:rsidR="00B21099" w:rsidRPr="007D5C00" w:rsidRDefault="00B21099" w:rsidP="00947625">
            <w:pPr>
              <w:rPr>
                <w:b/>
              </w:rPr>
            </w:pPr>
            <w:proofErr w:type="spellStart"/>
            <w:r w:rsidRPr="007D5C00">
              <w:rPr>
                <w:b/>
              </w:rPr>
              <w:t>Dissemination</w:t>
            </w:r>
            <w:proofErr w:type="spellEnd"/>
            <w:r w:rsidRPr="007D5C00">
              <w:rPr>
                <w:b/>
              </w:rPr>
              <w:t xml:space="preserve"> </w:t>
            </w:r>
            <w:proofErr w:type="spellStart"/>
            <w:r w:rsidRPr="007D5C00">
              <w:rPr>
                <w:b/>
              </w:rPr>
              <w:t>level</w:t>
            </w:r>
            <w:proofErr w:type="spellEnd"/>
          </w:p>
        </w:tc>
        <w:tc>
          <w:tcPr>
            <w:tcW w:w="2504" w:type="dxa"/>
            <w:gridSpan w:val="2"/>
            <w:tcBorders>
              <w:top w:val="single" w:sz="4" w:space="0" w:color="auto"/>
              <w:left w:val="single" w:sz="4" w:space="0" w:color="auto"/>
              <w:bottom w:val="single" w:sz="4" w:space="0" w:color="auto"/>
              <w:right w:val="nil"/>
            </w:tcBorders>
            <w:vAlign w:val="center"/>
          </w:tcPr>
          <w:p w:rsidR="00B21099" w:rsidRPr="007D5C00" w:rsidRDefault="00B21099" w:rsidP="00947625">
            <w:sdt>
              <w:sdtPr>
                <w:rPr>
                  <w:color w:val="000000"/>
                </w:rPr>
                <w:id w:val="2026891152"/>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Department</w:t>
            </w:r>
            <w:proofErr w:type="spellEnd"/>
            <w:r w:rsidRPr="007D5C00">
              <w:t xml:space="preserve"> / Faculty </w:t>
            </w:r>
          </w:p>
          <w:p w:rsidR="00B21099" w:rsidRPr="007D5C00" w:rsidRDefault="00B21099" w:rsidP="00947625">
            <w:sdt>
              <w:sdtPr>
                <w:rPr>
                  <w:color w:val="000000"/>
                </w:rPr>
                <w:id w:val="-238089159"/>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Institution</w:t>
            </w:r>
          </w:p>
        </w:tc>
        <w:tc>
          <w:tcPr>
            <w:tcW w:w="2504" w:type="dxa"/>
            <w:gridSpan w:val="2"/>
            <w:tcBorders>
              <w:top w:val="single" w:sz="4" w:space="0" w:color="auto"/>
              <w:left w:val="nil"/>
              <w:bottom w:val="single" w:sz="4" w:space="0" w:color="auto"/>
              <w:right w:val="nil"/>
            </w:tcBorders>
            <w:vAlign w:val="center"/>
          </w:tcPr>
          <w:p w:rsidR="00B21099" w:rsidRPr="007D5C00" w:rsidRDefault="00B21099" w:rsidP="00947625">
            <w:sdt>
              <w:sdtPr>
                <w:rPr>
                  <w:color w:val="000000"/>
                </w:rPr>
                <w:id w:val="1002940015"/>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Local</w:t>
            </w:r>
          </w:p>
          <w:p w:rsidR="00B21099" w:rsidRPr="007D5C00" w:rsidRDefault="00B21099" w:rsidP="00947625">
            <w:sdt>
              <w:sdtPr>
                <w:rPr>
                  <w:color w:val="000000"/>
                </w:rPr>
                <w:id w:val="1557580430"/>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Regional</w:t>
            </w:r>
          </w:p>
        </w:tc>
        <w:tc>
          <w:tcPr>
            <w:tcW w:w="2504" w:type="dxa"/>
            <w:tcBorders>
              <w:top w:val="single" w:sz="4" w:space="0" w:color="auto"/>
              <w:left w:val="nil"/>
              <w:bottom w:val="single" w:sz="4" w:space="0" w:color="auto"/>
              <w:right w:val="single" w:sz="4" w:space="0" w:color="auto"/>
            </w:tcBorders>
            <w:vAlign w:val="center"/>
          </w:tcPr>
          <w:p w:rsidR="00B21099" w:rsidRPr="007D5C00" w:rsidRDefault="00B21099" w:rsidP="00947625">
            <w:sdt>
              <w:sdtPr>
                <w:rPr>
                  <w:color w:val="000000"/>
                </w:rPr>
                <w:id w:val="30428107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National</w:t>
            </w:r>
            <w:proofErr w:type="spellEnd"/>
          </w:p>
          <w:p w:rsidR="00B21099" w:rsidRPr="007D5C00" w:rsidRDefault="00B21099" w:rsidP="00947625">
            <w:sdt>
              <w:sdtPr>
                <w:rPr>
                  <w:color w:val="000000"/>
                </w:rPr>
                <w:id w:val="1240906497"/>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International</w:t>
            </w:r>
          </w:p>
        </w:tc>
      </w:tr>
    </w:tbl>
    <w:p w:rsidR="00B21099" w:rsidRPr="007D5C00" w:rsidRDefault="00B21099" w:rsidP="00B21099">
      <w:pPr>
        <w:rPr>
          <w:i/>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B21099" w:rsidRPr="007D5C00" w:rsidTr="00947625">
        <w:tc>
          <w:tcPr>
            <w:tcW w:w="2127" w:type="dxa"/>
            <w:vMerge w:val="restart"/>
            <w:vAlign w:val="center"/>
          </w:tcPr>
          <w:p w:rsidR="00B21099" w:rsidRPr="007D5C00" w:rsidRDefault="00B21099" w:rsidP="00947625">
            <w:pPr>
              <w:rPr>
                <w:b/>
              </w:rPr>
            </w:pPr>
            <w:proofErr w:type="spellStart"/>
            <w:r w:rsidRPr="007D5C00">
              <w:rPr>
                <w:b/>
              </w:rPr>
              <w:t>Expected</w:t>
            </w:r>
            <w:proofErr w:type="spellEnd"/>
            <w:r w:rsidRPr="007D5C00">
              <w:rPr>
                <w:b/>
              </w:rPr>
              <w:t xml:space="preserve"> </w:t>
            </w:r>
            <w:proofErr w:type="spellStart"/>
            <w:r w:rsidRPr="007D5C00">
              <w:rPr>
                <w:b/>
              </w:rPr>
              <w:t>Deliverable</w:t>
            </w:r>
            <w:proofErr w:type="spellEnd"/>
            <w:r w:rsidRPr="007D5C00">
              <w:rPr>
                <w:b/>
              </w:rPr>
              <w:t>/</w:t>
            </w:r>
            <w:proofErr w:type="spellStart"/>
            <w:r w:rsidRPr="007D5C00">
              <w:rPr>
                <w:b/>
              </w:rPr>
              <w:t>Results</w:t>
            </w:r>
            <w:proofErr w:type="spellEnd"/>
            <w:r w:rsidRPr="007D5C00">
              <w:rPr>
                <w:b/>
              </w:rPr>
              <w:t>/</w:t>
            </w:r>
          </w:p>
          <w:p w:rsidR="00B21099" w:rsidRPr="007D5C00" w:rsidRDefault="00B21099" w:rsidP="00947625">
            <w:proofErr w:type="spellStart"/>
            <w:r w:rsidRPr="007D5C00">
              <w:rPr>
                <w:b/>
              </w:rPr>
              <w:t>Outcomes</w:t>
            </w:r>
            <w:proofErr w:type="spellEnd"/>
          </w:p>
        </w:tc>
        <w:tc>
          <w:tcPr>
            <w:tcW w:w="1984" w:type="dxa"/>
            <w:vAlign w:val="center"/>
          </w:tcPr>
          <w:p w:rsidR="00B21099" w:rsidRPr="007D5C00" w:rsidRDefault="00B21099" w:rsidP="00947625">
            <w:proofErr w:type="spellStart"/>
            <w:r w:rsidRPr="007D5C00">
              <w:t>Work</w:t>
            </w:r>
            <w:proofErr w:type="spellEnd"/>
            <w:r w:rsidRPr="007D5C00">
              <w:t xml:space="preserve"> </w:t>
            </w:r>
            <w:proofErr w:type="spellStart"/>
            <w:r w:rsidRPr="007D5C00">
              <w:t>Package</w:t>
            </w:r>
            <w:proofErr w:type="spellEnd"/>
            <w:r w:rsidRPr="007D5C00">
              <w:t xml:space="preserve"> and </w:t>
            </w:r>
            <w:proofErr w:type="spellStart"/>
            <w:r w:rsidRPr="007D5C00">
              <w:t>Outcome</w:t>
            </w:r>
            <w:proofErr w:type="spellEnd"/>
            <w:r w:rsidRPr="007D5C00">
              <w:t xml:space="preserve"> ref.nr</w:t>
            </w:r>
          </w:p>
        </w:tc>
        <w:tc>
          <w:tcPr>
            <w:tcW w:w="5528" w:type="dxa"/>
            <w:gridSpan w:val="4"/>
            <w:vAlign w:val="center"/>
          </w:tcPr>
          <w:p w:rsidR="00B21099" w:rsidRPr="00FD05BF" w:rsidRDefault="00B21099" w:rsidP="00947625">
            <w:pPr>
              <w:rPr>
                <w:rFonts w:ascii="Calibri" w:hAnsi="Calibri"/>
                <w:b/>
              </w:rPr>
            </w:pPr>
            <w:r w:rsidRPr="00FD05BF">
              <w:rPr>
                <w:rFonts w:ascii="Calibri" w:hAnsi="Calibri"/>
                <w:b/>
              </w:rPr>
              <w:t>D6.3.1</w:t>
            </w:r>
          </w:p>
        </w:tc>
      </w:tr>
      <w:tr w:rsidR="00B21099" w:rsidRPr="007D5C00" w:rsidTr="00947625">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Title</w:t>
            </w:r>
            <w:proofErr w:type="spellEnd"/>
          </w:p>
        </w:tc>
        <w:tc>
          <w:tcPr>
            <w:tcW w:w="5528" w:type="dxa"/>
            <w:gridSpan w:val="4"/>
            <w:vAlign w:val="center"/>
          </w:tcPr>
          <w:p w:rsidR="00B21099" w:rsidRPr="00FD05BF" w:rsidRDefault="00B21099" w:rsidP="00947625">
            <w:pPr>
              <w:rPr>
                <w:rFonts w:ascii="Calibri" w:hAnsi="Calibri"/>
                <w:b/>
                <w:szCs w:val="22"/>
              </w:rPr>
            </w:pPr>
            <w:r w:rsidRPr="00FD05BF">
              <w:rPr>
                <w:rFonts w:ascii="Calibri" w:hAnsi="Calibri"/>
                <w:b/>
                <w:szCs w:val="22"/>
              </w:rPr>
              <w:t xml:space="preserve">Regional Round </w:t>
            </w:r>
            <w:proofErr w:type="spellStart"/>
            <w:r w:rsidRPr="00FD05BF">
              <w:rPr>
                <w:rFonts w:ascii="Calibri" w:hAnsi="Calibri"/>
                <w:b/>
                <w:szCs w:val="22"/>
              </w:rPr>
              <w:t>Tables</w:t>
            </w:r>
            <w:proofErr w:type="spellEnd"/>
            <w:r w:rsidRPr="00FD05BF">
              <w:rPr>
                <w:rFonts w:ascii="Calibri" w:hAnsi="Calibri"/>
                <w:b/>
                <w:szCs w:val="22"/>
              </w:rPr>
              <w:t xml:space="preserve"> </w:t>
            </w:r>
            <w:proofErr w:type="spellStart"/>
            <w:r w:rsidRPr="00FD05BF">
              <w:rPr>
                <w:rFonts w:ascii="Calibri" w:hAnsi="Calibri"/>
                <w:b/>
                <w:szCs w:val="22"/>
              </w:rPr>
              <w:t>with</w:t>
            </w:r>
            <w:proofErr w:type="spellEnd"/>
            <w:r w:rsidRPr="00FD05BF">
              <w:rPr>
                <w:rFonts w:ascii="Calibri" w:hAnsi="Calibri"/>
                <w:b/>
                <w:szCs w:val="22"/>
              </w:rPr>
              <w:t xml:space="preserve"> </w:t>
            </w:r>
            <w:proofErr w:type="spellStart"/>
            <w:r w:rsidRPr="00FD05BF">
              <w:rPr>
                <w:rFonts w:ascii="Calibri" w:hAnsi="Calibri"/>
                <w:b/>
                <w:szCs w:val="22"/>
              </w:rPr>
              <w:t>National</w:t>
            </w:r>
            <w:proofErr w:type="spellEnd"/>
            <w:r w:rsidRPr="00FD05BF">
              <w:rPr>
                <w:rFonts w:ascii="Calibri" w:hAnsi="Calibri"/>
                <w:b/>
                <w:szCs w:val="22"/>
              </w:rPr>
              <w:t xml:space="preserve"> and Regional </w:t>
            </w:r>
            <w:proofErr w:type="spellStart"/>
            <w:r w:rsidRPr="00FD05BF">
              <w:rPr>
                <w:rFonts w:ascii="Calibri" w:hAnsi="Calibri"/>
                <w:b/>
                <w:szCs w:val="22"/>
              </w:rPr>
              <w:t>Authorities</w:t>
            </w:r>
            <w:proofErr w:type="spellEnd"/>
          </w:p>
        </w:tc>
      </w:tr>
      <w:tr w:rsidR="00B21099" w:rsidRPr="007D5C00" w:rsidTr="00947625">
        <w:trPr>
          <w:trHeight w:val="472"/>
        </w:trPr>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Type</w:t>
            </w:r>
            <w:proofErr w:type="spellEnd"/>
          </w:p>
        </w:tc>
        <w:tc>
          <w:tcPr>
            <w:tcW w:w="2764" w:type="dxa"/>
            <w:gridSpan w:val="2"/>
            <w:vAlign w:val="center"/>
          </w:tcPr>
          <w:p w:rsidR="00B21099" w:rsidRPr="007D5C00" w:rsidRDefault="00B21099" w:rsidP="00947625">
            <w:pPr>
              <w:rPr>
                <w:color w:val="000000"/>
              </w:rPr>
            </w:pPr>
            <w:sdt>
              <w:sdtPr>
                <w:rPr>
                  <w:color w:val="000000"/>
                </w:rPr>
                <w:id w:val="-2132626739"/>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Teaching</w:t>
            </w:r>
            <w:proofErr w:type="spellEnd"/>
            <w:r w:rsidRPr="007D5C00">
              <w:rPr>
                <w:color w:val="000000"/>
              </w:rPr>
              <w:t xml:space="preserve"> material</w:t>
            </w:r>
          </w:p>
          <w:p w:rsidR="00B21099" w:rsidRPr="007D5C00" w:rsidRDefault="00B21099" w:rsidP="00947625">
            <w:pPr>
              <w:rPr>
                <w:color w:val="000000"/>
              </w:rPr>
            </w:pPr>
            <w:sdt>
              <w:sdtPr>
                <w:rPr>
                  <w:color w:val="000000"/>
                </w:rPr>
                <w:id w:val="-697152635"/>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Learning</w:t>
            </w:r>
            <w:proofErr w:type="spellEnd"/>
            <w:r w:rsidRPr="007D5C00">
              <w:rPr>
                <w:color w:val="000000"/>
              </w:rPr>
              <w:t xml:space="preserve"> material</w:t>
            </w:r>
          </w:p>
          <w:p w:rsidR="00B21099" w:rsidRPr="007D5C00" w:rsidRDefault="00B21099" w:rsidP="00947625">
            <w:pPr>
              <w:rPr>
                <w:color w:val="000000"/>
              </w:rPr>
            </w:pPr>
            <w:sdt>
              <w:sdtPr>
                <w:rPr>
                  <w:color w:val="000000"/>
                </w:rPr>
                <w:id w:val="1968080206"/>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Training material</w:t>
            </w:r>
          </w:p>
        </w:tc>
        <w:tc>
          <w:tcPr>
            <w:tcW w:w="2764" w:type="dxa"/>
            <w:gridSpan w:val="2"/>
            <w:vAlign w:val="center"/>
          </w:tcPr>
          <w:p w:rsidR="00B21099" w:rsidRPr="007D5C00" w:rsidRDefault="00B21099" w:rsidP="00947625">
            <w:pPr>
              <w:rPr>
                <w:color w:val="000000"/>
              </w:rPr>
            </w:pPr>
            <w:sdt>
              <w:sdtPr>
                <w:rPr>
                  <w:color w:val="000000"/>
                </w:rPr>
                <w:id w:val="1605388095"/>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rPr>
                <w:color w:val="000000"/>
              </w:rPr>
              <w:t>Event</w:t>
            </w:r>
            <w:proofErr w:type="spellEnd"/>
          </w:p>
          <w:p w:rsidR="00B21099" w:rsidRPr="007D5C00" w:rsidRDefault="00B21099" w:rsidP="00947625">
            <w:pPr>
              <w:rPr>
                <w:color w:val="000000"/>
              </w:rPr>
            </w:pPr>
            <w:sdt>
              <w:sdtPr>
                <w:rPr>
                  <w:color w:val="000000"/>
                </w:rPr>
                <w:id w:val="-2066487149"/>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rPr>
                <w:color w:val="000000"/>
              </w:rPr>
              <w:t>Report</w:t>
            </w:r>
            <w:proofErr w:type="spellEnd"/>
            <w:r w:rsidRPr="007D5C00">
              <w:rPr>
                <w:color w:val="000000"/>
              </w:rPr>
              <w:t xml:space="preserve"> </w:t>
            </w:r>
          </w:p>
          <w:p w:rsidR="00B21099" w:rsidRPr="007D5C00" w:rsidRDefault="00B21099" w:rsidP="00947625">
            <w:pPr>
              <w:rPr>
                <w:color w:val="000000"/>
              </w:rPr>
            </w:pPr>
            <w:sdt>
              <w:sdtPr>
                <w:rPr>
                  <w:color w:val="000000"/>
                </w:rPr>
                <w:id w:val="-1061097544"/>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Service</w:t>
            </w:r>
            <w:proofErr w:type="spellEnd"/>
            <w:r w:rsidRPr="007D5C00">
              <w:rPr>
                <w:color w:val="000000"/>
              </w:rPr>
              <w:t>/</w:t>
            </w:r>
            <w:proofErr w:type="spellStart"/>
            <w:r w:rsidRPr="007D5C00">
              <w:rPr>
                <w:color w:val="000000"/>
              </w:rPr>
              <w:t>Product</w:t>
            </w:r>
            <w:proofErr w:type="spellEnd"/>
            <w:r w:rsidRPr="007D5C00">
              <w:rPr>
                <w:color w:val="000000"/>
              </w:rPr>
              <w:t xml:space="preserve"> </w:t>
            </w:r>
          </w:p>
        </w:tc>
      </w:tr>
      <w:tr w:rsidR="00B21099" w:rsidRPr="007D5C00" w:rsidTr="00947625">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Description</w:t>
            </w:r>
            <w:proofErr w:type="spellEnd"/>
            <w:r w:rsidRPr="007D5C00">
              <w:t xml:space="preserve"> </w:t>
            </w:r>
          </w:p>
        </w:tc>
        <w:tc>
          <w:tcPr>
            <w:tcW w:w="5528" w:type="dxa"/>
            <w:gridSpan w:val="4"/>
            <w:vAlign w:val="center"/>
          </w:tcPr>
          <w:p w:rsidR="00B21099" w:rsidRPr="00BE2069" w:rsidRDefault="00B21099" w:rsidP="00947625">
            <w:pPr>
              <w:pStyle w:val="BulletBox"/>
              <w:numPr>
                <w:ilvl w:val="0"/>
                <w:numId w:val="0"/>
              </w:numPr>
              <w:jc w:val="both"/>
              <w:rPr>
                <w:rFonts w:ascii="Calibri" w:eastAsiaTheme="minorEastAsia" w:hAnsi="Calibri" w:cs="Calibri"/>
                <w:szCs w:val="22"/>
              </w:rPr>
            </w:pPr>
            <w:r w:rsidRPr="00BE2069">
              <w:rPr>
                <w:rFonts w:ascii="Calibri" w:hAnsi="Calibri"/>
                <w:szCs w:val="22"/>
              </w:rPr>
              <w:t xml:space="preserve">3 Round Tables will be celebrated in M6-18-30 at LU, MUBS and </w:t>
            </w:r>
            <w:r>
              <w:rPr>
                <w:rFonts w:ascii="Calibri" w:hAnsi="Calibri"/>
                <w:szCs w:val="22"/>
              </w:rPr>
              <w:t>BAU</w:t>
            </w:r>
            <w:r w:rsidRPr="00BE2069">
              <w:rPr>
                <w:rFonts w:ascii="Calibri" w:hAnsi="Calibri"/>
                <w:szCs w:val="22"/>
              </w:rPr>
              <w:t xml:space="preserve">. </w:t>
            </w:r>
          </w:p>
          <w:p w:rsidR="00B21099" w:rsidRPr="00BE2069" w:rsidRDefault="00B21099" w:rsidP="00947625">
            <w:pPr>
              <w:pStyle w:val="BulletBox"/>
              <w:numPr>
                <w:ilvl w:val="0"/>
                <w:numId w:val="0"/>
              </w:numPr>
              <w:jc w:val="both"/>
              <w:rPr>
                <w:rFonts w:ascii="Calibri" w:hAnsi="Calibri"/>
                <w:szCs w:val="22"/>
              </w:rPr>
            </w:pPr>
          </w:p>
          <w:p w:rsidR="00B21099" w:rsidRPr="00BE2069" w:rsidRDefault="00B21099" w:rsidP="00947625">
            <w:pPr>
              <w:pStyle w:val="BulletBox"/>
              <w:numPr>
                <w:ilvl w:val="0"/>
                <w:numId w:val="0"/>
              </w:numPr>
              <w:jc w:val="both"/>
              <w:rPr>
                <w:rFonts w:ascii="Calibri" w:hAnsi="Calibri"/>
                <w:szCs w:val="22"/>
              </w:rPr>
            </w:pPr>
            <w:r w:rsidRPr="00BE2069">
              <w:rPr>
                <w:rFonts w:ascii="Calibri" w:hAnsi="Calibri"/>
                <w:szCs w:val="22"/>
              </w:rPr>
              <w:t xml:space="preserve">Each Round Table will conclude with the drafting of a conclusion paper that will contribute to the </w:t>
            </w:r>
            <w:r w:rsidRPr="00BE2069">
              <w:rPr>
                <w:rFonts w:ascii="Calibri" w:hAnsi="Calibri"/>
                <w:i/>
                <w:szCs w:val="22"/>
              </w:rPr>
              <w:t>“National policy paper on NGOs in Syria and Lebanon”</w:t>
            </w:r>
            <w:r w:rsidRPr="00BE2069">
              <w:rPr>
                <w:rFonts w:ascii="Arial Narrow" w:hAnsi="Arial Narrow"/>
                <w:i/>
                <w:szCs w:val="22"/>
              </w:rPr>
              <w:t xml:space="preserve"> report</w:t>
            </w:r>
            <w:r w:rsidRPr="00BE2069">
              <w:rPr>
                <w:rFonts w:ascii="Calibri" w:hAnsi="Calibri"/>
                <w:szCs w:val="22"/>
              </w:rPr>
              <w:t xml:space="preserve"> (D5.3.1) presented in the </w:t>
            </w:r>
            <w:r w:rsidRPr="00BE2069">
              <w:rPr>
                <w:rFonts w:ascii="Calibri" w:hAnsi="Calibri"/>
                <w:i/>
                <w:szCs w:val="22"/>
              </w:rPr>
              <w:t>Supra-Regional Final Conference</w:t>
            </w:r>
            <w:r w:rsidRPr="00BE2069">
              <w:rPr>
                <w:rFonts w:ascii="Calibri" w:hAnsi="Calibri"/>
                <w:szCs w:val="22"/>
              </w:rPr>
              <w:t xml:space="preserve"> (ACT. 6.5) that will be presented at the Supra Regional Conference (T.6.5). </w:t>
            </w:r>
          </w:p>
          <w:p w:rsidR="00B21099" w:rsidRPr="00BE2069" w:rsidRDefault="00B21099" w:rsidP="00947625">
            <w:pPr>
              <w:pStyle w:val="BulletBox"/>
              <w:numPr>
                <w:ilvl w:val="0"/>
                <w:numId w:val="0"/>
              </w:numPr>
              <w:jc w:val="both"/>
              <w:rPr>
                <w:rFonts w:ascii="Calibri" w:hAnsi="Calibri"/>
                <w:szCs w:val="22"/>
              </w:rPr>
            </w:pPr>
          </w:p>
          <w:p w:rsidR="00B21099" w:rsidRPr="00BE2069" w:rsidRDefault="00B21099" w:rsidP="00947625">
            <w:pPr>
              <w:rPr>
                <w:rFonts w:ascii="Calibri" w:hAnsi="Calibri"/>
                <w:b/>
                <w:szCs w:val="22"/>
              </w:rPr>
            </w:pPr>
            <w:r w:rsidRPr="00BE2069">
              <w:rPr>
                <w:rFonts w:ascii="Calibri" w:hAnsi="Calibri"/>
                <w:b/>
                <w:szCs w:val="22"/>
              </w:rPr>
              <w:t xml:space="preserve">INDICATORS: </w:t>
            </w:r>
          </w:p>
          <w:p w:rsidR="00B21099" w:rsidRPr="00BE2069" w:rsidRDefault="00B21099" w:rsidP="00B21099">
            <w:pPr>
              <w:pStyle w:val="ListParagraph"/>
              <w:numPr>
                <w:ilvl w:val="0"/>
                <w:numId w:val="3"/>
              </w:numPr>
              <w:contextualSpacing/>
              <w:rPr>
                <w:rFonts w:ascii="Calibri" w:hAnsi="Calibri"/>
                <w:sz w:val="22"/>
                <w:szCs w:val="22"/>
              </w:rPr>
            </w:pPr>
            <w:r w:rsidRPr="00BE2069">
              <w:rPr>
                <w:rFonts w:ascii="Calibri" w:hAnsi="Calibri"/>
                <w:sz w:val="22"/>
                <w:szCs w:val="22"/>
              </w:rPr>
              <w:t>3 Regional Round Tables prepared/</w:t>
            </w:r>
            <w:proofErr w:type="spellStart"/>
            <w:r w:rsidRPr="00BE2069">
              <w:rPr>
                <w:rFonts w:ascii="Calibri" w:hAnsi="Calibri"/>
                <w:sz w:val="22"/>
                <w:szCs w:val="22"/>
              </w:rPr>
              <w:t>celebratedreported</w:t>
            </w:r>
            <w:proofErr w:type="spellEnd"/>
            <w:r w:rsidRPr="00BE2069">
              <w:rPr>
                <w:rFonts w:ascii="Calibri" w:hAnsi="Calibri"/>
                <w:sz w:val="22"/>
                <w:szCs w:val="22"/>
              </w:rPr>
              <w:t xml:space="preserve">  (agenda, list of participants, minutes, materials) at in M6-18-30 at LU, MUBS, </w:t>
            </w:r>
            <w:r>
              <w:rPr>
                <w:rFonts w:ascii="Calibri" w:hAnsi="Calibri"/>
                <w:sz w:val="22"/>
                <w:szCs w:val="22"/>
              </w:rPr>
              <w:t>BAU</w:t>
            </w:r>
          </w:p>
          <w:p w:rsidR="00B21099" w:rsidRPr="00BE2069" w:rsidRDefault="00B21099" w:rsidP="00B21099">
            <w:pPr>
              <w:pStyle w:val="ListParagraph"/>
              <w:numPr>
                <w:ilvl w:val="0"/>
                <w:numId w:val="3"/>
              </w:numPr>
              <w:contextualSpacing/>
              <w:rPr>
                <w:rFonts w:ascii="Calibri" w:hAnsi="Calibri"/>
                <w:sz w:val="22"/>
                <w:szCs w:val="22"/>
              </w:rPr>
            </w:pPr>
            <w:r w:rsidRPr="00BE2069">
              <w:rPr>
                <w:rFonts w:ascii="Calibri" w:hAnsi="Calibri"/>
                <w:sz w:val="22"/>
                <w:szCs w:val="22"/>
              </w:rPr>
              <w:t>3 events conclusion reports</w:t>
            </w:r>
          </w:p>
          <w:p w:rsidR="00B21099" w:rsidRPr="00BE2069" w:rsidRDefault="00B21099" w:rsidP="00B21099">
            <w:pPr>
              <w:pStyle w:val="ListParagraph"/>
              <w:numPr>
                <w:ilvl w:val="0"/>
                <w:numId w:val="3"/>
              </w:numPr>
              <w:contextualSpacing/>
              <w:rPr>
                <w:rFonts w:ascii="Calibri" w:hAnsi="Calibri"/>
                <w:sz w:val="22"/>
                <w:szCs w:val="22"/>
              </w:rPr>
            </w:pPr>
            <w:r w:rsidRPr="00BE2069">
              <w:rPr>
                <w:rFonts w:ascii="Calibri" w:hAnsi="Calibri"/>
                <w:sz w:val="22"/>
                <w:szCs w:val="22"/>
              </w:rPr>
              <w:t xml:space="preserve">1 </w:t>
            </w:r>
            <w:r w:rsidRPr="00BE2069">
              <w:rPr>
                <w:rFonts w:ascii="Calibri" w:hAnsi="Calibri"/>
                <w:i/>
                <w:sz w:val="22"/>
                <w:szCs w:val="22"/>
              </w:rPr>
              <w:t xml:space="preserve">“Policy paper on NGOs in Syria and Lebanon” </w:t>
            </w:r>
            <w:r w:rsidRPr="00BE2069">
              <w:rPr>
                <w:rFonts w:ascii="Calibri" w:hAnsi="Calibri"/>
                <w:sz w:val="22"/>
                <w:szCs w:val="22"/>
              </w:rPr>
              <w:t>report</w:t>
            </w:r>
          </w:p>
          <w:p w:rsidR="00B21099" w:rsidRPr="00BE2069" w:rsidRDefault="00B21099" w:rsidP="00B21099">
            <w:pPr>
              <w:pStyle w:val="ListParagraph"/>
              <w:numPr>
                <w:ilvl w:val="0"/>
                <w:numId w:val="3"/>
              </w:numPr>
              <w:contextualSpacing/>
              <w:jc w:val="both"/>
              <w:rPr>
                <w:rFonts w:ascii="Calibri" w:hAnsi="Calibri" w:cs="Calibri"/>
                <w:sz w:val="22"/>
                <w:szCs w:val="22"/>
              </w:rPr>
            </w:pPr>
            <w:r w:rsidRPr="00BE2069">
              <w:rPr>
                <w:rFonts w:ascii="Calibri" w:hAnsi="Calibri" w:cs="Calibri"/>
                <w:sz w:val="22"/>
                <w:szCs w:val="22"/>
              </w:rPr>
              <w:t>Attendance:</w:t>
            </w:r>
          </w:p>
          <w:p w:rsidR="00B21099" w:rsidRPr="00BE2069" w:rsidRDefault="00B21099" w:rsidP="00B21099">
            <w:pPr>
              <w:pStyle w:val="ListParagraph"/>
              <w:numPr>
                <w:ilvl w:val="1"/>
                <w:numId w:val="3"/>
              </w:numPr>
              <w:contextualSpacing/>
              <w:rPr>
                <w:rFonts w:ascii="Calibri" w:hAnsi="Calibri"/>
                <w:sz w:val="22"/>
                <w:szCs w:val="22"/>
              </w:rPr>
            </w:pPr>
            <w:r w:rsidRPr="00BE2069">
              <w:rPr>
                <w:rFonts w:ascii="Calibri" w:hAnsi="Calibri"/>
                <w:sz w:val="22"/>
                <w:szCs w:val="22"/>
              </w:rPr>
              <w:t>PC HEIs high level management=10</w:t>
            </w:r>
          </w:p>
          <w:p w:rsidR="00B21099" w:rsidRPr="00BE2069" w:rsidRDefault="00B21099" w:rsidP="00B21099">
            <w:pPr>
              <w:pStyle w:val="ListParagraph"/>
              <w:numPr>
                <w:ilvl w:val="1"/>
                <w:numId w:val="3"/>
              </w:numPr>
              <w:contextualSpacing/>
              <w:rPr>
                <w:rFonts w:ascii="Calibri" w:hAnsi="Calibri"/>
                <w:sz w:val="22"/>
                <w:szCs w:val="22"/>
              </w:rPr>
            </w:pPr>
            <w:r w:rsidRPr="00BE2069">
              <w:rPr>
                <w:rFonts w:ascii="Calibri" w:hAnsi="Calibri"/>
                <w:sz w:val="22"/>
                <w:szCs w:val="22"/>
              </w:rPr>
              <w:t>PC HEIs teaching staff=20</w:t>
            </w:r>
          </w:p>
          <w:p w:rsidR="00B21099" w:rsidRPr="00BE2069" w:rsidRDefault="00B21099" w:rsidP="00B21099">
            <w:pPr>
              <w:pStyle w:val="ListParagraph"/>
              <w:numPr>
                <w:ilvl w:val="1"/>
                <w:numId w:val="3"/>
              </w:numPr>
              <w:contextualSpacing/>
              <w:rPr>
                <w:rFonts w:ascii="Calibri" w:hAnsi="Calibri"/>
                <w:sz w:val="22"/>
                <w:szCs w:val="22"/>
              </w:rPr>
            </w:pPr>
            <w:r w:rsidRPr="00BE2069">
              <w:rPr>
                <w:rFonts w:ascii="Calibri" w:hAnsi="Calibri"/>
                <w:sz w:val="22"/>
                <w:szCs w:val="22"/>
              </w:rPr>
              <w:t>PC HEIs administrative=10</w:t>
            </w:r>
          </w:p>
          <w:p w:rsidR="00B21099" w:rsidRPr="00BE2069" w:rsidRDefault="00B21099" w:rsidP="00B21099">
            <w:pPr>
              <w:pStyle w:val="ListParagraph"/>
              <w:numPr>
                <w:ilvl w:val="1"/>
                <w:numId w:val="3"/>
              </w:numPr>
              <w:contextualSpacing/>
              <w:rPr>
                <w:rFonts w:ascii="Calibri" w:hAnsi="Calibri"/>
                <w:sz w:val="22"/>
                <w:szCs w:val="22"/>
              </w:rPr>
            </w:pPr>
            <w:r w:rsidRPr="00BE2069">
              <w:rPr>
                <w:rFonts w:ascii="Calibri" w:hAnsi="Calibri"/>
                <w:sz w:val="22"/>
                <w:szCs w:val="22"/>
              </w:rPr>
              <w:t>PC NGOs management=8</w:t>
            </w:r>
          </w:p>
          <w:p w:rsidR="00B21099" w:rsidRPr="00BE2069" w:rsidRDefault="00B21099" w:rsidP="00B21099">
            <w:pPr>
              <w:pStyle w:val="ListParagraph"/>
              <w:numPr>
                <w:ilvl w:val="1"/>
                <w:numId w:val="3"/>
              </w:numPr>
              <w:contextualSpacing/>
              <w:rPr>
                <w:rFonts w:ascii="Calibri" w:hAnsi="Calibri"/>
                <w:sz w:val="22"/>
                <w:szCs w:val="22"/>
              </w:rPr>
            </w:pPr>
            <w:r w:rsidRPr="00BE2069">
              <w:rPr>
                <w:rFonts w:ascii="Calibri" w:hAnsi="Calibri"/>
                <w:sz w:val="22"/>
                <w:szCs w:val="22"/>
              </w:rPr>
              <w:t>PC NGOs employees=16</w:t>
            </w:r>
          </w:p>
          <w:p w:rsidR="00B21099" w:rsidRPr="00BE2069" w:rsidRDefault="00B21099" w:rsidP="00B21099">
            <w:pPr>
              <w:pStyle w:val="ListParagraph"/>
              <w:numPr>
                <w:ilvl w:val="1"/>
                <w:numId w:val="3"/>
              </w:numPr>
              <w:contextualSpacing/>
              <w:rPr>
                <w:rFonts w:ascii="Calibri" w:hAnsi="Calibri"/>
                <w:sz w:val="22"/>
                <w:szCs w:val="22"/>
              </w:rPr>
            </w:pPr>
            <w:r w:rsidRPr="00BE2069">
              <w:rPr>
                <w:rFonts w:ascii="Calibri" w:hAnsi="Calibri"/>
                <w:sz w:val="22"/>
                <w:szCs w:val="22"/>
              </w:rPr>
              <w:t>PC National/Regional NGOs associations dealing with refugees=3</w:t>
            </w:r>
          </w:p>
          <w:p w:rsidR="00B21099" w:rsidRPr="00BE2069" w:rsidRDefault="00B21099" w:rsidP="00B21099">
            <w:pPr>
              <w:pStyle w:val="ListParagraph"/>
              <w:numPr>
                <w:ilvl w:val="1"/>
                <w:numId w:val="3"/>
              </w:numPr>
              <w:contextualSpacing/>
              <w:rPr>
                <w:rFonts w:ascii="Calibri" w:hAnsi="Calibri"/>
                <w:sz w:val="22"/>
                <w:szCs w:val="22"/>
              </w:rPr>
            </w:pPr>
            <w:r w:rsidRPr="00BE2069">
              <w:rPr>
                <w:rFonts w:ascii="Calibri" w:hAnsi="Calibri"/>
                <w:sz w:val="22"/>
                <w:szCs w:val="22"/>
              </w:rPr>
              <w:t>PC National &amp; Regional competent authorities=4</w:t>
            </w:r>
          </w:p>
          <w:p w:rsidR="00B21099" w:rsidRPr="00BE2069" w:rsidRDefault="00B21099" w:rsidP="00947625">
            <w:pPr>
              <w:pStyle w:val="ListParagraph"/>
              <w:ind w:left="0"/>
              <w:rPr>
                <w:rFonts w:ascii="Calibri" w:hAnsi="Calibri"/>
                <w:sz w:val="22"/>
                <w:szCs w:val="22"/>
              </w:rPr>
            </w:pPr>
            <w:r w:rsidRPr="00BE2069">
              <w:rPr>
                <w:rFonts w:ascii="Calibri" w:hAnsi="Calibri"/>
                <w:sz w:val="22"/>
                <w:szCs w:val="22"/>
              </w:rPr>
              <w:t xml:space="preserve"> TOTAL: 71*3 Regional Round Tables=213</w:t>
            </w:r>
          </w:p>
          <w:p w:rsidR="00B21099" w:rsidRPr="00FD05BF" w:rsidRDefault="00B21099" w:rsidP="00947625">
            <w:pPr>
              <w:pStyle w:val="ListParagraph"/>
              <w:rPr>
                <w:rFonts w:ascii="Calibri" w:hAnsi="Calibri"/>
                <w:sz w:val="22"/>
                <w:szCs w:val="22"/>
              </w:rPr>
            </w:pPr>
          </w:p>
        </w:tc>
      </w:tr>
      <w:tr w:rsidR="00B21099" w:rsidRPr="007D5C00" w:rsidTr="00947625">
        <w:trPr>
          <w:trHeight w:val="47"/>
        </w:trPr>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Due</w:t>
            </w:r>
            <w:proofErr w:type="spellEnd"/>
            <w:r w:rsidRPr="007D5C00">
              <w:t xml:space="preserve"> date</w:t>
            </w:r>
          </w:p>
        </w:tc>
        <w:tc>
          <w:tcPr>
            <w:tcW w:w="5528" w:type="dxa"/>
            <w:gridSpan w:val="4"/>
            <w:vAlign w:val="center"/>
          </w:tcPr>
          <w:p w:rsidR="00B21099" w:rsidRPr="007D5C00" w:rsidRDefault="00B21099" w:rsidP="00947625">
            <w:pPr>
              <w:rPr>
                <w:szCs w:val="22"/>
              </w:rPr>
            </w:pPr>
            <w:r>
              <w:rPr>
                <w:szCs w:val="22"/>
              </w:rPr>
              <w:t>31/04/2021</w:t>
            </w:r>
          </w:p>
        </w:tc>
      </w:tr>
      <w:tr w:rsidR="00B21099" w:rsidRPr="007D5C00" w:rsidTr="00947625">
        <w:trPr>
          <w:trHeight w:val="404"/>
        </w:trPr>
        <w:tc>
          <w:tcPr>
            <w:tcW w:w="2127" w:type="dxa"/>
            <w:vAlign w:val="center"/>
          </w:tcPr>
          <w:p w:rsidR="00B21099" w:rsidRPr="007D5C00" w:rsidRDefault="00B21099" w:rsidP="00947625"/>
        </w:tc>
        <w:tc>
          <w:tcPr>
            <w:tcW w:w="1984" w:type="dxa"/>
            <w:vAlign w:val="center"/>
          </w:tcPr>
          <w:p w:rsidR="00B21099" w:rsidRPr="007D5C00" w:rsidRDefault="00B21099" w:rsidP="00947625">
            <w:proofErr w:type="spellStart"/>
            <w:r w:rsidRPr="007D5C00">
              <w:t>Languages</w:t>
            </w:r>
            <w:proofErr w:type="spellEnd"/>
          </w:p>
        </w:tc>
        <w:tc>
          <w:tcPr>
            <w:tcW w:w="5528" w:type="dxa"/>
            <w:gridSpan w:val="4"/>
            <w:vAlign w:val="center"/>
          </w:tcPr>
          <w:p w:rsidR="00B21099" w:rsidRPr="00FD05BF" w:rsidRDefault="00B21099" w:rsidP="00947625">
            <w:pPr>
              <w:rPr>
                <w:rFonts w:ascii="Calibri" w:hAnsi="Calibri"/>
                <w:szCs w:val="22"/>
              </w:rPr>
            </w:pPr>
            <w:r w:rsidRPr="00FD05BF">
              <w:rPr>
                <w:rFonts w:ascii="Calibri" w:hAnsi="Calibri"/>
                <w:szCs w:val="22"/>
              </w:rPr>
              <w:t>English</w:t>
            </w:r>
          </w:p>
        </w:tc>
      </w:tr>
      <w:tr w:rsidR="00B21099" w:rsidRPr="007D5C00" w:rsidTr="00947625">
        <w:trPr>
          <w:trHeight w:val="482"/>
        </w:trPr>
        <w:tc>
          <w:tcPr>
            <w:tcW w:w="2127" w:type="dxa"/>
            <w:vMerge w:val="restart"/>
            <w:vAlign w:val="center"/>
          </w:tcPr>
          <w:p w:rsidR="00B21099" w:rsidRPr="007D5C00" w:rsidRDefault="00B21099" w:rsidP="00947625">
            <w:pPr>
              <w:tabs>
                <w:tab w:val="num" w:pos="2619"/>
              </w:tabs>
              <w:ind w:left="708" w:hanging="708"/>
              <w:rPr>
                <w:b/>
              </w:rPr>
            </w:pPr>
            <w:r w:rsidRPr="007D5C00">
              <w:rPr>
                <w:b/>
              </w:rPr>
              <w:t xml:space="preserve">Target </w:t>
            </w:r>
            <w:proofErr w:type="spellStart"/>
            <w:r w:rsidRPr="007D5C00">
              <w:rPr>
                <w:b/>
              </w:rPr>
              <w:t>groups</w:t>
            </w:r>
            <w:proofErr w:type="spellEnd"/>
          </w:p>
        </w:tc>
        <w:tc>
          <w:tcPr>
            <w:tcW w:w="7512" w:type="dxa"/>
            <w:gridSpan w:val="5"/>
            <w:vAlign w:val="center"/>
          </w:tcPr>
          <w:p w:rsidR="00B21099" w:rsidRPr="007D5C00" w:rsidRDefault="00B21099" w:rsidP="00947625">
            <w:sdt>
              <w:sdtPr>
                <w:rPr>
                  <w:color w:val="000000"/>
                </w:rPr>
                <w:id w:val="-57065580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Teaching</w:t>
            </w:r>
            <w:proofErr w:type="spellEnd"/>
            <w:r w:rsidRPr="007D5C00">
              <w:t xml:space="preserve"> staff</w:t>
            </w:r>
            <w:r>
              <w:t xml:space="preserve"> </w:t>
            </w:r>
          </w:p>
          <w:p w:rsidR="00B21099" w:rsidRPr="007D5C00" w:rsidRDefault="00B21099" w:rsidP="00947625">
            <w:sdt>
              <w:sdtPr>
                <w:rPr>
                  <w:color w:val="000000"/>
                </w:rPr>
                <w:id w:val="-63640834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Students</w:t>
            </w:r>
            <w:proofErr w:type="spellEnd"/>
            <w:r>
              <w:t xml:space="preserve"> </w:t>
            </w:r>
          </w:p>
          <w:p w:rsidR="00B21099" w:rsidRPr="007D5C00" w:rsidRDefault="00B21099" w:rsidP="00947625">
            <w:sdt>
              <w:sdtPr>
                <w:rPr>
                  <w:color w:val="000000"/>
                </w:rPr>
                <w:id w:val="-1913000241"/>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Trainees</w:t>
            </w:r>
            <w:proofErr w:type="spellEnd"/>
            <w:r w:rsidRPr="007D5C00">
              <w:t xml:space="preserve"> </w:t>
            </w:r>
          </w:p>
          <w:p w:rsidR="00B21099" w:rsidRPr="007D5C00" w:rsidRDefault="00B21099" w:rsidP="00947625">
            <w:sdt>
              <w:sdtPr>
                <w:rPr>
                  <w:color w:val="000000"/>
                </w:rPr>
                <w:id w:val="-100183898"/>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t>Administrative</w:t>
            </w:r>
            <w:proofErr w:type="spellEnd"/>
            <w:r w:rsidRPr="007D5C00">
              <w:t xml:space="preserve"> staff</w:t>
            </w:r>
          </w:p>
          <w:p w:rsidR="00B21099" w:rsidRPr="007D5C00" w:rsidRDefault="00B21099" w:rsidP="00947625">
            <w:sdt>
              <w:sdtPr>
                <w:rPr>
                  <w:color w:val="000000"/>
                </w:rPr>
                <w:id w:val="931319933"/>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Technical</w:t>
            </w:r>
            <w:proofErr w:type="spellEnd"/>
            <w:r w:rsidRPr="007D5C00">
              <w:t xml:space="preserve"> staff</w:t>
            </w:r>
            <w:r>
              <w:t xml:space="preserve"> </w:t>
            </w:r>
          </w:p>
          <w:p w:rsidR="00B21099" w:rsidRPr="007D5C00" w:rsidRDefault="00B21099" w:rsidP="00947625">
            <w:sdt>
              <w:sdtPr>
                <w:rPr>
                  <w:color w:val="000000"/>
                </w:rPr>
                <w:id w:val="-103372545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Librarians</w:t>
            </w:r>
            <w:proofErr w:type="spellEnd"/>
            <w:r>
              <w:t xml:space="preserve"> </w:t>
            </w:r>
          </w:p>
          <w:p w:rsidR="00B21099" w:rsidRPr="007D5C00" w:rsidRDefault="00B21099" w:rsidP="00947625">
            <w:sdt>
              <w:sdtPr>
                <w:rPr>
                  <w:color w:val="000000"/>
                </w:rPr>
                <w:id w:val="896173574"/>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Other</w:t>
            </w:r>
            <w:proofErr w:type="spellEnd"/>
          </w:p>
        </w:tc>
      </w:tr>
      <w:tr w:rsidR="00B21099" w:rsidRPr="007D5C00" w:rsidTr="00947625">
        <w:trPr>
          <w:trHeight w:val="482"/>
        </w:trPr>
        <w:tc>
          <w:tcPr>
            <w:tcW w:w="2127" w:type="dxa"/>
            <w:vMerge/>
            <w:vAlign w:val="center"/>
          </w:tcPr>
          <w:p w:rsidR="00B21099" w:rsidRPr="007D5C00" w:rsidRDefault="00B21099" w:rsidP="00947625"/>
        </w:tc>
        <w:tc>
          <w:tcPr>
            <w:tcW w:w="7512" w:type="dxa"/>
            <w:gridSpan w:val="5"/>
            <w:tcBorders>
              <w:bottom w:val="single" w:sz="4" w:space="0" w:color="auto"/>
            </w:tcBorders>
            <w:vAlign w:val="center"/>
          </w:tcPr>
          <w:p w:rsidR="00B21099" w:rsidRPr="00BE2069" w:rsidRDefault="00B21099" w:rsidP="00B21099">
            <w:pPr>
              <w:pStyle w:val="ListParagraph"/>
              <w:numPr>
                <w:ilvl w:val="0"/>
                <w:numId w:val="3"/>
              </w:numPr>
              <w:contextualSpacing/>
              <w:rPr>
                <w:rFonts w:ascii="Calibri" w:hAnsi="Calibri"/>
                <w:sz w:val="22"/>
                <w:szCs w:val="22"/>
              </w:rPr>
            </w:pPr>
            <w:r w:rsidRPr="00BE2069">
              <w:rPr>
                <w:rFonts w:ascii="Calibri" w:hAnsi="Calibri"/>
                <w:sz w:val="22"/>
                <w:szCs w:val="22"/>
              </w:rPr>
              <w:t>PC HEIs high level management</w:t>
            </w:r>
          </w:p>
          <w:p w:rsidR="00B21099" w:rsidRPr="00BE2069" w:rsidRDefault="00B21099" w:rsidP="00B21099">
            <w:pPr>
              <w:pStyle w:val="ListParagraph"/>
              <w:numPr>
                <w:ilvl w:val="0"/>
                <w:numId w:val="3"/>
              </w:numPr>
              <w:contextualSpacing/>
              <w:rPr>
                <w:rFonts w:ascii="Calibri" w:hAnsi="Calibri"/>
                <w:sz w:val="22"/>
                <w:szCs w:val="22"/>
              </w:rPr>
            </w:pPr>
            <w:r w:rsidRPr="00BE2069">
              <w:rPr>
                <w:rFonts w:ascii="Calibri" w:hAnsi="Calibri"/>
                <w:sz w:val="22"/>
                <w:szCs w:val="22"/>
              </w:rPr>
              <w:t>PC HEIs teaching staff</w:t>
            </w:r>
          </w:p>
          <w:p w:rsidR="00B21099" w:rsidRPr="00BE2069" w:rsidRDefault="00B21099" w:rsidP="00B21099">
            <w:pPr>
              <w:pStyle w:val="ListParagraph"/>
              <w:numPr>
                <w:ilvl w:val="0"/>
                <w:numId w:val="3"/>
              </w:numPr>
              <w:contextualSpacing/>
              <w:rPr>
                <w:rFonts w:ascii="Calibri" w:hAnsi="Calibri"/>
                <w:sz w:val="22"/>
                <w:szCs w:val="22"/>
              </w:rPr>
            </w:pPr>
            <w:r w:rsidRPr="00BE2069">
              <w:rPr>
                <w:rFonts w:ascii="Calibri" w:hAnsi="Calibri"/>
                <w:sz w:val="22"/>
                <w:szCs w:val="22"/>
              </w:rPr>
              <w:t>PC HEIs administrative</w:t>
            </w:r>
          </w:p>
          <w:p w:rsidR="00B21099" w:rsidRPr="00BE2069" w:rsidRDefault="00B21099" w:rsidP="00B21099">
            <w:pPr>
              <w:pStyle w:val="ListParagraph"/>
              <w:numPr>
                <w:ilvl w:val="0"/>
                <w:numId w:val="3"/>
              </w:numPr>
              <w:contextualSpacing/>
              <w:rPr>
                <w:rFonts w:ascii="Calibri" w:hAnsi="Calibri"/>
                <w:sz w:val="22"/>
                <w:szCs w:val="22"/>
              </w:rPr>
            </w:pPr>
            <w:r w:rsidRPr="00BE2069">
              <w:rPr>
                <w:rFonts w:ascii="Calibri" w:hAnsi="Calibri"/>
                <w:sz w:val="22"/>
                <w:szCs w:val="22"/>
              </w:rPr>
              <w:lastRenderedPageBreak/>
              <w:t>PC NGOs management</w:t>
            </w:r>
          </w:p>
          <w:p w:rsidR="00B21099" w:rsidRPr="00BE2069" w:rsidRDefault="00B21099" w:rsidP="00B21099">
            <w:pPr>
              <w:pStyle w:val="ListParagraph"/>
              <w:numPr>
                <w:ilvl w:val="0"/>
                <w:numId w:val="3"/>
              </w:numPr>
              <w:contextualSpacing/>
              <w:rPr>
                <w:rFonts w:ascii="Calibri" w:hAnsi="Calibri"/>
                <w:sz w:val="22"/>
                <w:szCs w:val="22"/>
              </w:rPr>
            </w:pPr>
            <w:r w:rsidRPr="00BE2069">
              <w:rPr>
                <w:rFonts w:ascii="Calibri" w:hAnsi="Calibri"/>
                <w:sz w:val="22"/>
                <w:szCs w:val="22"/>
              </w:rPr>
              <w:t>PC NGOs employees</w:t>
            </w:r>
          </w:p>
          <w:p w:rsidR="00B21099" w:rsidRPr="00BE2069" w:rsidRDefault="00B21099" w:rsidP="00B21099">
            <w:pPr>
              <w:pStyle w:val="ListParagraph"/>
              <w:numPr>
                <w:ilvl w:val="0"/>
                <w:numId w:val="3"/>
              </w:numPr>
              <w:contextualSpacing/>
              <w:rPr>
                <w:rFonts w:ascii="Calibri" w:hAnsi="Calibri"/>
                <w:sz w:val="22"/>
                <w:szCs w:val="22"/>
              </w:rPr>
            </w:pPr>
            <w:r w:rsidRPr="00BE2069">
              <w:rPr>
                <w:rFonts w:ascii="Calibri" w:hAnsi="Calibri"/>
                <w:sz w:val="22"/>
                <w:szCs w:val="22"/>
              </w:rPr>
              <w:t>PC National/Regional NGOs associations dealing with refugees</w:t>
            </w:r>
          </w:p>
          <w:p w:rsidR="00B21099" w:rsidRPr="00A53026" w:rsidRDefault="00B21099" w:rsidP="00B21099">
            <w:pPr>
              <w:pStyle w:val="ListParagraph"/>
              <w:numPr>
                <w:ilvl w:val="0"/>
                <w:numId w:val="3"/>
              </w:numPr>
              <w:contextualSpacing/>
              <w:rPr>
                <w:rFonts w:ascii="Calibri" w:hAnsi="Calibri"/>
                <w:sz w:val="22"/>
                <w:szCs w:val="22"/>
              </w:rPr>
            </w:pPr>
            <w:r w:rsidRPr="00BE2069">
              <w:rPr>
                <w:rFonts w:ascii="Calibri" w:hAnsi="Calibri"/>
                <w:sz w:val="22"/>
                <w:szCs w:val="22"/>
              </w:rPr>
              <w:t>PC National &amp; Regional competent authorities</w:t>
            </w:r>
          </w:p>
        </w:tc>
      </w:tr>
      <w:tr w:rsidR="00B21099" w:rsidRPr="007D5C00" w:rsidTr="00947625">
        <w:trPr>
          <w:trHeight w:val="698"/>
        </w:trPr>
        <w:tc>
          <w:tcPr>
            <w:tcW w:w="2127" w:type="dxa"/>
            <w:tcBorders>
              <w:right w:val="single" w:sz="4" w:space="0" w:color="auto"/>
            </w:tcBorders>
            <w:vAlign w:val="center"/>
          </w:tcPr>
          <w:p w:rsidR="00B21099" w:rsidRPr="007D5C00" w:rsidRDefault="00B21099" w:rsidP="00947625">
            <w:pPr>
              <w:rPr>
                <w:b/>
              </w:rPr>
            </w:pPr>
            <w:proofErr w:type="spellStart"/>
            <w:r w:rsidRPr="007D5C00">
              <w:rPr>
                <w:b/>
              </w:rPr>
              <w:lastRenderedPageBreak/>
              <w:t>Dissemination</w:t>
            </w:r>
            <w:proofErr w:type="spellEnd"/>
            <w:r w:rsidRPr="007D5C00">
              <w:rPr>
                <w:b/>
              </w:rPr>
              <w:t xml:space="preserve"> </w:t>
            </w:r>
            <w:proofErr w:type="spellStart"/>
            <w:r w:rsidRPr="007D5C00">
              <w:rPr>
                <w:b/>
              </w:rPr>
              <w:t>level</w:t>
            </w:r>
            <w:proofErr w:type="spellEnd"/>
          </w:p>
        </w:tc>
        <w:tc>
          <w:tcPr>
            <w:tcW w:w="2504" w:type="dxa"/>
            <w:gridSpan w:val="2"/>
            <w:tcBorders>
              <w:top w:val="single" w:sz="4" w:space="0" w:color="auto"/>
              <w:left w:val="single" w:sz="4" w:space="0" w:color="auto"/>
              <w:bottom w:val="single" w:sz="4" w:space="0" w:color="auto"/>
              <w:right w:val="nil"/>
            </w:tcBorders>
            <w:vAlign w:val="center"/>
          </w:tcPr>
          <w:p w:rsidR="00B21099" w:rsidRPr="007D5C00" w:rsidRDefault="00B21099" w:rsidP="00947625">
            <w:sdt>
              <w:sdtPr>
                <w:rPr>
                  <w:color w:val="000000"/>
                </w:rPr>
                <w:id w:val="-133185201"/>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Department</w:t>
            </w:r>
            <w:proofErr w:type="spellEnd"/>
            <w:r w:rsidRPr="007D5C00">
              <w:t xml:space="preserve"> / Faculty </w:t>
            </w:r>
          </w:p>
          <w:p w:rsidR="00B21099" w:rsidRPr="007D5C00" w:rsidRDefault="00B21099" w:rsidP="00947625">
            <w:sdt>
              <w:sdtPr>
                <w:rPr>
                  <w:color w:val="000000"/>
                </w:rPr>
                <w:id w:val="1317836225"/>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Institution</w:t>
            </w:r>
          </w:p>
        </w:tc>
        <w:tc>
          <w:tcPr>
            <w:tcW w:w="2504" w:type="dxa"/>
            <w:gridSpan w:val="2"/>
            <w:tcBorders>
              <w:top w:val="single" w:sz="4" w:space="0" w:color="auto"/>
              <w:left w:val="nil"/>
              <w:bottom w:val="single" w:sz="4" w:space="0" w:color="auto"/>
              <w:right w:val="nil"/>
            </w:tcBorders>
            <w:vAlign w:val="center"/>
          </w:tcPr>
          <w:p w:rsidR="00B21099" w:rsidRPr="007D5C00" w:rsidRDefault="00B21099" w:rsidP="00947625">
            <w:sdt>
              <w:sdtPr>
                <w:rPr>
                  <w:color w:val="000000"/>
                </w:rPr>
                <w:id w:val="1849834985"/>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Local</w:t>
            </w:r>
          </w:p>
          <w:p w:rsidR="00B21099" w:rsidRPr="007D5C00" w:rsidRDefault="00B21099" w:rsidP="00947625">
            <w:sdt>
              <w:sdtPr>
                <w:rPr>
                  <w:color w:val="000000"/>
                </w:rPr>
                <w:id w:val="1830102512"/>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Regional</w:t>
            </w:r>
          </w:p>
        </w:tc>
        <w:tc>
          <w:tcPr>
            <w:tcW w:w="2504" w:type="dxa"/>
            <w:tcBorders>
              <w:top w:val="single" w:sz="4" w:space="0" w:color="auto"/>
              <w:left w:val="nil"/>
              <w:bottom w:val="single" w:sz="4" w:space="0" w:color="auto"/>
              <w:right w:val="single" w:sz="4" w:space="0" w:color="auto"/>
            </w:tcBorders>
            <w:vAlign w:val="center"/>
          </w:tcPr>
          <w:p w:rsidR="00B21099" w:rsidRPr="007D5C00" w:rsidRDefault="00B21099" w:rsidP="00947625">
            <w:sdt>
              <w:sdtPr>
                <w:rPr>
                  <w:color w:val="000000"/>
                </w:rPr>
                <w:id w:val="-1215734185"/>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National</w:t>
            </w:r>
            <w:proofErr w:type="spellEnd"/>
          </w:p>
          <w:p w:rsidR="00B21099" w:rsidRPr="007D5C00" w:rsidRDefault="00B21099" w:rsidP="00947625">
            <w:sdt>
              <w:sdtPr>
                <w:rPr>
                  <w:color w:val="000000"/>
                </w:rPr>
                <w:id w:val="-1988630501"/>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International</w:t>
            </w:r>
          </w:p>
        </w:tc>
      </w:tr>
    </w:tbl>
    <w:p w:rsidR="00B21099" w:rsidRPr="007D5C00" w:rsidRDefault="00B21099" w:rsidP="00B21099">
      <w:pPr>
        <w:rPr>
          <w:i/>
        </w:rPr>
      </w:pPr>
    </w:p>
    <w:p w:rsidR="00B21099" w:rsidRPr="007D5C00" w:rsidRDefault="00B21099" w:rsidP="00B21099">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B21099" w:rsidRPr="007D5C00" w:rsidTr="00947625">
        <w:tc>
          <w:tcPr>
            <w:tcW w:w="2127" w:type="dxa"/>
            <w:vMerge w:val="restart"/>
            <w:vAlign w:val="center"/>
          </w:tcPr>
          <w:p w:rsidR="00B21099" w:rsidRPr="007D5C00" w:rsidRDefault="00B21099" w:rsidP="00947625">
            <w:pPr>
              <w:rPr>
                <w:b/>
              </w:rPr>
            </w:pPr>
            <w:proofErr w:type="spellStart"/>
            <w:r w:rsidRPr="007D5C00">
              <w:rPr>
                <w:b/>
              </w:rPr>
              <w:t>Expected</w:t>
            </w:r>
            <w:proofErr w:type="spellEnd"/>
            <w:r w:rsidRPr="007D5C00">
              <w:rPr>
                <w:b/>
              </w:rPr>
              <w:t xml:space="preserve"> </w:t>
            </w:r>
            <w:proofErr w:type="spellStart"/>
            <w:r w:rsidRPr="007D5C00">
              <w:rPr>
                <w:b/>
              </w:rPr>
              <w:t>Deliverable</w:t>
            </w:r>
            <w:proofErr w:type="spellEnd"/>
            <w:r w:rsidRPr="007D5C00">
              <w:rPr>
                <w:b/>
              </w:rPr>
              <w:t>/</w:t>
            </w:r>
            <w:proofErr w:type="spellStart"/>
            <w:r w:rsidRPr="007D5C00">
              <w:rPr>
                <w:b/>
              </w:rPr>
              <w:t>Results</w:t>
            </w:r>
            <w:proofErr w:type="spellEnd"/>
            <w:r w:rsidRPr="007D5C00">
              <w:rPr>
                <w:b/>
              </w:rPr>
              <w:t>/</w:t>
            </w:r>
          </w:p>
          <w:p w:rsidR="00B21099" w:rsidRPr="007D5C00" w:rsidRDefault="00B21099" w:rsidP="00947625">
            <w:proofErr w:type="spellStart"/>
            <w:r w:rsidRPr="007D5C00">
              <w:rPr>
                <w:b/>
              </w:rPr>
              <w:t>Outcomes</w:t>
            </w:r>
            <w:proofErr w:type="spellEnd"/>
          </w:p>
        </w:tc>
        <w:tc>
          <w:tcPr>
            <w:tcW w:w="1984" w:type="dxa"/>
            <w:vAlign w:val="center"/>
          </w:tcPr>
          <w:p w:rsidR="00B21099" w:rsidRPr="007D5C00" w:rsidRDefault="00B21099" w:rsidP="00947625">
            <w:proofErr w:type="spellStart"/>
            <w:r w:rsidRPr="007D5C00">
              <w:t>Work</w:t>
            </w:r>
            <w:proofErr w:type="spellEnd"/>
            <w:r w:rsidRPr="007D5C00">
              <w:t xml:space="preserve"> </w:t>
            </w:r>
            <w:proofErr w:type="spellStart"/>
            <w:r w:rsidRPr="007D5C00">
              <w:t>Package</w:t>
            </w:r>
            <w:proofErr w:type="spellEnd"/>
            <w:r w:rsidRPr="007D5C00">
              <w:t xml:space="preserve"> and </w:t>
            </w:r>
            <w:proofErr w:type="spellStart"/>
            <w:r w:rsidRPr="007D5C00">
              <w:t>Outcome</w:t>
            </w:r>
            <w:proofErr w:type="spellEnd"/>
            <w:r w:rsidRPr="007D5C00">
              <w:t xml:space="preserve"> ref.nr</w:t>
            </w:r>
          </w:p>
        </w:tc>
        <w:tc>
          <w:tcPr>
            <w:tcW w:w="5528" w:type="dxa"/>
            <w:gridSpan w:val="4"/>
            <w:vAlign w:val="center"/>
          </w:tcPr>
          <w:p w:rsidR="00B21099" w:rsidRPr="00FD05BF" w:rsidRDefault="00B21099" w:rsidP="00947625">
            <w:pPr>
              <w:rPr>
                <w:rFonts w:ascii="Calibri" w:hAnsi="Calibri"/>
                <w:b/>
              </w:rPr>
            </w:pPr>
            <w:r w:rsidRPr="00FD05BF">
              <w:rPr>
                <w:rFonts w:ascii="Calibri" w:hAnsi="Calibri"/>
                <w:b/>
              </w:rPr>
              <w:t>D6.4.1</w:t>
            </w:r>
          </w:p>
        </w:tc>
      </w:tr>
      <w:tr w:rsidR="00B21099" w:rsidRPr="007D5C00" w:rsidTr="00947625">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Title</w:t>
            </w:r>
            <w:proofErr w:type="spellEnd"/>
          </w:p>
        </w:tc>
        <w:tc>
          <w:tcPr>
            <w:tcW w:w="5528" w:type="dxa"/>
            <w:gridSpan w:val="4"/>
            <w:vAlign w:val="center"/>
          </w:tcPr>
          <w:p w:rsidR="00B21099" w:rsidRPr="00FD05BF" w:rsidRDefault="00B21099" w:rsidP="00947625">
            <w:pPr>
              <w:rPr>
                <w:rFonts w:ascii="Calibri" w:hAnsi="Calibri"/>
                <w:b/>
                <w:szCs w:val="22"/>
              </w:rPr>
            </w:pPr>
            <w:proofErr w:type="spellStart"/>
            <w:r w:rsidRPr="00FD05BF">
              <w:rPr>
                <w:rFonts w:ascii="Calibri" w:hAnsi="Calibri"/>
                <w:b/>
                <w:szCs w:val="22"/>
              </w:rPr>
              <w:t>National</w:t>
            </w:r>
            <w:proofErr w:type="spellEnd"/>
            <w:r w:rsidRPr="00FD05BF">
              <w:rPr>
                <w:rFonts w:ascii="Calibri" w:hAnsi="Calibri"/>
                <w:b/>
                <w:szCs w:val="22"/>
              </w:rPr>
              <w:t xml:space="preserve"> </w:t>
            </w:r>
            <w:proofErr w:type="spellStart"/>
            <w:r w:rsidRPr="00FD05BF">
              <w:rPr>
                <w:rFonts w:ascii="Calibri" w:hAnsi="Calibri"/>
                <w:b/>
                <w:szCs w:val="22"/>
              </w:rPr>
              <w:t>Seminars</w:t>
            </w:r>
            <w:proofErr w:type="spellEnd"/>
            <w:r w:rsidRPr="00FD05BF">
              <w:rPr>
                <w:rFonts w:ascii="Calibri" w:hAnsi="Calibri"/>
                <w:b/>
                <w:szCs w:val="22"/>
              </w:rPr>
              <w:t xml:space="preserve"> </w:t>
            </w:r>
          </w:p>
        </w:tc>
      </w:tr>
      <w:tr w:rsidR="00B21099" w:rsidRPr="007D5C00" w:rsidTr="00947625">
        <w:trPr>
          <w:trHeight w:val="472"/>
        </w:trPr>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Type</w:t>
            </w:r>
            <w:proofErr w:type="spellEnd"/>
          </w:p>
        </w:tc>
        <w:tc>
          <w:tcPr>
            <w:tcW w:w="2764" w:type="dxa"/>
            <w:gridSpan w:val="2"/>
            <w:vAlign w:val="center"/>
          </w:tcPr>
          <w:p w:rsidR="00B21099" w:rsidRPr="007D5C00" w:rsidRDefault="00B21099" w:rsidP="00947625">
            <w:pPr>
              <w:rPr>
                <w:color w:val="000000"/>
              </w:rPr>
            </w:pPr>
            <w:sdt>
              <w:sdtPr>
                <w:rPr>
                  <w:color w:val="000000"/>
                </w:rPr>
                <w:id w:val="907344953"/>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Teaching</w:t>
            </w:r>
            <w:proofErr w:type="spellEnd"/>
            <w:r w:rsidRPr="007D5C00">
              <w:rPr>
                <w:color w:val="000000"/>
              </w:rPr>
              <w:t xml:space="preserve"> material</w:t>
            </w:r>
          </w:p>
          <w:p w:rsidR="00B21099" w:rsidRPr="007D5C00" w:rsidRDefault="00B21099" w:rsidP="00947625">
            <w:pPr>
              <w:rPr>
                <w:color w:val="000000"/>
              </w:rPr>
            </w:pPr>
            <w:sdt>
              <w:sdtPr>
                <w:rPr>
                  <w:color w:val="000000"/>
                </w:rPr>
                <w:id w:val="-2064399131"/>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Learning</w:t>
            </w:r>
            <w:proofErr w:type="spellEnd"/>
            <w:r w:rsidRPr="007D5C00">
              <w:rPr>
                <w:color w:val="000000"/>
              </w:rPr>
              <w:t xml:space="preserve"> material</w:t>
            </w:r>
          </w:p>
          <w:p w:rsidR="00B21099" w:rsidRPr="007D5C00" w:rsidRDefault="00B21099" w:rsidP="00947625">
            <w:pPr>
              <w:rPr>
                <w:color w:val="000000"/>
              </w:rPr>
            </w:pPr>
            <w:sdt>
              <w:sdtPr>
                <w:rPr>
                  <w:color w:val="000000"/>
                </w:rPr>
                <w:id w:val="-484235242"/>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Training material</w:t>
            </w:r>
          </w:p>
        </w:tc>
        <w:tc>
          <w:tcPr>
            <w:tcW w:w="2764" w:type="dxa"/>
            <w:gridSpan w:val="2"/>
            <w:vAlign w:val="center"/>
          </w:tcPr>
          <w:p w:rsidR="00B21099" w:rsidRPr="007D5C00" w:rsidRDefault="00B21099" w:rsidP="00947625">
            <w:pPr>
              <w:rPr>
                <w:color w:val="000000"/>
              </w:rPr>
            </w:pPr>
            <w:sdt>
              <w:sdtPr>
                <w:rPr>
                  <w:color w:val="000000"/>
                </w:rPr>
                <w:id w:val="563214551"/>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rPr>
                <w:color w:val="000000"/>
              </w:rPr>
              <w:t>Event</w:t>
            </w:r>
            <w:proofErr w:type="spellEnd"/>
          </w:p>
          <w:p w:rsidR="00B21099" w:rsidRPr="007D5C00" w:rsidRDefault="00B21099" w:rsidP="00947625">
            <w:pPr>
              <w:rPr>
                <w:color w:val="000000"/>
              </w:rPr>
            </w:pPr>
            <w:sdt>
              <w:sdtPr>
                <w:rPr>
                  <w:color w:val="000000"/>
                </w:rPr>
                <w:id w:val="-935129542"/>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rPr>
                <w:color w:val="000000"/>
              </w:rPr>
              <w:t>Report</w:t>
            </w:r>
            <w:proofErr w:type="spellEnd"/>
            <w:r w:rsidRPr="007D5C00">
              <w:rPr>
                <w:color w:val="000000"/>
              </w:rPr>
              <w:t xml:space="preserve"> </w:t>
            </w:r>
          </w:p>
          <w:p w:rsidR="00B21099" w:rsidRPr="007D5C00" w:rsidRDefault="00B21099" w:rsidP="00947625">
            <w:pPr>
              <w:rPr>
                <w:color w:val="000000"/>
              </w:rPr>
            </w:pPr>
            <w:sdt>
              <w:sdtPr>
                <w:rPr>
                  <w:color w:val="000000"/>
                </w:rPr>
                <w:id w:val="560997308"/>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Service</w:t>
            </w:r>
            <w:proofErr w:type="spellEnd"/>
            <w:r w:rsidRPr="007D5C00">
              <w:rPr>
                <w:color w:val="000000"/>
              </w:rPr>
              <w:t>/</w:t>
            </w:r>
            <w:proofErr w:type="spellStart"/>
            <w:r w:rsidRPr="007D5C00">
              <w:rPr>
                <w:color w:val="000000"/>
              </w:rPr>
              <w:t>Product</w:t>
            </w:r>
            <w:proofErr w:type="spellEnd"/>
            <w:r w:rsidRPr="007D5C00">
              <w:rPr>
                <w:color w:val="000000"/>
              </w:rPr>
              <w:t xml:space="preserve"> </w:t>
            </w:r>
          </w:p>
        </w:tc>
      </w:tr>
      <w:tr w:rsidR="00B21099" w:rsidRPr="007D5C00" w:rsidTr="00947625">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Description</w:t>
            </w:r>
            <w:proofErr w:type="spellEnd"/>
            <w:r w:rsidRPr="007D5C00">
              <w:t xml:space="preserve"> </w:t>
            </w:r>
          </w:p>
        </w:tc>
        <w:tc>
          <w:tcPr>
            <w:tcW w:w="5528" w:type="dxa"/>
            <w:gridSpan w:val="4"/>
            <w:vAlign w:val="center"/>
          </w:tcPr>
          <w:p w:rsidR="00B21099" w:rsidRPr="00BE2069" w:rsidRDefault="00B21099" w:rsidP="00947625">
            <w:pPr>
              <w:pStyle w:val="BulletBox"/>
              <w:numPr>
                <w:ilvl w:val="0"/>
                <w:numId w:val="0"/>
              </w:numPr>
              <w:jc w:val="both"/>
              <w:rPr>
                <w:rFonts w:ascii="Calibri" w:hAnsi="Calibri"/>
                <w:szCs w:val="22"/>
              </w:rPr>
            </w:pPr>
            <w:r w:rsidRPr="00BE2069">
              <w:rPr>
                <w:rFonts w:ascii="Calibri" w:hAnsi="Calibri"/>
                <w:szCs w:val="22"/>
              </w:rPr>
              <w:t>National Seminars will be focused on bringing together HEIs academics, researchers, students, NGOs staff with different purposes:</w:t>
            </w:r>
          </w:p>
          <w:p w:rsidR="00B21099" w:rsidRPr="00BE2069" w:rsidRDefault="00B21099" w:rsidP="00B21099">
            <w:pPr>
              <w:pStyle w:val="BulletBox"/>
              <w:numPr>
                <w:ilvl w:val="0"/>
                <w:numId w:val="2"/>
              </w:numPr>
              <w:jc w:val="both"/>
              <w:rPr>
                <w:rFonts w:ascii="Calibri" w:hAnsi="Calibri"/>
                <w:szCs w:val="22"/>
              </w:rPr>
            </w:pPr>
            <w:r w:rsidRPr="00BE2069">
              <w:rPr>
                <w:rFonts w:ascii="Calibri" w:hAnsi="Calibri"/>
                <w:szCs w:val="22"/>
              </w:rPr>
              <w:t>To discuss about the main competences needed by NGOs labour market</w:t>
            </w:r>
          </w:p>
          <w:p w:rsidR="00B21099" w:rsidRPr="00BE2069" w:rsidRDefault="00B21099" w:rsidP="00B21099">
            <w:pPr>
              <w:pStyle w:val="BulletBox"/>
              <w:numPr>
                <w:ilvl w:val="0"/>
                <w:numId w:val="2"/>
              </w:numPr>
              <w:jc w:val="both"/>
              <w:rPr>
                <w:rFonts w:ascii="Calibri" w:hAnsi="Calibri"/>
                <w:szCs w:val="22"/>
              </w:rPr>
            </w:pPr>
            <w:r w:rsidRPr="00BE2069">
              <w:rPr>
                <w:rFonts w:ascii="Calibri" w:hAnsi="Calibri"/>
                <w:szCs w:val="22"/>
              </w:rPr>
              <w:t>To discuss about the challenges NGOs face in terms of their staff and the effect on their performance as organisations</w:t>
            </w:r>
          </w:p>
          <w:p w:rsidR="00B21099" w:rsidRPr="00BE2069" w:rsidRDefault="00B21099" w:rsidP="00B21099">
            <w:pPr>
              <w:pStyle w:val="BulletBox"/>
              <w:numPr>
                <w:ilvl w:val="0"/>
                <w:numId w:val="2"/>
              </w:numPr>
              <w:jc w:val="both"/>
              <w:rPr>
                <w:rFonts w:ascii="Calibri" w:hAnsi="Calibri"/>
                <w:szCs w:val="22"/>
              </w:rPr>
            </w:pPr>
            <w:r w:rsidRPr="00BE2069">
              <w:rPr>
                <w:rFonts w:ascii="Calibri" w:hAnsi="Calibri"/>
                <w:szCs w:val="22"/>
              </w:rPr>
              <w:t>To discuss about the study programs being improved and the professional training programme being created</w:t>
            </w:r>
          </w:p>
          <w:p w:rsidR="00B21099" w:rsidRPr="00BE2069" w:rsidRDefault="00B21099" w:rsidP="00B21099">
            <w:pPr>
              <w:pStyle w:val="BulletBox"/>
              <w:numPr>
                <w:ilvl w:val="0"/>
                <w:numId w:val="2"/>
              </w:numPr>
              <w:jc w:val="both"/>
              <w:rPr>
                <w:rFonts w:ascii="Calibri" w:hAnsi="Calibri"/>
                <w:szCs w:val="22"/>
              </w:rPr>
            </w:pPr>
            <w:r w:rsidRPr="00BE2069">
              <w:rPr>
                <w:rFonts w:ascii="Calibri" w:hAnsi="Calibri"/>
                <w:szCs w:val="22"/>
              </w:rPr>
              <w:t>To create a networking context between students and their future labour market</w:t>
            </w:r>
          </w:p>
          <w:p w:rsidR="00B21099" w:rsidRPr="00BE2069" w:rsidRDefault="00B21099" w:rsidP="00B21099">
            <w:pPr>
              <w:pStyle w:val="BulletBox"/>
              <w:numPr>
                <w:ilvl w:val="0"/>
                <w:numId w:val="2"/>
              </w:numPr>
              <w:jc w:val="both"/>
              <w:rPr>
                <w:rFonts w:ascii="Calibri" w:hAnsi="Calibri"/>
                <w:szCs w:val="22"/>
              </w:rPr>
            </w:pPr>
            <w:r w:rsidRPr="00BE2069">
              <w:rPr>
                <w:rFonts w:ascii="Calibri" w:hAnsi="Calibri"/>
                <w:szCs w:val="22"/>
              </w:rPr>
              <w:t>To create a networking context between NGOs professionals and HEIs for mutual benefit</w:t>
            </w:r>
          </w:p>
          <w:p w:rsidR="00B21099" w:rsidRPr="00BE2069" w:rsidRDefault="00B21099" w:rsidP="00947625">
            <w:pPr>
              <w:rPr>
                <w:rFonts w:ascii="Calibri" w:hAnsi="Calibri"/>
                <w:b/>
                <w:szCs w:val="22"/>
              </w:rPr>
            </w:pPr>
          </w:p>
          <w:p w:rsidR="00B21099" w:rsidRPr="00BE2069" w:rsidRDefault="00B21099" w:rsidP="00947625">
            <w:pPr>
              <w:rPr>
                <w:rFonts w:ascii="Calibri" w:hAnsi="Calibri"/>
                <w:b/>
                <w:szCs w:val="22"/>
              </w:rPr>
            </w:pPr>
            <w:r w:rsidRPr="00BE2069">
              <w:rPr>
                <w:rFonts w:ascii="Calibri" w:hAnsi="Calibri"/>
                <w:b/>
                <w:szCs w:val="22"/>
              </w:rPr>
              <w:t xml:space="preserve">INDICATORS: </w:t>
            </w:r>
          </w:p>
          <w:p w:rsidR="00B21099" w:rsidRPr="00BE2069" w:rsidRDefault="00B21099" w:rsidP="00947625">
            <w:pPr>
              <w:rPr>
                <w:rFonts w:ascii="Calibri" w:hAnsi="Calibri"/>
                <w:szCs w:val="22"/>
              </w:rPr>
            </w:pPr>
            <w:r w:rsidRPr="00BE2069">
              <w:rPr>
                <w:rFonts w:ascii="Calibri" w:hAnsi="Calibri"/>
                <w:szCs w:val="22"/>
              </w:rPr>
              <w:t xml:space="preserve">4 </w:t>
            </w:r>
            <w:proofErr w:type="spellStart"/>
            <w:r w:rsidRPr="00BE2069">
              <w:rPr>
                <w:rFonts w:ascii="Calibri" w:hAnsi="Calibri"/>
                <w:szCs w:val="22"/>
              </w:rPr>
              <w:t>National</w:t>
            </w:r>
            <w:proofErr w:type="spellEnd"/>
            <w:r w:rsidRPr="00BE2069">
              <w:rPr>
                <w:rFonts w:ascii="Calibri" w:hAnsi="Calibri"/>
                <w:szCs w:val="22"/>
              </w:rPr>
              <w:t xml:space="preserve"> </w:t>
            </w:r>
            <w:proofErr w:type="spellStart"/>
            <w:r w:rsidRPr="00BE2069">
              <w:rPr>
                <w:rFonts w:ascii="Calibri" w:hAnsi="Calibri"/>
                <w:szCs w:val="22"/>
              </w:rPr>
              <w:t>events</w:t>
            </w:r>
            <w:proofErr w:type="spellEnd"/>
            <w:r w:rsidRPr="00BE2069">
              <w:rPr>
                <w:rFonts w:ascii="Calibri" w:hAnsi="Calibri"/>
                <w:szCs w:val="22"/>
              </w:rPr>
              <w:t xml:space="preserve"> </w:t>
            </w:r>
            <w:proofErr w:type="spellStart"/>
            <w:r w:rsidRPr="00BE2069">
              <w:rPr>
                <w:rFonts w:ascii="Calibri" w:hAnsi="Calibri"/>
                <w:szCs w:val="22"/>
              </w:rPr>
              <w:t>prepared</w:t>
            </w:r>
            <w:proofErr w:type="spellEnd"/>
            <w:r w:rsidRPr="00BE2069">
              <w:rPr>
                <w:rFonts w:ascii="Calibri" w:hAnsi="Calibri"/>
                <w:szCs w:val="22"/>
              </w:rPr>
              <w:t>/</w:t>
            </w:r>
            <w:proofErr w:type="spellStart"/>
            <w:r w:rsidRPr="00BE2069">
              <w:rPr>
                <w:rFonts w:ascii="Calibri" w:hAnsi="Calibri"/>
                <w:szCs w:val="22"/>
              </w:rPr>
              <w:t>celebrated</w:t>
            </w:r>
            <w:proofErr w:type="spellEnd"/>
            <w:r w:rsidRPr="00BE2069">
              <w:rPr>
                <w:rFonts w:ascii="Calibri" w:hAnsi="Calibri"/>
                <w:szCs w:val="22"/>
              </w:rPr>
              <w:t>/</w:t>
            </w:r>
            <w:proofErr w:type="spellStart"/>
            <w:r w:rsidRPr="00BE2069">
              <w:rPr>
                <w:rFonts w:ascii="Calibri" w:hAnsi="Calibri"/>
                <w:szCs w:val="22"/>
              </w:rPr>
              <w:t>reported</w:t>
            </w:r>
            <w:proofErr w:type="spellEnd"/>
            <w:r w:rsidRPr="00BE2069">
              <w:rPr>
                <w:rFonts w:ascii="Calibri" w:hAnsi="Calibri"/>
                <w:szCs w:val="22"/>
              </w:rPr>
              <w:t xml:space="preserve"> (agenda, </w:t>
            </w:r>
            <w:proofErr w:type="spellStart"/>
            <w:r w:rsidRPr="00BE2069">
              <w:rPr>
                <w:rFonts w:ascii="Calibri" w:hAnsi="Calibri"/>
                <w:szCs w:val="22"/>
              </w:rPr>
              <w:t>list</w:t>
            </w:r>
            <w:proofErr w:type="spellEnd"/>
            <w:r w:rsidRPr="00BE2069">
              <w:rPr>
                <w:rFonts w:ascii="Calibri" w:hAnsi="Calibri"/>
                <w:szCs w:val="22"/>
              </w:rPr>
              <w:t xml:space="preserve"> of </w:t>
            </w:r>
            <w:proofErr w:type="spellStart"/>
            <w:r w:rsidRPr="00BE2069">
              <w:rPr>
                <w:rFonts w:ascii="Calibri" w:hAnsi="Calibri"/>
                <w:szCs w:val="22"/>
              </w:rPr>
              <w:t>participants</w:t>
            </w:r>
            <w:proofErr w:type="spellEnd"/>
            <w:r w:rsidRPr="00BE2069">
              <w:rPr>
                <w:rFonts w:ascii="Calibri" w:hAnsi="Calibri"/>
                <w:szCs w:val="22"/>
              </w:rPr>
              <w:t xml:space="preserve">, minutes, </w:t>
            </w:r>
            <w:proofErr w:type="spellStart"/>
            <w:r w:rsidRPr="00BE2069">
              <w:rPr>
                <w:rFonts w:ascii="Calibri" w:hAnsi="Calibri"/>
                <w:szCs w:val="22"/>
              </w:rPr>
              <w:t>materials</w:t>
            </w:r>
            <w:proofErr w:type="spellEnd"/>
            <w:r w:rsidRPr="00BE2069">
              <w:rPr>
                <w:rFonts w:ascii="Calibri" w:hAnsi="Calibri"/>
                <w:szCs w:val="22"/>
              </w:rPr>
              <w:t xml:space="preserve">)  in M15 and 25 at </w:t>
            </w:r>
            <w:r>
              <w:rPr>
                <w:rFonts w:ascii="Calibri" w:hAnsi="Calibri"/>
                <w:szCs w:val="22"/>
              </w:rPr>
              <w:t>BAU</w:t>
            </w:r>
            <w:r w:rsidRPr="00BE2069">
              <w:rPr>
                <w:rFonts w:ascii="Calibri" w:hAnsi="Calibri"/>
                <w:szCs w:val="22"/>
              </w:rPr>
              <w:t>&amp;DU, LU&amp;IUST.</w:t>
            </w:r>
          </w:p>
          <w:p w:rsidR="00B21099" w:rsidRPr="00BE2069" w:rsidRDefault="00B21099" w:rsidP="00B21099">
            <w:pPr>
              <w:pStyle w:val="BulletBox"/>
              <w:numPr>
                <w:ilvl w:val="0"/>
                <w:numId w:val="5"/>
              </w:numPr>
              <w:jc w:val="both"/>
              <w:rPr>
                <w:rFonts w:ascii="Calibri" w:hAnsi="Calibri"/>
                <w:szCs w:val="22"/>
              </w:rPr>
            </w:pPr>
            <w:r w:rsidRPr="00BE2069">
              <w:rPr>
                <w:rFonts w:ascii="Calibri" w:hAnsi="Calibri"/>
                <w:noProof/>
                <w:szCs w:val="22"/>
              </w:rPr>
              <w:t>Attendance:</w:t>
            </w:r>
            <w:r w:rsidRPr="00BE2069">
              <w:rPr>
                <w:rFonts w:ascii="Calibri" w:hAnsi="Calibri"/>
                <w:szCs w:val="22"/>
              </w:rPr>
              <w:t xml:space="preserve"> </w:t>
            </w:r>
          </w:p>
          <w:p w:rsidR="00B21099" w:rsidRPr="00BE2069" w:rsidRDefault="00B21099" w:rsidP="00B21099">
            <w:pPr>
              <w:pStyle w:val="ListParagraph"/>
              <w:numPr>
                <w:ilvl w:val="0"/>
                <w:numId w:val="5"/>
              </w:numPr>
              <w:ind w:left="1068"/>
              <w:contextualSpacing/>
              <w:rPr>
                <w:rFonts w:ascii="Calibri" w:hAnsi="Calibri"/>
                <w:sz w:val="22"/>
                <w:szCs w:val="22"/>
              </w:rPr>
            </w:pPr>
            <w:r w:rsidRPr="00BE2069">
              <w:rPr>
                <w:rFonts w:ascii="Calibri" w:hAnsi="Calibri"/>
                <w:sz w:val="22"/>
                <w:szCs w:val="22"/>
              </w:rPr>
              <w:t>PC HEIs teaching staff=40</w:t>
            </w:r>
          </w:p>
          <w:p w:rsidR="00B21099" w:rsidRPr="00BE2069" w:rsidRDefault="00B21099" w:rsidP="00B21099">
            <w:pPr>
              <w:pStyle w:val="ListParagraph"/>
              <w:numPr>
                <w:ilvl w:val="0"/>
                <w:numId w:val="5"/>
              </w:numPr>
              <w:ind w:left="1068"/>
              <w:contextualSpacing/>
              <w:rPr>
                <w:rFonts w:ascii="Calibri" w:hAnsi="Calibri"/>
                <w:sz w:val="22"/>
                <w:szCs w:val="22"/>
              </w:rPr>
            </w:pPr>
            <w:r w:rsidRPr="00BE2069">
              <w:rPr>
                <w:rFonts w:ascii="Calibri" w:hAnsi="Calibri"/>
                <w:sz w:val="22"/>
                <w:szCs w:val="22"/>
              </w:rPr>
              <w:t>PC HEIs administrative=20</w:t>
            </w:r>
          </w:p>
          <w:p w:rsidR="00B21099" w:rsidRPr="00BE2069" w:rsidRDefault="00B21099" w:rsidP="00B21099">
            <w:pPr>
              <w:pStyle w:val="ListParagraph"/>
              <w:numPr>
                <w:ilvl w:val="0"/>
                <w:numId w:val="5"/>
              </w:numPr>
              <w:ind w:left="1068"/>
              <w:contextualSpacing/>
              <w:rPr>
                <w:rFonts w:ascii="Calibri" w:hAnsi="Calibri"/>
                <w:sz w:val="22"/>
                <w:szCs w:val="22"/>
              </w:rPr>
            </w:pPr>
            <w:r w:rsidRPr="00BE2069">
              <w:rPr>
                <w:rFonts w:ascii="Calibri" w:hAnsi="Calibri"/>
                <w:sz w:val="22"/>
                <w:szCs w:val="22"/>
              </w:rPr>
              <w:t>PC NGOs staff=20</w:t>
            </w:r>
          </w:p>
          <w:p w:rsidR="00B21099" w:rsidRPr="00BE2069" w:rsidRDefault="00B21099" w:rsidP="00B21099">
            <w:pPr>
              <w:pStyle w:val="ListParagraph"/>
              <w:numPr>
                <w:ilvl w:val="0"/>
                <w:numId w:val="5"/>
              </w:numPr>
              <w:ind w:left="1068"/>
              <w:contextualSpacing/>
              <w:rPr>
                <w:rFonts w:ascii="Calibri" w:hAnsi="Calibri"/>
                <w:sz w:val="22"/>
                <w:szCs w:val="22"/>
              </w:rPr>
            </w:pPr>
            <w:r w:rsidRPr="00BE2069">
              <w:rPr>
                <w:rFonts w:ascii="Calibri" w:hAnsi="Calibri"/>
                <w:sz w:val="22"/>
                <w:szCs w:val="22"/>
              </w:rPr>
              <w:t>PC National/Regional NGOs associations dealing with refugees=3</w:t>
            </w:r>
          </w:p>
          <w:p w:rsidR="00B21099" w:rsidRPr="005F4DB5" w:rsidRDefault="00B21099" w:rsidP="00947625">
            <w:pPr>
              <w:pStyle w:val="BulletBox"/>
              <w:numPr>
                <w:ilvl w:val="0"/>
                <w:numId w:val="0"/>
              </w:numPr>
              <w:ind w:left="348"/>
              <w:jc w:val="both"/>
              <w:rPr>
                <w:rFonts w:ascii="Calibri" w:eastAsiaTheme="minorEastAsia" w:hAnsi="Calibri" w:cstheme="minorBidi"/>
                <w:sz w:val="18"/>
                <w:szCs w:val="18"/>
              </w:rPr>
            </w:pPr>
            <w:r w:rsidRPr="00BE2069">
              <w:rPr>
                <w:rFonts w:ascii="Calibri" w:eastAsiaTheme="minorEastAsia" w:hAnsi="Calibri" w:cstheme="minorBidi"/>
                <w:szCs w:val="22"/>
              </w:rPr>
              <w:t xml:space="preserve"> TOT: 83*4 national events= 332</w:t>
            </w:r>
          </w:p>
          <w:p w:rsidR="00B21099" w:rsidRPr="007D5C00" w:rsidRDefault="00B21099" w:rsidP="00947625">
            <w:pPr>
              <w:rPr>
                <w:szCs w:val="22"/>
              </w:rPr>
            </w:pPr>
          </w:p>
        </w:tc>
      </w:tr>
      <w:tr w:rsidR="00B21099" w:rsidRPr="007D5C00" w:rsidTr="00947625">
        <w:trPr>
          <w:trHeight w:val="47"/>
        </w:trPr>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Due</w:t>
            </w:r>
            <w:proofErr w:type="spellEnd"/>
            <w:r w:rsidRPr="007D5C00">
              <w:t xml:space="preserve"> date</w:t>
            </w:r>
          </w:p>
        </w:tc>
        <w:tc>
          <w:tcPr>
            <w:tcW w:w="5528" w:type="dxa"/>
            <w:gridSpan w:val="4"/>
            <w:vAlign w:val="center"/>
          </w:tcPr>
          <w:p w:rsidR="00B21099" w:rsidRPr="00FD05BF" w:rsidRDefault="00B21099" w:rsidP="00947625">
            <w:pPr>
              <w:rPr>
                <w:rFonts w:ascii="Calibri" w:hAnsi="Calibri"/>
                <w:szCs w:val="22"/>
              </w:rPr>
            </w:pPr>
            <w:r>
              <w:rPr>
                <w:rFonts w:ascii="Calibri" w:hAnsi="Calibri"/>
                <w:szCs w:val="22"/>
              </w:rPr>
              <w:t>31/11/2020</w:t>
            </w:r>
          </w:p>
        </w:tc>
      </w:tr>
      <w:tr w:rsidR="00B21099" w:rsidRPr="007D5C00" w:rsidTr="00947625">
        <w:trPr>
          <w:trHeight w:val="404"/>
        </w:trPr>
        <w:tc>
          <w:tcPr>
            <w:tcW w:w="2127" w:type="dxa"/>
            <w:vAlign w:val="center"/>
          </w:tcPr>
          <w:p w:rsidR="00B21099" w:rsidRPr="007D5C00" w:rsidRDefault="00B21099" w:rsidP="00947625"/>
        </w:tc>
        <w:tc>
          <w:tcPr>
            <w:tcW w:w="1984" w:type="dxa"/>
            <w:vAlign w:val="center"/>
          </w:tcPr>
          <w:p w:rsidR="00B21099" w:rsidRPr="007D5C00" w:rsidRDefault="00B21099" w:rsidP="00947625">
            <w:proofErr w:type="spellStart"/>
            <w:r w:rsidRPr="007D5C00">
              <w:t>Languages</w:t>
            </w:r>
            <w:proofErr w:type="spellEnd"/>
          </w:p>
        </w:tc>
        <w:tc>
          <w:tcPr>
            <w:tcW w:w="5528" w:type="dxa"/>
            <w:gridSpan w:val="4"/>
            <w:vAlign w:val="center"/>
          </w:tcPr>
          <w:p w:rsidR="00B21099" w:rsidRPr="00FD05BF" w:rsidRDefault="00B21099" w:rsidP="00947625">
            <w:pPr>
              <w:rPr>
                <w:rFonts w:ascii="Calibri" w:hAnsi="Calibri"/>
                <w:szCs w:val="22"/>
              </w:rPr>
            </w:pPr>
            <w:r w:rsidRPr="00FD05BF">
              <w:rPr>
                <w:rFonts w:ascii="Calibri" w:hAnsi="Calibri"/>
                <w:szCs w:val="22"/>
              </w:rPr>
              <w:t>English</w:t>
            </w:r>
          </w:p>
        </w:tc>
      </w:tr>
      <w:tr w:rsidR="00B21099" w:rsidRPr="007D5C00" w:rsidTr="00947625">
        <w:trPr>
          <w:trHeight w:val="482"/>
        </w:trPr>
        <w:tc>
          <w:tcPr>
            <w:tcW w:w="2127" w:type="dxa"/>
            <w:vMerge w:val="restart"/>
            <w:vAlign w:val="center"/>
          </w:tcPr>
          <w:p w:rsidR="00B21099" w:rsidRPr="007D5C00" w:rsidRDefault="00B21099" w:rsidP="00947625">
            <w:pPr>
              <w:tabs>
                <w:tab w:val="num" w:pos="2619"/>
              </w:tabs>
              <w:ind w:left="708" w:hanging="708"/>
              <w:rPr>
                <w:b/>
              </w:rPr>
            </w:pPr>
            <w:r w:rsidRPr="007D5C00">
              <w:rPr>
                <w:b/>
              </w:rPr>
              <w:t xml:space="preserve">Target </w:t>
            </w:r>
            <w:proofErr w:type="spellStart"/>
            <w:r w:rsidRPr="007D5C00">
              <w:rPr>
                <w:b/>
              </w:rPr>
              <w:t>groups</w:t>
            </w:r>
            <w:proofErr w:type="spellEnd"/>
          </w:p>
        </w:tc>
        <w:tc>
          <w:tcPr>
            <w:tcW w:w="7512" w:type="dxa"/>
            <w:gridSpan w:val="5"/>
            <w:vAlign w:val="center"/>
          </w:tcPr>
          <w:p w:rsidR="00B21099" w:rsidRPr="007D5C00" w:rsidRDefault="00B21099" w:rsidP="00947625">
            <w:sdt>
              <w:sdtPr>
                <w:rPr>
                  <w:color w:val="000000"/>
                </w:rPr>
                <w:id w:val="772367071"/>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Teaching</w:t>
            </w:r>
            <w:proofErr w:type="spellEnd"/>
            <w:r w:rsidRPr="007D5C00">
              <w:t xml:space="preserve"> staff</w:t>
            </w:r>
            <w:r>
              <w:t xml:space="preserve"> </w:t>
            </w:r>
          </w:p>
          <w:p w:rsidR="00B21099" w:rsidRPr="007D5C00" w:rsidRDefault="00B21099" w:rsidP="00947625">
            <w:sdt>
              <w:sdtPr>
                <w:rPr>
                  <w:color w:val="000000"/>
                </w:rPr>
                <w:id w:val="1773750905"/>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Students</w:t>
            </w:r>
            <w:proofErr w:type="spellEnd"/>
            <w:r>
              <w:t xml:space="preserve"> </w:t>
            </w:r>
          </w:p>
          <w:p w:rsidR="00B21099" w:rsidRPr="007D5C00" w:rsidRDefault="00B21099" w:rsidP="00947625">
            <w:sdt>
              <w:sdtPr>
                <w:rPr>
                  <w:color w:val="000000"/>
                </w:rPr>
                <w:id w:val="127182563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Trainees</w:t>
            </w:r>
            <w:proofErr w:type="spellEnd"/>
            <w:r w:rsidRPr="007D5C00">
              <w:t xml:space="preserve"> </w:t>
            </w:r>
          </w:p>
          <w:p w:rsidR="00B21099" w:rsidRPr="007D5C00" w:rsidRDefault="00B21099" w:rsidP="00947625">
            <w:sdt>
              <w:sdtPr>
                <w:rPr>
                  <w:color w:val="000000"/>
                </w:rPr>
                <w:id w:val="1795941288"/>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t>Administrative</w:t>
            </w:r>
            <w:proofErr w:type="spellEnd"/>
            <w:r w:rsidRPr="007D5C00">
              <w:t xml:space="preserve"> staff</w:t>
            </w:r>
          </w:p>
          <w:p w:rsidR="00B21099" w:rsidRPr="007D5C00" w:rsidRDefault="00B21099" w:rsidP="00947625">
            <w:sdt>
              <w:sdtPr>
                <w:rPr>
                  <w:color w:val="000000"/>
                </w:rPr>
                <w:id w:val="517585126"/>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t>Technical</w:t>
            </w:r>
            <w:proofErr w:type="spellEnd"/>
            <w:r w:rsidRPr="007D5C00">
              <w:t xml:space="preserve"> staff</w:t>
            </w:r>
            <w:r>
              <w:t xml:space="preserve"> </w:t>
            </w:r>
          </w:p>
          <w:p w:rsidR="00B21099" w:rsidRPr="007D5C00" w:rsidRDefault="00B21099" w:rsidP="00947625">
            <w:sdt>
              <w:sdtPr>
                <w:rPr>
                  <w:color w:val="000000"/>
                </w:rPr>
                <w:id w:val="-1464427056"/>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t>Librarians</w:t>
            </w:r>
            <w:proofErr w:type="spellEnd"/>
            <w:r>
              <w:t xml:space="preserve"> </w:t>
            </w:r>
          </w:p>
          <w:p w:rsidR="00B21099" w:rsidRPr="007D5C00" w:rsidRDefault="00B21099" w:rsidP="00947625">
            <w:sdt>
              <w:sdtPr>
                <w:rPr>
                  <w:color w:val="000000"/>
                </w:rPr>
                <w:id w:val="-1706015187"/>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Other</w:t>
            </w:r>
            <w:proofErr w:type="spellEnd"/>
          </w:p>
        </w:tc>
      </w:tr>
      <w:tr w:rsidR="00B21099" w:rsidRPr="007D5C00" w:rsidTr="00947625">
        <w:trPr>
          <w:trHeight w:val="482"/>
        </w:trPr>
        <w:tc>
          <w:tcPr>
            <w:tcW w:w="2127" w:type="dxa"/>
            <w:vMerge/>
            <w:vAlign w:val="center"/>
          </w:tcPr>
          <w:p w:rsidR="00B21099" w:rsidRPr="007D5C00" w:rsidRDefault="00B21099" w:rsidP="00947625"/>
        </w:tc>
        <w:tc>
          <w:tcPr>
            <w:tcW w:w="7512" w:type="dxa"/>
            <w:gridSpan w:val="5"/>
            <w:tcBorders>
              <w:bottom w:val="single" w:sz="4" w:space="0" w:color="auto"/>
            </w:tcBorders>
            <w:vAlign w:val="center"/>
          </w:tcPr>
          <w:p w:rsidR="00B21099" w:rsidRPr="00761FEC" w:rsidRDefault="00B21099" w:rsidP="00B21099">
            <w:pPr>
              <w:pStyle w:val="ListParagraph"/>
              <w:numPr>
                <w:ilvl w:val="0"/>
                <w:numId w:val="3"/>
              </w:numPr>
              <w:contextualSpacing/>
              <w:rPr>
                <w:rFonts w:ascii="Calibri" w:hAnsi="Calibri"/>
                <w:sz w:val="22"/>
                <w:szCs w:val="22"/>
              </w:rPr>
            </w:pPr>
            <w:r w:rsidRPr="00761FEC">
              <w:rPr>
                <w:rFonts w:ascii="Calibri" w:hAnsi="Calibri"/>
                <w:sz w:val="22"/>
                <w:szCs w:val="22"/>
              </w:rPr>
              <w:t>PC HEIs high level management</w:t>
            </w:r>
          </w:p>
          <w:p w:rsidR="00B21099" w:rsidRPr="00761FEC" w:rsidRDefault="00B21099" w:rsidP="00B21099">
            <w:pPr>
              <w:pStyle w:val="ListParagraph"/>
              <w:numPr>
                <w:ilvl w:val="0"/>
                <w:numId w:val="3"/>
              </w:numPr>
              <w:contextualSpacing/>
              <w:rPr>
                <w:rFonts w:ascii="Calibri" w:hAnsi="Calibri"/>
                <w:sz w:val="22"/>
                <w:szCs w:val="22"/>
              </w:rPr>
            </w:pPr>
            <w:r w:rsidRPr="00761FEC">
              <w:rPr>
                <w:rFonts w:ascii="Calibri" w:hAnsi="Calibri"/>
                <w:sz w:val="22"/>
                <w:szCs w:val="22"/>
              </w:rPr>
              <w:t>PC HEIs teaching staff</w:t>
            </w:r>
          </w:p>
          <w:p w:rsidR="00B21099" w:rsidRPr="00761FEC" w:rsidRDefault="00B21099" w:rsidP="00B21099">
            <w:pPr>
              <w:pStyle w:val="ListParagraph"/>
              <w:numPr>
                <w:ilvl w:val="0"/>
                <w:numId w:val="3"/>
              </w:numPr>
              <w:contextualSpacing/>
              <w:rPr>
                <w:rFonts w:ascii="Calibri" w:hAnsi="Calibri"/>
                <w:sz w:val="22"/>
                <w:szCs w:val="22"/>
              </w:rPr>
            </w:pPr>
            <w:r w:rsidRPr="00761FEC">
              <w:rPr>
                <w:rFonts w:ascii="Calibri" w:hAnsi="Calibri"/>
                <w:sz w:val="22"/>
                <w:szCs w:val="22"/>
              </w:rPr>
              <w:t>PC HEIs administrative</w:t>
            </w:r>
          </w:p>
          <w:p w:rsidR="00B21099" w:rsidRPr="00761FEC" w:rsidRDefault="00B21099" w:rsidP="00B21099">
            <w:pPr>
              <w:pStyle w:val="ListParagraph"/>
              <w:numPr>
                <w:ilvl w:val="0"/>
                <w:numId w:val="3"/>
              </w:numPr>
              <w:contextualSpacing/>
              <w:rPr>
                <w:rFonts w:ascii="Calibri" w:hAnsi="Calibri"/>
                <w:sz w:val="22"/>
                <w:szCs w:val="22"/>
              </w:rPr>
            </w:pPr>
            <w:r w:rsidRPr="00761FEC">
              <w:rPr>
                <w:rFonts w:ascii="Calibri" w:hAnsi="Calibri"/>
                <w:sz w:val="22"/>
                <w:szCs w:val="22"/>
              </w:rPr>
              <w:t>PC NGOs management</w:t>
            </w:r>
          </w:p>
          <w:p w:rsidR="00B21099" w:rsidRPr="00761FEC" w:rsidRDefault="00B21099" w:rsidP="00B21099">
            <w:pPr>
              <w:pStyle w:val="ListParagraph"/>
              <w:numPr>
                <w:ilvl w:val="0"/>
                <w:numId w:val="3"/>
              </w:numPr>
              <w:contextualSpacing/>
              <w:rPr>
                <w:rFonts w:ascii="Calibri" w:hAnsi="Calibri"/>
                <w:sz w:val="22"/>
                <w:szCs w:val="22"/>
              </w:rPr>
            </w:pPr>
            <w:r w:rsidRPr="00761FEC">
              <w:rPr>
                <w:rFonts w:ascii="Calibri" w:hAnsi="Calibri"/>
                <w:sz w:val="22"/>
                <w:szCs w:val="22"/>
              </w:rPr>
              <w:t>PC NGOs employees</w:t>
            </w:r>
          </w:p>
          <w:p w:rsidR="00B21099" w:rsidRDefault="00B21099" w:rsidP="00B21099">
            <w:pPr>
              <w:pStyle w:val="ListParagraph"/>
              <w:numPr>
                <w:ilvl w:val="0"/>
                <w:numId w:val="3"/>
              </w:numPr>
              <w:contextualSpacing/>
              <w:rPr>
                <w:rFonts w:ascii="Calibri" w:hAnsi="Calibri"/>
                <w:sz w:val="22"/>
                <w:szCs w:val="22"/>
              </w:rPr>
            </w:pPr>
            <w:r w:rsidRPr="00761FEC">
              <w:rPr>
                <w:rFonts w:ascii="Calibri" w:hAnsi="Calibri"/>
                <w:sz w:val="22"/>
                <w:szCs w:val="22"/>
              </w:rPr>
              <w:t>PC National/Regional NGOs associations dealing with refugees</w:t>
            </w:r>
          </w:p>
          <w:p w:rsidR="00B21099" w:rsidRPr="007277C9" w:rsidRDefault="00B21099" w:rsidP="00B21099">
            <w:pPr>
              <w:pStyle w:val="ListParagraph"/>
              <w:numPr>
                <w:ilvl w:val="0"/>
                <w:numId w:val="3"/>
              </w:numPr>
              <w:contextualSpacing/>
              <w:rPr>
                <w:rFonts w:ascii="Calibri" w:hAnsi="Calibri"/>
                <w:sz w:val="22"/>
                <w:szCs w:val="22"/>
              </w:rPr>
            </w:pPr>
            <w:r w:rsidRPr="007277C9">
              <w:rPr>
                <w:rFonts w:ascii="Calibri" w:hAnsi="Calibri"/>
                <w:sz w:val="22"/>
                <w:szCs w:val="22"/>
              </w:rPr>
              <w:t>PC National &amp; Regional competent authorities</w:t>
            </w:r>
          </w:p>
        </w:tc>
      </w:tr>
      <w:tr w:rsidR="00B21099" w:rsidRPr="007D5C00" w:rsidTr="00947625">
        <w:trPr>
          <w:trHeight w:val="698"/>
        </w:trPr>
        <w:tc>
          <w:tcPr>
            <w:tcW w:w="2127" w:type="dxa"/>
            <w:tcBorders>
              <w:right w:val="single" w:sz="4" w:space="0" w:color="auto"/>
            </w:tcBorders>
            <w:vAlign w:val="center"/>
          </w:tcPr>
          <w:p w:rsidR="00B21099" w:rsidRPr="007D5C00" w:rsidRDefault="00B21099" w:rsidP="00947625">
            <w:pPr>
              <w:rPr>
                <w:b/>
              </w:rPr>
            </w:pPr>
            <w:proofErr w:type="spellStart"/>
            <w:r w:rsidRPr="007D5C00">
              <w:rPr>
                <w:b/>
              </w:rPr>
              <w:t>Dissemination</w:t>
            </w:r>
            <w:proofErr w:type="spellEnd"/>
            <w:r w:rsidRPr="007D5C00">
              <w:rPr>
                <w:b/>
              </w:rPr>
              <w:t xml:space="preserve"> </w:t>
            </w:r>
            <w:proofErr w:type="spellStart"/>
            <w:r w:rsidRPr="007D5C00">
              <w:rPr>
                <w:b/>
              </w:rPr>
              <w:t>level</w:t>
            </w:r>
            <w:proofErr w:type="spellEnd"/>
          </w:p>
        </w:tc>
        <w:tc>
          <w:tcPr>
            <w:tcW w:w="2504" w:type="dxa"/>
            <w:gridSpan w:val="2"/>
            <w:tcBorders>
              <w:top w:val="single" w:sz="4" w:space="0" w:color="auto"/>
              <w:left w:val="single" w:sz="4" w:space="0" w:color="auto"/>
              <w:bottom w:val="single" w:sz="4" w:space="0" w:color="auto"/>
              <w:right w:val="nil"/>
            </w:tcBorders>
            <w:vAlign w:val="center"/>
          </w:tcPr>
          <w:p w:rsidR="00B21099" w:rsidRPr="007D5C00" w:rsidRDefault="00B21099" w:rsidP="00947625">
            <w:sdt>
              <w:sdtPr>
                <w:rPr>
                  <w:color w:val="000000"/>
                </w:rPr>
                <w:id w:val="-2128688645"/>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Department</w:t>
            </w:r>
            <w:proofErr w:type="spellEnd"/>
            <w:r w:rsidRPr="007D5C00">
              <w:t xml:space="preserve"> / Faculty </w:t>
            </w:r>
          </w:p>
          <w:p w:rsidR="00B21099" w:rsidRPr="007D5C00" w:rsidRDefault="00B21099" w:rsidP="00947625">
            <w:sdt>
              <w:sdtPr>
                <w:rPr>
                  <w:color w:val="000000"/>
                </w:rPr>
                <w:id w:val="8527841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Institution</w:t>
            </w:r>
          </w:p>
        </w:tc>
        <w:tc>
          <w:tcPr>
            <w:tcW w:w="2504" w:type="dxa"/>
            <w:gridSpan w:val="2"/>
            <w:tcBorders>
              <w:top w:val="single" w:sz="4" w:space="0" w:color="auto"/>
              <w:left w:val="nil"/>
              <w:bottom w:val="single" w:sz="4" w:space="0" w:color="auto"/>
              <w:right w:val="nil"/>
            </w:tcBorders>
            <w:vAlign w:val="center"/>
          </w:tcPr>
          <w:p w:rsidR="00B21099" w:rsidRPr="007D5C00" w:rsidRDefault="00B21099" w:rsidP="00947625">
            <w:sdt>
              <w:sdtPr>
                <w:rPr>
                  <w:color w:val="000000"/>
                </w:rPr>
                <w:id w:val="-120075254"/>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Local</w:t>
            </w:r>
          </w:p>
          <w:p w:rsidR="00B21099" w:rsidRPr="007D5C00" w:rsidRDefault="00B21099" w:rsidP="00947625">
            <w:sdt>
              <w:sdtPr>
                <w:rPr>
                  <w:color w:val="000000"/>
                </w:rPr>
                <w:id w:val="68313139"/>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r w:rsidRPr="007D5C00">
              <w:t>Regional</w:t>
            </w:r>
          </w:p>
        </w:tc>
        <w:tc>
          <w:tcPr>
            <w:tcW w:w="2504" w:type="dxa"/>
            <w:tcBorders>
              <w:top w:val="single" w:sz="4" w:space="0" w:color="auto"/>
              <w:left w:val="nil"/>
              <w:bottom w:val="single" w:sz="4" w:space="0" w:color="auto"/>
              <w:right w:val="single" w:sz="4" w:space="0" w:color="auto"/>
            </w:tcBorders>
            <w:vAlign w:val="center"/>
          </w:tcPr>
          <w:p w:rsidR="00B21099" w:rsidRPr="007D5C00" w:rsidRDefault="00B21099" w:rsidP="00947625">
            <w:sdt>
              <w:sdtPr>
                <w:rPr>
                  <w:color w:val="000000"/>
                </w:rPr>
                <w:id w:val="-591161674"/>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National</w:t>
            </w:r>
            <w:proofErr w:type="spellEnd"/>
          </w:p>
          <w:p w:rsidR="00B21099" w:rsidRPr="007D5C00" w:rsidRDefault="00B21099" w:rsidP="00947625">
            <w:sdt>
              <w:sdtPr>
                <w:rPr>
                  <w:color w:val="000000"/>
                </w:rPr>
                <w:id w:val="848598766"/>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r w:rsidRPr="007D5C00">
              <w:t>International</w:t>
            </w:r>
          </w:p>
        </w:tc>
      </w:tr>
    </w:tbl>
    <w:p w:rsidR="00B21099" w:rsidRDefault="00B21099" w:rsidP="00B21099"/>
    <w:p w:rsidR="00B21099" w:rsidRDefault="00B21099" w:rsidP="00B21099"/>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B21099" w:rsidRPr="007D5C00" w:rsidTr="00947625">
        <w:tc>
          <w:tcPr>
            <w:tcW w:w="2127" w:type="dxa"/>
            <w:vMerge w:val="restart"/>
            <w:vAlign w:val="center"/>
          </w:tcPr>
          <w:p w:rsidR="00B21099" w:rsidRPr="007D5C00" w:rsidRDefault="00B21099" w:rsidP="00947625">
            <w:pPr>
              <w:rPr>
                <w:b/>
              </w:rPr>
            </w:pPr>
            <w:proofErr w:type="spellStart"/>
            <w:r w:rsidRPr="007D5C00">
              <w:rPr>
                <w:b/>
              </w:rPr>
              <w:t>Expected</w:t>
            </w:r>
            <w:proofErr w:type="spellEnd"/>
            <w:r w:rsidRPr="007D5C00">
              <w:rPr>
                <w:b/>
              </w:rPr>
              <w:t xml:space="preserve"> </w:t>
            </w:r>
            <w:proofErr w:type="spellStart"/>
            <w:r w:rsidRPr="007D5C00">
              <w:rPr>
                <w:b/>
              </w:rPr>
              <w:t>Deliverable</w:t>
            </w:r>
            <w:proofErr w:type="spellEnd"/>
            <w:r w:rsidRPr="007D5C00">
              <w:rPr>
                <w:b/>
              </w:rPr>
              <w:t>/</w:t>
            </w:r>
            <w:proofErr w:type="spellStart"/>
            <w:r w:rsidRPr="007D5C00">
              <w:rPr>
                <w:b/>
              </w:rPr>
              <w:t>Results</w:t>
            </w:r>
            <w:proofErr w:type="spellEnd"/>
            <w:r w:rsidRPr="007D5C00">
              <w:rPr>
                <w:b/>
              </w:rPr>
              <w:t>/</w:t>
            </w:r>
          </w:p>
          <w:p w:rsidR="00B21099" w:rsidRPr="007D5C00" w:rsidRDefault="00B21099" w:rsidP="00947625">
            <w:proofErr w:type="spellStart"/>
            <w:r w:rsidRPr="007D5C00">
              <w:rPr>
                <w:b/>
              </w:rPr>
              <w:t>Outcomes</w:t>
            </w:r>
            <w:proofErr w:type="spellEnd"/>
          </w:p>
        </w:tc>
        <w:tc>
          <w:tcPr>
            <w:tcW w:w="1984" w:type="dxa"/>
            <w:vAlign w:val="center"/>
          </w:tcPr>
          <w:p w:rsidR="00B21099" w:rsidRPr="007D5C00" w:rsidRDefault="00B21099" w:rsidP="00947625">
            <w:proofErr w:type="spellStart"/>
            <w:r w:rsidRPr="007D5C00">
              <w:t>Work</w:t>
            </w:r>
            <w:proofErr w:type="spellEnd"/>
            <w:r w:rsidRPr="007D5C00">
              <w:t xml:space="preserve"> </w:t>
            </w:r>
            <w:proofErr w:type="spellStart"/>
            <w:r w:rsidRPr="007D5C00">
              <w:t>Package</w:t>
            </w:r>
            <w:proofErr w:type="spellEnd"/>
            <w:r w:rsidRPr="007D5C00">
              <w:t xml:space="preserve"> and </w:t>
            </w:r>
            <w:proofErr w:type="spellStart"/>
            <w:r w:rsidRPr="007D5C00">
              <w:t>Outcome</w:t>
            </w:r>
            <w:proofErr w:type="spellEnd"/>
            <w:r w:rsidRPr="007D5C00">
              <w:t xml:space="preserve"> ref.nr</w:t>
            </w:r>
          </w:p>
        </w:tc>
        <w:tc>
          <w:tcPr>
            <w:tcW w:w="5528" w:type="dxa"/>
            <w:gridSpan w:val="4"/>
            <w:vAlign w:val="center"/>
          </w:tcPr>
          <w:p w:rsidR="00B21099" w:rsidRPr="00FD05BF" w:rsidRDefault="00B21099" w:rsidP="00947625">
            <w:pPr>
              <w:rPr>
                <w:rFonts w:ascii="Calibri" w:hAnsi="Calibri"/>
                <w:b/>
              </w:rPr>
            </w:pPr>
            <w:r w:rsidRPr="00FD05BF">
              <w:rPr>
                <w:rFonts w:ascii="Calibri" w:hAnsi="Calibri"/>
                <w:b/>
              </w:rPr>
              <w:t>D6.5.1</w:t>
            </w:r>
          </w:p>
        </w:tc>
      </w:tr>
      <w:tr w:rsidR="00B21099" w:rsidRPr="007D5C00" w:rsidTr="00947625">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Title</w:t>
            </w:r>
            <w:proofErr w:type="spellEnd"/>
          </w:p>
        </w:tc>
        <w:tc>
          <w:tcPr>
            <w:tcW w:w="5528" w:type="dxa"/>
            <w:gridSpan w:val="4"/>
            <w:vAlign w:val="center"/>
          </w:tcPr>
          <w:p w:rsidR="00B21099" w:rsidRPr="00FD05BF" w:rsidRDefault="00B21099" w:rsidP="00947625">
            <w:pPr>
              <w:rPr>
                <w:rFonts w:ascii="Calibri" w:hAnsi="Calibri"/>
                <w:b/>
                <w:szCs w:val="22"/>
              </w:rPr>
            </w:pPr>
            <w:r w:rsidRPr="00FD05BF">
              <w:rPr>
                <w:rFonts w:ascii="Calibri" w:hAnsi="Calibri"/>
                <w:b/>
                <w:szCs w:val="22"/>
              </w:rPr>
              <w:t xml:space="preserve">Supra Regional Final </w:t>
            </w:r>
            <w:proofErr w:type="spellStart"/>
            <w:r w:rsidRPr="00FD05BF">
              <w:rPr>
                <w:rFonts w:ascii="Calibri" w:hAnsi="Calibri"/>
                <w:b/>
                <w:szCs w:val="22"/>
              </w:rPr>
              <w:t>Conference</w:t>
            </w:r>
            <w:proofErr w:type="spellEnd"/>
          </w:p>
        </w:tc>
      </w:tr>
      <w:tr w:rsidR="00B21099" w:rsidRPr="007D5C00" w:rsidTr="00947625">
        <w:trPr>
          <w:trHeight w:val="472"/>
        </w:trPr>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Type</w:t>
            </w:r>
            <w:proofErr w:type="spellEnd"/>
          </w:p>
        </w:tc>
        <w:tc>
          <w:tcPr>
            <w:tcW w:w="2764" w:type="dxa"/>
            <w:gridSpan w:val="2"/>
            <w:vAlign w:val="center"/>
          </w:tcPr>
          <w:p w:rsidR="00B21099" w:rsidRPr="007D5C00" w:rsidRDefault="00B21099" w:rsidP="00947625">
            <w:pPr>
              <w:rPr>
                <w:color w:val="000000"/>
              </w:rPr>
            </w:pPr>
            <w:sdt>
              <w:sdtPr>
                <w:rPr>
                  <w:color w:val="000000"/>
                </w:rPr>
                <w:id w:val="-320744825"/>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Teaching</w:t>
            </w:r>
            <w:proofErr w:type="spellEnd"/>
            <w:r w:rsidRPr="007D5C00">
              <w:rPr>
                <w:color w:val="000000"/>
              </w:rPr>
              <w:t xml:space="preserve"> material</w:t>
            </w:r>
          </w:p>
          <w:p w:rsidR="00B21099" w:rsidRPr="007D5C00" w:rsidRDefault="00B21099" w:rsidP="00947625">
            <w:pPr>
              <w:rPr>
                <w:color w:val="000000"/>
              </w:rPr>
            </w:pPr>
            <w:sdt>
              <w:sdtPr>
                <w:rPr>
                  <w:color w:val="000000"/>
                </w:rPr>
                <w:id w:val="-579910012"/>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Learning</w:t>
            </w:r>
            <w:proofErr w:type="spellEnd"/>
            <w:r w:rsidRPr="007D5C00">
              <w:rPr>
                <w:color w:val="000000"/>
              </w:rPr>
              <w:t xml:space="preserve"> material</w:t>
            </w:r>
          </w:p>
          <w:p w:rsidR="00B21099" w:rsidRPr="007D5C00" w:rsidRDefault="00B21099" w:rsidP="00947625">
            <w:pPr>
              <w:rPr>
                <w:color w:val="000000"/>
              </w:rPr>
            </w:pPr>
            <w:sdt>
              <w:sdtPr>
                <w:rPr>
                  <w:color w:val="000000"/>
                </w:rPr>
                <w:id w:val="-1986469412"/>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Training material</w:t>
            </w:r>
          </w:p>
        </w:tc>
        <w:tc>
          <w:tcPr>
            <w:tcW w:w="2764" w:type="dxa"/>
            <w:gridSpan w:val="2"/>
            <w:vAlign w:val="center"/>
          </w:tcPr>
          <w:p w:rsidR="00B21099" w:rsidRPr="007D5C00" w:rsidRDefault="00B21099" w:rsidP="00947625">
            <w:pPr>
              <w:rPr>
                <w:color w:val="000000"/>
              </w:rPr>
            </w:pPr>
            <w:sdt>
              <w:sdtPr>
                <w:rPr>
                  <w:color w:val="000000"/>
                </w:rPr>
                <w:id w:val="825861637"/>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rPr>
                <w:color w:val="000000"/>
              </w:rPr>
              <w:t>Event</w:t>
            </w:r>
            <w:proofErr w:type="spellEnd"/>
          </w:p>
          <w:p w:rsidR="00B21099" w:rsidRPr="007D5C00" w:rsidRDefault="00B21099" w:rsidP="00947625">
            <w:pPr>
              <w:rPr>
                <w:color w:val="000000"/>
              </w:rPr>
            </w:pPr>
            <w:sdt>
              <w:sdtPr>
                <w:rPr>
                  <w:color w:val="000000"/>
                </w:rPr>
                <w:id w:val="1638372205"/>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rPr>
                <w:color w:val="000000"/>
              </w:rPr>
              <w:t>Report</w:t>
            </w:r>
            <w:proofErr w:type="spellEnd"/>
            <w:r w:rsidRPr="007D5C00">
              <w:rPr>
                <w:color w:val="000000"/>
              </w:rPr>
              <w:t xml:space="preserve"> </w:t>
            </w:r>
          </w:p>
          <w:p w:rsidR="00B21099" w:rsidRPr="007D5C00" w:rsidRDefault="00B21099" w:rsidP="00947625">
            <w:pPr>
              <w:rPr>
                <w:color w:val="000000"/>
              </w:rPr>
            </w:pPr>
            <w:sdt>
              <w:sdtPr>
                <w:rPr>
                  <w:color w:val="000000"/>
                </w:rPr>
                <w:id w:val="771201881"/>
                <w14:checkbox>
                  <w14:checked w14:val="0"/>
                  <w14:checkedState w14:val="2612" w14:font="MS Gothic"/>
                  <w14:uncheckedState w14:val="2610" w14:font="MS Gothic"/>
                </w14:checkbox>
              </w:sdtPr>
              <w:sdtContent>
                <w:r w:rsidRPr="007D5C00">
                  <w:rPr>
                    <w:rFonts w:ascii="MS Gothic" w:eastAsia="MS Gothic" w:hAnsi="MS Gothic" w:cs="MS Gothic" w:hint="eastAsia"/>
                    <w:color w:val="000000"/>
                  </w:rPr>
                  <w:t>☐</w:t>
                </w:r>
              </w:sdtContent>
            </w:sdt>
            <w:r w:rsidRPr="007D5C00">
              <w:rPr>
                <w:color w:val="000000"/>
              </w:rPr>
              <w:t xml:space="preserve"> </w:t>
            </w:r>
            <w:proofErr w:type="spellStart"/>
            <w:r w:rsidRPr="007D5C00">
              <w:rPr>
                <w:color w:val="000000"/>
              </w:rPr>
              <w:t>Service</w:t>
            </w:r>
            <w:proofErr w:type="spellEnd"/>
            <w:r w:rsidRPr="007D5C00">
              <w:rPr>
                <w:color w:val="000000"/>
              </w:rPr>
              <w:t>/</w:t>
            </w:r>
            <w:proofErr w:type="spellStart"/>
            <w:r w:rsidRPr="007D5C00">
              <w:rPr>
                <w:color w:val="000000"/>
              </w:rPr>
              <w:t>Product</w:t>
            </w:r>
            <w:proofErr w:type="spellEnd"/>
            <w:r w:rsidRPr="007D5C00">
              <w:rPr>
                <w:color w:val="000000"/>
              </w:rPr>
              <w:t xml:space="preserve"> </w:t>
            </w:r>
          </w:p>
        </w:tc>
      </w:tr>
      <w:tr w:rsidR="00B21099" w:rsidRPr="007D5C00" w:rsidTr="00947625">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Description</w:t>
            </w:r>
            <w:proofErr w:type="spellEnd"/>
            <w:r w:rsidRPr="007D5C00">
              <w:t xml:space="preserve"> </w:t>
            </w:r>
          </w:p>
        </w:tc>
        <w:tc>
          <w:tcPr>
            <w:tcW w:w="5528" w:type="dxa"/>
            <w:gridSpan w:val="4"/>
            <w:vAlign w:val="center"/>
          </w:tcPr>
          <w:p w:rsidR="00B21099" w:rsidRPr="00BE2069" w:rsidRDefault="00B21099" w:rsidP="00947625">
            <w:pPr>
              <w:pStyle w:val="BulletBox"/>
              <w:numPr>
                <w:ilvl w:val="0"/>
                <w:numId w:val="0"/>
              </w:numPr>
              <w:jc w:val="both"/>
              <w:rPr>
                <w:rFonts w:ascii="Calibri" w:eastAsiaTheme="minorEastAsia" w:hAnsi="Calibri" w:cs="Calibri"/>
                <w:szCs w:val="22"/>
              </w:rPr>
            </w:pPr>
            <w:r w:rsidRPr="00BE2069">
              <w:rPr>
                <w:rFonts w:ascii="Calibri" w:eastAsiaTheme="minorEastAsia" w:hAnsi="Calibri" w:cs="Calibri"/>
                <w:szCs w:val="22"/>
              </w:rPr>
              <w:t>Celebrated at LU to promote a supra-regional dialogue</w:t>
            </w:r>
            <w:r>
              <w:rPr>
                <w:rFonts w:ascii="Calibri" w:eastAsiaTheme="minorEastAsia" w:hAnsi="Calibri" w:cs="Calibri"/>
                <w:szCs w:val="22"/>
              </w:rPr>
              <w:t xml:space="preserve"> and networking</w:t>
            </w:r>
            <w:r w:rsidRPr="00BE2069">
              <w:rPr>
                <w:rFonts w:ascii="Calibri" w:eastAsiaTheme="minorEastAsia" w:hAnsi="Calibri" w:cs="Calibri"/>
                <w:szCs w:val="22"/>
              </w:rPr>
              <w:t xml:space="preserve"> between relevant actors on the key role HE should have in the provision of training for the future NGO</w:t>
            </w:r>
            <w:r>
              <w:rPr>
                <w:rFonts w:ascii="Calibri" w:eastAsiaTheme="minorEastAsia" w:hAnsi="Calibri" w:cs="Calibri"/>
                <w:szCs w:val="22"/>
              </w:rPr>
              <w:t>s</w:t>
            </w:r>
            <w:r w:rsidRPr="00BE2069">
              <w:rPr>
                <w:rFonts w:ascii="Calibri" w:eastAsiaTheme="minorEastAsia" w:hAnsi="Calibri" w:cs="Calibri"/>
                <w:szCs w:val="22"/>
              </w:rPr>
              <w:t xml:space="preserve"> professionals at both bachelor level, as well as in terms of LLL. The role and responsibility of HEIs for the socio economic wellbeing of the PC societies will be underlined and the importance of exploiting their expertise in benefit of the future graduates who will work in NGOs, but also to support already existing NGOs professionals with and update of their skills and knowledge to make the NGOs system in Syria and Lebanon, dealing with refugees, properly operative, and sustainable for the generation of high impact actions.</w:t>
            </w:r>
          </w:p>
          <w:p w:rsidR="00B21099" w:rsidRPr="00BE2069" w:rsidRDefault="00B21099" w:rsidP="00947625">
            <w:pPr>
              <w:pStyle w:val="BulletBox"/>
              <w:numPr>
                <w:ilvl w:val="0"/>
                <w:numId w:val="0"/>
              </w:numPr>
              <w:jc w:val="both"/>
              <w:rPr>
                <w:rFonts w:ascii="Calibri" w:eastAsiaTheme="minorEastAsia" w:hAnsi="Calibri" w:cs="Calibri"/>
                <w:szCs w:val="22"/>
              </w:rPr>
            </w:pPr>
          </w:p>
          <w:p w:rsidR="00B21099" w:rsidRPr="00BE2069" w:rsidRDefault="00B21099" w:rsidP="00947625">
            <w:pPr>
              <w:pStyle w:val="BulletBox"/>
              <w:numPr>
                <w:ilvl w:val="0"/>
                <w:numId w:val="0"/>
              </w:numPr>
              <w:jc w:val="both"/>
              <w:rPr>
                <w:rFonts w:ascii="Calibri" w:eastAsiaTheme="minorEastAsia" w:hAnsi="Calibri" w:cs="Calibri"/>
                <w:b/>
                <w:szCs w:val="22"/>
              </w:rPr>
            </w:pPr>
            <w:r w:rsidRPr="00BE2069">
              <w:rPr>
                <w:rFonts w:ascii="Calibri" w:eastAsiaTheme="minorEastAsia" w:hAnsi="Calibri" w:cs="Calibri"/>
                <w:b/>
                <w:szCs w:val="22"/>
              </w:rPr>
              <w:t>INDICATORS:</w:t>
            </w:r>
          </w:p>
          <w:p w:rsidR="00B21099" w:rsidRPr="00BE2069" w:rsidRDefault="00B21099" w:rsidP="00947625">
            <w:pPr>
              <w:pStyle w:val="BulletBox"/>
              <w:numPr>
                <w:ilvl w:val="0"/>
                <w:numId w:val="0"/>
              </w:numPr>
              <w:jc w:val="both"/>
              <w:rPr>
                <w:rFonts w:ascii="Calibri" w:eastAsiaTheme="minorEastAsia" w:hAnsi="Calibri" w:cs="Calibri"/>
                <w:szCs w:val="22"/>
              </w:rPr>
            </w:pPr>
            <w:r w:rsidRPr="00BE2069">
              <w:rPr>
                <w:rFonts w:ascii="Calibri" w:eastAsiaTheme="minorEastAsia" w:hAnsi="Calibri" w:cs="Calibri"/>
                <w:szCs w:val="22"/>
              </w:rPr>
              <w:t xml:space="preserve">-1 Supra Regional Conference prepared/implemented/ reported </w:t>
            </w:r>
            <w:r w:rsidRPr="00BE2069">
              <w:rPr>
                <w:rFonts w:ascii="Calibri" w:hAnsi="Calibri"/>
                <w:szCs w:val="22"/>
              </w:rPr>
              <w:t xml:space="preserve">(agenda, list of participants, minutes, materials) </w:t>
            </w:r>
            <w:r w:rsidRPr="00BE2069">
              <w:rPr>
                <w:rFonts w:ascii="Calibri" w:eastAsiaTheme="minorEastAsia" w:hAnsi="Calibri" w:cs="Calibri"/>
                <w:szCs w:val="22"/>
              </w:rPr>
              <w:t xml:space="preserve">and attended by </w:t>
            </w:r>
          </w:p>
          <w:p w:rsidR="00B21099" w:rsidRPr="00BE2069" w:rsidRDefault="00B21099" w:rsidP="00B21099">
            <w:pPr>
              <w:widowControl w:val="0"/>
              <w:numPr>
                <w:ilvl w:val="1"/>
                <w:numId w:val="9"/>
              </w:numPr>
              <w:autoSpaceDE w:val="0"/>
              <w:autoSpaceDN w:val="0"/>
              <w:adjustRightInd w:val="0"/>
              <w:ind w:right="-198"/>
              <w:rPr>
                <w:rFonts w:ascii="Calibri" w:hAnsi="Calibri" w:cs="Calibri"/>
                <w:szCs w:val="22"/>
                <w:lang w:eastAsia="en-GB"/>
              </w:rPr>
            </w:pPr>
            <w:r w:rsidRPr="00BE2069">
              <w:rPr>
                <w:rFonts w:ascii="Calibri" w:hAnsi="Calibri" w:cs="Calibri"/>
                <w:szCs w:val="22"/>
                <w:lang w:eastAsia="en-GB"/>
              </w:rPr>
              <w:lastRenderedPageBreak/>
              <w:t xml:space="preserve">PC </w:t>
            </w:r>
            <w:proofErr w:type="spellStart"/>
            <w:r w:rsidRPr="00BE2069">
              <w:rPr>
                <w:rFonts w:ascii="Calibri" w:hAnsi="Calibri" w:cs="Calibri"/>
                <w:szCs w:val="22"/>
                <w:lang w:eastAsia="en-GB"/>
              </w:rPr>
              <w:t>HEIs</w:t>
            </w:r>
            <w:proofErr w:type="spellEnd"/>
            <w:r w:rsidRPr="00BE2069">
              <w:rPr>
                <w:rFonts w:ascii="Calibri" w:hAnsi="Calibri" w:cs="Calibri"/>
                <w:szCs w:val="22"/>
                <w:lang w:eastAsia="en-GB"/>
              </w:rPr>
              <w:t xml:space="preserve"> </w:t>
            </w:r>
            <w:proofErr w:type="spellStart"/>
            <w:r w:rsidRPr="00BE2069">
              <w:rPr>
                <w:rFonts w:ascii="Calibri" w:hAnsi="Calibri" w:cs="Calibri"/>
                <w:szCs w:val="22"/>
                <w:lang w:eastAsia="en-GB"/>
              </w:rPr>
              <w:t>high</w:t>
            </w:r>
            <w:proofErr w:type="spellEnd"/>
            <w:r w:rsidRPr="00BE2069">
              <w:rPr>
                <w:rFonts w:ascii="Calibri" w:hAnsi="Calibri" w:cs="Calibri"/>
                <w:szCs w:val="22"/>
                <w:lang w:eastAsia="en-GB"/>
              </w:rPr>
              <w:t xml:space="preserve"> </w:t>
            </w:r>
            <w:proofErr w:type="spellStart"/>
            <w:r w:rsidRPr="00BE2069">
              <w:rPr>
                <w:rFonts w:ascii="Calibri" w:hAnsi="Calibri" w:cs="Calibri"/>
                <w:szCs w:val="22"/>
                <w:lang w:eastAsia="en-GB"/>
              </w:rPr>
              <w:t>level</w:t>
            </w:r>
            <w:proofErr w:type="spellEnd"/>
            <w:r w:rsidRPr="00BE2069">
              <w:rPr>
                <w:rFonts w:ascii="Calibri" w:hAnsi="Calibri" w:cs="Calibri"/>
                <w:szCs w:val="22"/>
                <w:lang w:eastAsia="en-GB"/>
              </w:rPr>
              <w:t xml:space="preserve"> </w:t>
            </w:r>
            <w:proofErr w:type="spellStart"/>
            <w:r w:rsidRPr="00BE2069">
              <w:rPr>
                <w:rFonts w:ascii="Calibri" w:hAnsi="Calibri" w:cs="Calibri"/>
                <w:szCs w:val="22"/>
                <w:lang w:eastAsia="en-GB"/>
              </w:rPr>
              <w:t>management</w:t>
            </w:r>
            <w:proofErr w:type="spellEnd"/>
            <w:r w:rsidRPr="00BE2069">
              <w:rPr>
                <w:rFonts w:ascii="Calibri" w:hAnsi="Calibri" w:cs="Calibri"/>
                <w:szCs w:val="22"/>
                <w:lang w:eastAsia="en-GB"/>
              </w:rPr>
              <w:t>=20</w:t>
            </w:r>
          </w:p>
          <w:p w:rsidR="00B21099" w:rsidRPr="00BE2069" w:rsidRDefault="00B21099" w:rsidP="00B21099">
            <w:pPr>
              <w:widowControl w:val="0"/>
              <w:numPr>
                <w:ilvl w:val="1"/>
                <w:numId w:val="9"/>
              </w:numPr>
              <w:autoSpaceDE w:val="0"/>
              <w:autoSpaceDN w:val="0"/>
              <w:adjustRightInd w:val="0"/>
              <w:ind w:right="-198"/>
              <w:rPr>
                <w:rFonts w:ascii="Calibri" w:hAnsi="Calibri" w:cs="Calibri"/>
                <w:szCs w:val="22"/>
                <w:lang w:eastAsia="en-GB"/>
              </w:rPr>
            </w:pPr>
            <w:r w:rsidRPr="00BE2069">
              <w:rPr>
                <w:rFonts w:ascii="Calibri" w:hAnsi="Calibri" w:cs="Calibri"/>
                <w:szCs w:val="22"/>
                <w:lang w:eastAsia="en-GB"/>
              </w:rPr>
              <w:t xml:space="preserve">PC </w:t>
            </w:r>
            <w:proofErr w:type="spellStart"/>
            <w:r w:rsidRPr="00BE2069">
              <w:rPr>
                <w:rFonts w:ascii="Calibri" w:hAnsi="Calibri" w:cs="Calibri"/>
                <w:szCs w:val="22"/>
                <w:lang w:eastAsia="en-GB"/>
              </w:rPr>
              <w:t>HEIs</w:t>
            </w:r>
            <w:proofErr w:type="spellEnd"/>
            <w:r w:rsidRPr="00BE2069">
              <w:rPr>
                <w:rFonts w:ascii="Calibri" w:hAnsi="Calibri" w:cs="Calibri"/>
                <w:szCs w:val="22"/>
                <w:lang w:eastAsia="en-GB"/>
              </w:rPr>
              <w:t xml:space="preserve"> </w:t>
            </w:r>
            <w:proofErr w:type="spellStart"/>
            <w:r w:rsidRPr="00BE2069">
              <w:rPr>
                <w:rFonts w:ascii="Calibri" w:hAnsi="Calibri" w:cs="Calibri"/>
                <w:szCs w:val="22"/>
                <w:lang w:eastAsia="en-GB"/>
              </w:rPr>
              <w:t>teaching</w:t>
            </w:r>
            <w:proofErr w:type="spellEnd"/>
            <w:r w:rsidRPr="00BE2069">
              <w:rPr>
                <w:rFonts w:ascii="Calibri" w:hAnsi="Calibri" w:cs="Calibri"/>
                <w:szCs w:val="22"/>
                <w:lang w:eastAsia="en-GB"/>
              </w:rPr>
              <w:t xml:space="preserve"> staff=20</w:t>
            </w:r>
          </w:p>
          <w:p w:rsidR="00B21099" w:rsidRPr="00BE2069" w:rsidRDefault="00B21099" w:rsidP="00B21099">
            <w:pPr>
              <w:widowControl w:val="0"/>
              <w:numPr>
                <w:ilvl w:val="1"/>
                <w:numId w:val="9"/>
              </w:numPr>
              <w:autoSpaceDE w:val="0"/>
              <w:autoSpaceDN w:val="0"/>
              <w:adjustRightInd w:val="0"/>
              <w:ind w:right="-198"/>
              <w:rPr>
                <w:rFonts w:ascii="Calibri" w:hAnsi="Calibri" w:cs="Calibri"/>
                <w:szCs w:val="22"/>
                <w:lang w:eastAsia="en-GB"/>
              </w:rPr>
            </w:pPr>
            <w:r w:rsidRPr="00BE2069">
              <w:rPr>
                <w:rFonts w:ascii="Calibri" w:hAnsi="Calibri" w:cs="Calibri"/>
                <w:szCs w:val="22"/>
                <w:lang w:eastAsia="en-GB"/>
              </w:rPr>
              <w:t xml:space="preserve">PC </w:t>
            </w:r>
            <w:proofErr w:type="spellStart"/>
            <w:r w:rsidRPr="00BE2069">
              <w:rPr>
                <w:rFonts w:ascii="Calibri" w:hAnsi="Calibri" w:cs="Calibri"/>
                <w:szCs w:val="22"/>
                <w:lang w:eastAsia="en-GB"/>
              </w:rPr>
              <w:t>HEIs</w:t>
            </w:r>
            <w:proofErr w:type="spellEnd"/>
            <w:r w:rsidRPr="00BE2069">
              <w:rPr>
                <w:rFonts w:ascii="Calibri" w:hAnsi="Calibri" w:cs="Calibri"/>
                <w:szCs w:val="22"/>
                <w:lang w:eastAsia="en-GB"/>
              </w:rPr>
              <w:t xml:space="preserve"> </w:t>
            </w:r>
            <w:proofErr w:type="spellStart"/>
            <w:r w:rsidRPr="00BE2069">
              <w:rPr>
                <w:rFonts w:ascii="Calibri" w:hAnsi="Calibri" w:cs="Calibri"/>
                <w:szCs w:val="22"/>
                <w:lang w:eastAsia="en-GB"/>
              </w:rPr>
              <w:t>administrative</w:t>
            </w:r>
            <w:proofErr w:type="spellEnd"/>
            <w:r w:rsidRPr="00BE2069">
              <w:rPr>
                <w:rFonts w:ascii="Calibri" w:hAnsi="Calibri" w:cs="Calibri"/>
                <w:szCs w:val="22"/>
                <w:lang w:eastAsia="en-GB"/>
              </w:rPr>
              <w:t>=10</w:t>
            </w:r>
          </w:p>
          <w:p w:rsidR="00B21099" w:rsidRPr="00BE2069" w:rsidRDefault="00B21099" w:rsidP="00B21099">
            <w:pPr>
              <w:widowControl w:val="0"/>
              <w:numPr>
                <w:ilvl w:val="1"/>
                <w:numId w:val="9"/>
              </w:numPr>
              <w:autoSpaceDE w:val="0"/>
              <w:autoSpaceDN w:val="0"/>
              <w:adjustRightInd w:val="0"/>
              <w:ind w:right="-198"/>
              <w:rPr>
                <w:rFonts w:ascii="Calibri" w:hAnsi="Calibri" w:cs="Calibri"/>
                <w:szCs w:val="22"/>
                <w:lang w:eastAsia="en-GB"/>
              </w:rPr>
            </w:pPr>
            <w:r w:rsidRPr="00BE2069">
              <w:rPr>
                <w:rFonts w:ascii="Calibri" w:hAnsi="Calibri" w:cs="Calibri"/>
                <w:szCs w:val="22"/>
                <w:lang w:eastAsia="en-GB"/>
              </w:rPr>
              <w:t xml:space="preserve">PC </w:t>
            </w:r>
            <w:proofErr w:type="spellStart"/>
            <w:r w:rsidRPr="00BE2069">
              <w:rPr>
                <w:rFonts w:ascii="Calibri" w:hAnsi="Calibri" w:cs="Calibri"/>
                <w:szCs w:val="22"/>
                <w:lang w:eastAsia="en-GB"/>
              </w:rPr>
              <w:t>NGOs</w:t>
            </w:r>
            <w:proofErr w:type="spellEnd"/>
            <w:r w:rsidRPr="00BE2069">
              <w:rPr>
                <w:rFonts w:ascii="Calibri" w:hAnsi="Calibri" w:cs="Calibri"/>
                <w:szCs w:val="22"/>
                <w:lang w:eastAsia="en-GB"/>
              </w:rPr>
              <w:t xml:space="preserve"> </w:t>
            </w:r>
            <w:proofErr w:type="spellStart"/>
            <w:r w:rsidRPr="00BE2069">
              <w:rPr>
                <w:rFonts w:ascii="Calibri" w:hAnsi="Calibri" w:cs="Calibri"/>
                <w:szCs w:val="22"/>
                <w:lang w:eastAsia="en-GB"/>
              </w:rPr>
              <w:t>management</w:t>
            </w:r>
            <w:proofErr w:type="spellEnd"/>
            <w:r w:rsidRPr="00BE2069">
              <w:rPr>
                <w:rFonts w:ascii="Calibri" w:hAnsi="Calibri" w:cs="Calibri"/>
                <w:szCs w:val="22"/>
                <w:lang w:eastAsia="en-GB"/>
              </w:rPr>
              <w:t>=15</w:t>
            </w:r>
          </w:p>
          <w:p w:rsidR="00B21099" w:rsidRPr="00BE2069" w:rsidRDefault="00B21099" w:rsidP="00B21099">
            <w:pPr>
              <w:widowControl w:val="0"/>
              <w:numPr>
                <w:ilvl w:val="1"/>
                <w:numId w:val="9"/>
              </w:numPr>
              <w:autoSpaceDE w:val="0"/>
              <w:autoSpaceDN w:val="0"/>
              <w:adjustRightInd w:val="0"/>
              <w:ind w:right="-198"/>
              <w:rPr>
                <w:rFonts w:ascii="Calibri" w:hAnsi="Calibri" w:cs="Calibri"/>
                <w:szCs w:val="22"/>
                <w:lang w:eastAsia="en-GB"/>
              </w:rPr>
            </w:pPr>
            <w:r w:rsidRPr="00BE2069">
              <w:rPr>
                <w:rFonts w:ascii="Calibri" w:hAnsi="Calibri" w:cs="Calibri"/>
                <w:szCs w:val="22"/>
                <w:lang w:eastAsia="en-GB"/>
              </w:rPr>
              <w:t xml:space="preserve">PC </w:t>
            </w:r>
            <w:proofErr w:type="spellStart"/>
            <w:r w:rsidRPr="00BE2069">
              <w:rPr>
                <w:rFonts w:ascii="Calibri" w:hAnsi="Calibri" w:cs="Calibri"/>
                <w:szCs w:val="22"/>
                <w:lang w:eastAsia="en-GB"/>
              </w:rPr>
              <w:t>NGOs</w:t>
            </w:r>
            <w:proofErr w:type="spellEnd"/>
            <w:r w:rsidRPr="00BE2069">
              <w:rPr>
                <w:rFonts w:ascii="Calibri" w:hAnsi="Calibri" w:cs="Calibri"/>
                <w:szCs w:val="22"/>
                <w:lang w:eastAsia="en-GB"/>
              </w:rPr>
              <w:t xml:space="preserve"> </w:t>
            </w:r>
            <w:proofErr w:type="spellStart"/>
            <w:r w:rsidRPr="00BE2069">
              <w:rPr>
                <w:rFonts w:ascii="Calibri" w:hAnsi="Calibri" w:cs="Calibri"/>
                <w:szCs w:val="22"/>
                <w:lang w:eastAsia="en-GB"/>
              </w:rPr>
              <w:t>employees</w:t>
            </w:r>
            <w:proofErr w:type="spellEnd"/>
            <w:r w:rsidRPr="00BE2069">
              <w:rPr>
                <w:rFonts w:ascii="Calibri" w:hAnsi="Calibri" w:cs="Calibri"/>
                <w:szCs w:val="22"/>
                <w:lang w:eastAsia="en-GB"/>
              </w:rPr>
              <w:t>=16</w:t>
            </w:r>
          </w:p>
          <w:p w:rsidR="00B21099" w:rsidRPr="00BE2069" w:rsidRDefault="00B21099" w:rsidP="00B21099">
            <w:pPr>
              <w:widowControl w:val="0"/>
              <w:numPr>
                <w:ilvl w:val="1"/>
                <w:numId w:val="9"/>
              </w:numPr>
              <w:autoSpaceDE w:val="0"/>
              <w:autoSpaceDN w:val="0"/>
              <w:adjustRightInd w:val="0"/>
              <w:ind w:right="-198"/>
              <w:rPr>
                <w:rFonts w:ascii="Calibri" w:hAnsi="Calibri" w:cs="Calibri"/>
                <w:szCs w:val="22"/>
                <w:lang w:eastAsia="en-GB"/>
              </w:rPr>
            </w:pPr>
            <w:r w:rsidRPr="00BE2069">
              <w:rPr>
                <w:rFonts w:ascii="Calibri" w:hAnsi="Calibri" w:cs="Calibri"/>
                <w:szCs w:val="22"/>
                <w:lang w:eastAsia="en-GB"/>
              </w:rPr>
              <w:t xml:space="preserve">PC </w:t>
            </w:r>
            <w:proofErr w:type="spellStart"/>
            <w:r w:rsidRPr="00BE2069">
              <w:rPr>
                <w:rFonts w:ascii="Calibri" w:hAnsi="Calibri" w:cs="Calibri"/>
                <w:szCs w:val="22"/>
                <w:lang w:eastAsia="en-GB"/>
              </w:rPr>
              <w:t>National</w:t>
            </w:r>
            <w:proofErr w:type="spellEnd"/>
            <w:r w:rsidRPr="00BE2069">
              <w:rPr>
                <w:rFonts w:ascii="Calibri" w:hAnsi="Calibri" w:cs="Calibri"/>
                <w:szCs w:val="22"/>
                <w:lang w:eastAsia="en-GB"/>
              </w:rPr>
              <w:t xml:space="preserve">/Regional </w:t>
            </w:r>
            <w:proofErr w:type="spellStart"/>
            <w:r w:rsidRPr="00BE2069">
              <w:rPr>
                <w:rFonts w:ascii="Calibri" w:hAnsi="Calibri" w:cs="Calibri"/>
                <w:szCs w:val="22"/>
                <w:lang w:eastAsia="en-GB"/>
              </w:rPr>
              <w:t>NGOs</w:t>
            </w:r>
            <w:proofErr w:type="spellEnd"/>
            <w:r w:rsidRPr="00BE2069">
              <w:rPr>
                <w:rFonts w:ascii="Calibri" w:hAnsi="Calibri" w:cs="Calibri"/>
                <w:szCs w:val="22"/>
                <w:lang w:eastAsia="en-GB"/>
              </w:rPr>
              <w:t xml:space="preserve"> </w:t>
            </w:r>
            <w:proofErr w:type="spellStart"/>
            <w:r w:rsidRPr="00BE2069">
              <w:rPr>
                <w:rFonts w:ascii="Calibri" w:hAnsi="Calibri" w:cs="Calibri"/>
                <w:szCs w:val="22"/>
                <w:lang w:eastAsia="en-GB"/>
              </w:rPr>
              <w:t>associations</w:t>
            </w:r>
            <w:proofErr w:type="spellEnd"/>
            <w:r w:rsidRPr="00BE2069">
              <w:rPr>
                <w:rFonts w:ascii="Calibri" w:hAnsi="Calibri" w:cs="Calibri"/>
                <w:szCs w:val="22"/>
                <w:lang w:eastAsia="en-GB"/>
              </w:rPr>
              <w:t xml:space="preserve"> </w:t>
            </w:r>
            <w:proofErr w:type="spellStart"/>
            <w:r w:rsidRPr="00BE2069">
              <w:rPr>
                <w:rFonts w:ascii="Calibri" w:hAnsi="Calibri" w:cs="Calibri"/>
                <w:szCs w:val="22"/>
                <w:lang w:eastAsia="en-GB"/>
              </w:rPr>
              <w:t>dealing</w:t>
            </w:r>
            <w:proofErr w:type="spellEnd"/>
            <w:r w:rsidRPr="00BE2069">
              <w:rPr>
                <w:rFonts w:ascii="Calibri" w:hAnsi="Calibri" w:cs="Calibri"/>
                <w:szCs w:val="22"/>
                <w:lang w:eastAsia="en-GB"/>
              </w:rPr>
              <w:t xml:space="preserve"> </w:t>
            </w:r>
            <w:proofErr w:type="spellStart"/>
            <w:r w:rsidRPr="00BE2069">
              <w:rPr>
                <w:rFonts w:ascii="Calibri" w:hAnsi="Calibri" w:cs="Calibri"/>
                <w:szCs w:val="22"/>
                <w:lang w:eastAsia="en-GB"/>
              </w:rPr>
              <w:t>with</w:t>
            </w:r>
            <w:proofErr w:type="spellEnd"/>
            <w:r w:rsidRPr="00BE2069">
              <w:rPr>
                <w:rFonts w:ascii="Calibri" w:hAnsi="Calibri" w:cs="Calibri"/>
                <w:szCs w:val="22"/>
                <w:lang w:eastAsia="en-GB"/>
              </w:rPr>
              <w:t xml:space="preserve"> </w:t>
            </w:r>
            <w:proofErr w:type="spellStart"/>
            <w:r w:rsidRPr="00BE2069">
              <w:rPr>
                <w:rFonts w:ascii="Calibri" w:hAnsi="Calibri" w:cs="Calibri"/>
                <w:szCs w:val="22"/>
                <w:lang w:eastAsia="en-GB"/>
              </w:rPr>
              <w:t>refugees</w:t>
            </w:r>
            <w:proofErr w:type="spellEnd"/>
            <w:r w:rsidRPr="00BE2069">
              <w:rPr>
                <w:rFonts w:ascii="Calibri" w:hAnsi="Calibri" w:cs="Calibri"/>
                <w:szCs w:val="22"/>
                <w:lang w:eastAsia="en-GB"/>
              </w:rPr>
              <w:t>=5</w:t>
            </w:r>
          </w:p>
          <w:p w:rsidR="00B21099" w:rsidRPr="00BE2069" w:rsidRDefault="00B21099" w:rsidP="00B21099">
            <w:pPr>
              <w:widowControl w:val="0"/>
              <w:numPr>
                <w:ilvl w:val="1"/>
                <w:numId w:val="9"/>
              </w:numPr>
              <w:autoSpaceDE w:val="0"/>
              <w:autoSpaceDN w:val="0"/>
              <w:adjustRightInd w:val="0"/>
              <w:ind w:right="-198"/>
              <w:rPr>
                <w:rFonts w:ascii="Calibri" w:hAnsi="Calibri" w:cs="Calibri"/>
                <w:szCs w:val="22"/>
                <w:lang w:eastAsia="en-GB"/>
              </w:rPr>
            </w:pPr>
            <w:r w:rsidRPr="00BE2069">
              <w:rPr>
                <w:rFonts w:ascii="Calibri" w:hAnsi="Calibri" w:cs="Calibri"/>
                <w:szCs w:val="22"/>
                <w:lang w:eastAsia="en-GB"/>
              </w:rPr>
              <w:t xml:space="preserve">PC </w:t>
            </w:r>
            <w:proofErr w:type="spellStart"/>
            <w:r w:rsidRPr="00BE2069">
              <w:rPr>
                <w:rFonts w:ascii="Calibri" w:hAnsi="Calibri" w:cs="Calibri"/>
                <w:szCs w:val="22"/>
                <w:lang w:eastAsia="en-GB"/>
              </w:rPr>
              <w:t>National</w:t>
            </w:r>
            <w:proofErr w:type="spellEnd"/>
            <w:r w:rsidRPr="00BE2069">
              <w:rPr>
                <w:rFonts w:ascii="Calibri" w:hAnsi="Calibri" w:cs="Calibri"/>
                <w:szCs w:val="22"/>
                <w:lang w:eastAsia="en-GB"/>
              </w:rPr>
              <w:t xml:space="preserve"> &amp; Regional </w:t>
            </w:r>
            <w:proofErr w:type="spellStart"/>
            <w:r w:rsidRPr="00BE2069">
              <w:rPr>
                <w:rFonts w:ascii="Calibri" w:hAnsi="Calibri" w:cs="Calibri"/>
                <w:szCs w:val="22"/>
                <w:lang w:eastAsia="en-GB"/>
              </w:rPr>
              <w:t>competent</w:t>
            </w:r>
            <w:proofErr w:type="spellEnd"/>
            <w:r w:rsidRPr="00BE2069">
              <w:rPr>
                <w:rFonts w:ascii="Calibri" w:hAnsi="Calibri" w:cs="Calibri"/>
                <w:szCs w:val="22"/>
                <w:lang w:eastAsia="en-GB"/>
              </w:rPr>
              <w:t xml:space="preserve"> </w:t>
            </w:r>
            <w:proofErr w:type="spellStart"/>
            <w:r w:rsidRPr="00BE2069">
              <w:rPr>
                <w:rFonts w:ascii="Calibri" w:hAnsi="Calibri" w:cs="Calibri"/>
                <w:szCs w:val="22"/>
                <w:lang w:eastAsia="en-GB"/>
              </w:rPr>
              <w:t>authorities</w:t>
            </w:r>
            <w:proofErr w:type="spellEnd"/>
            <w:r w:rsidRPr="00BE2069">
              <w:rPr>
                <w:rFonts w:ascii="Calibri" w:hAnsi="Calibri" w:cs="Calibri"/>
                <w:szCs w:val="22"/>
                <w:lang w:eastAsia="en-GB"/>
              </w:rPr>
              <w:t>=6</w:t>
            </w:r>
          </w:p>
          <w:p w:rsidR="00B21099" w:rsidRPr="007D5C00" w:rsidRDefault="00B21099" w:rsidP="00947625">
            <w:pPr>
              <w:pStyle w:val="BulletBox"/>
              <w:numPr>
                <w:ilvl w:val="0"/>
                <w:numId w:val="0"/>
              </w:numPr>
              <w:jc w:val="both"/>
              <w:rPr>
                <w:szCs w:val="22"/>
              </w:rPr>
            </w:pPr>
            <w:r w:rsidRPr="00BE2069">
              <w:rPr>
                <w:rFonts w:ascii="Calibri" w:hAnsi="Calibri" w:cs="Calibri"/>
                <w:szCs w:val="22"/>
              </w:rPr>
              <w:t xml:space="preserve">                                   TOTAL: 60</w:t>
            </w:r>
          </w:p>
        </w:tc>
      </w:tr>
      <w:tr w:rsidR="00B21099" w:rsidRPr="007D5C00" w:rsidTr="00947625">
        <w:trPr>
          <w:trHeight w:val="47"/>
        </w:trPr>
        <w:tc>
          <w:tcPr>
            <w:tcW w:w="2127" w:type="dxa"/>
            <w:vMerge/>
            <w:vAlign w:val="center"/>
          </w:tcPr>
          <w:p w:rsidR="00B21099" w:rsidRPr="007D5C00" w:rsidRDefault="00B21099" w:rsidP="00947625"/>
        </w:tc>
        <w:tc>
          <w:tcPr>
            <w:tcW w:w="1984" w:type="dxa"/>
            <w:vAlign w:val="center"/>
          </w:tcPr>
          <w:p w:rsidR="00B21099" w:rsidRPr="007D5C00" w:rsidRDefault="00B21099" w:rsidP="00947625">
            <w:proofErr w:type="spellStart"/>
            <w:r w:rsidRPr="007D5C00">
              <w:t>Due</w:t>
            </w:r>
            <w:proofErr w:type="spellEnd"/>
            <w:r w:rsidRPr="007D5C00">
              <w:t xml:space="preserve"> date</w:t>
            </w:r>
          </w:p>
        </w:tc>
        <w:tc>
          <w:tcPr>
            <w:tcW w:w="5528" w:type="dxa"/>
            <w:gridSpan w:val="4"/>
            <w:vAlign w:val="center"/>
          </w:tcPr>
          <w:p w:rsidR="00B21099" w:rsidRPr="007D5C00" w:rsidRDefault="00B21099" w:rsidP="00947625">
            <w:pPr>
              <w:rPr>
                <w:szCs w:val="22"/>
              </w:rPr>
            </w:pPr>
            <w:r>
              <w:rPr>
                <w:szCs w:val="22"/>
              </w:rPr>
              <w:t>14/10/2021</w:t>
            </w:r>
          </w:p>
        </w:tc>
      </w:tr>
      <w:tr w:rsidR="00B21099" w:rsidRPr="007D5C00" w:rsidTr="00947625">
        <w:trPr>
          <w:trHeight w:val="404"/>
        </w:trPr>
        <w:tc>
          <w:tcPr>
            <w:tcW w:w="2127" w:type="dxa"/>
            <w:vAlign w:val="center"/>
          </w:tcPr>
          <w:p w:rsidR="00B21099" w:rsidRPr="007D5C00" w:rsidRDefault="00B21099" w:rsidP="00947625"/>
        </w:tc>
        <w:tc>
          <w:tcPr>
            <w:tcW w:w="1984" w:type="dxa"/>
            <w:vAlign w:val="center"/>
          </w:tcPr>
          <w:p w:rsidR="00B21099" w:rsidRPr="007D5C00" w:rsidRDefault="00B21099" w:rsidP="00947625">
            <w:proofErr w:type="spellStart"/>
            <w:r w:rsidRPr="007D5C00">
              <w:t>Languages</w:t>
            </w:r>
            <w:proofErr w:type="spellEnd"/>
          </w:p>
        </w:tc>
        <w:tc>
          <w:tcPr>
            <w:tcW w:w="5528" w:type="dxa"/>
            <w:gridSpan w:val="4"/>
            <w:vAlign w:val="center"/>
          </w:tcPr>
          <w:p w:rsidR="00B21099" w:rsidRPr="00FD05BF" w:rsidRDefault="00B21099" w:rsidP="00947625">
            <w:pPr>
              <w:rPr>
                <w:rFonts w:ascii="Calibri" w:hAnsi="Calibri"/>
                <w:szCs w:val="22"/>
              </w:rPr>
            </w:pPr>
            <w:r w:rsidRPr="00FD05BF">
              <w:rPr>
                <w:rFonts w:ascii="Calibri" w:hAnsi="Calibri"/>
                <w:szCs w:val="22"/>
              </w:rPr>
              <w:t>English</w:t>
            </w:r>
          </w:p>
        </w:tc>
      </w:tr>
      <w:tr w:rsidR="00B21099" w:rsidRPr="007D5C00" w:rsidTr="00947625">
        <w:trPr>
          <w:trHeight w:val="482"/>
        </w:trPr>
        <w:tc>
          <w:tcPr>
            <w:tcW w:w="2127" w:type="dxa"/>
            <w:vMerge w:val="restart"/>
            <w:vAlign w:val="center"/>
          </w:tcPr>
          <w:p w:rsidR="00B21099" w:rsidRPr="007D5C00" w:rsidRDefault="00B21099" w:rsidP="00947625">
            <w:pPr>
              <w:tabs>
                <w:tab w:val="num" w:pos="2619"/>
              </w:tabs>
              <w:ind w:left="708" w:hanging="708"/>
              <w:rPr>
                <w:b/>
              </w:rPr>
            </w:pPr>
            <w:r w:rsidRPr="007D5C00">
              <w:rPr>
                <w:b/>
              </w:rPr>
              <w:t xml:space="preserve">Target </w:t>
            </w:r>
            <w:proofErr w:type="spellStart"/>
            <w:r w:rsidRPr="007D5C00">
              <w:rPr>
                <w:b/>
              </w:rPr>
              <w:t>groups</w:t>
            </w:r>
            <w:proofErr w:type="spellEnd"/>
          </w:p>
        </w:tc>
        <w:tc>
          <w:tcPr>
            <w:tcW w:w="7512" w:type="dxa"/>
            <w:gridSpan w:val="5"/>
            <w:vAlign w:val="center"/>
          </w:tcPr>
          <w:p w:rsidR="00B21099" w:rsidRPr="007D5C00" w:rsidRDefault="00B21099" w:rsidP="00947625">
            <w:sdt>
              <w:sdtPr>
                <w:rPr>
                  <w:color w:val="000000"/>
                </w:rPr>
                <w:id w:val="21772099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Teaching</w:t>
            </w:r>
            <w:proofErr w:type="spellEnd"/>
            <w:r w:rsidRPr="007D5C00">
              <w:t xml:space="preserve"> staff</w:t>
            </w:r>
            <w:r>
              <w:t xml:space="preserve"> </w:t>
            </w:r>
          </w:p>
          <w:p w:rsidR="00B21099" w:rsidRPr="007D5C00" w:rsidRDefault="00B21099" w:rsidP="00947625">
            <w:sdt>
              <w:sdtPr>
                <w:rPr>
                  <w:color w:val="000000"/>
                </w:rPr>
                <w:id w:val="185306533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Students</w:t>
            </w:r>
            <w:proofErr w:type="spellEnd"/>
            <w:r>
              <w:t xml:space="preserve"> </w:t>
            </w:r>
          </w:p>
          <w:p w:rsidR="00B21099" w:rsidRPr="007D5C00" w:rsidRDefault="00B21099" w:rsidP="00947625">
            <w:sdt>
              <w:sdtPr>
                <w:rPr>
                  <w:color w:val="000000"/>
                </w:rPr>
                <w:id w:val="132625362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Trainees</w:t>
            </w:r>
            <w:proofErr w:type="spellEnd"/>
            <w:r w:rsidRPr="007D5C00">
              <w:t xml:space="preserve"> </w:t>
            </w:r>
          </w:p>
          <w:p w:rsidR="00B21099" w:rsidRPr="007D5C00" w:rsidRDefault="00B21099" w:rsidP="00947625">
            <w:sdt>
              <w:sdtPr>
                <w:rPr>
                  <w:color w:val="000000"/>
                </w:rPr>
                <w:id w:val="-150296133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Administrative</w:t>
            </w:r>
            <w:proofErr w:type="spellEnd"/>
            <w:r w:rsidRPr="007D5C00">
              <w:t xml:space="preserve"> staff</w:t>
            </w:r>
          </w:p>
          <w:p w:rsidR="00B21099" w:rsidRPr="007D5C00" w:rsidRDefault="00B21099" w:rsidP="00947625">
            <w:sdt>
              <w:sdtPr>
                <w:rPr>
                  <w:color w:val="000000"/>
                </w:rPr>
                <w:id w:val="-1738388201"/>
                <w14:checkbox>
                  <w14:checked w14:val="0"/>
                  <w14:checkedState w14:val="2612" w14:font="MS Gothic"/>
                  <w14:uncheckedState w14:val="2610" w14:font="MS Gothic"/>
                </w14:checkbox>
              </w:sdtPr>
              <w:sdtContent>
                <w:r>
                  <w:rPr>
                    <w:rFonts w:ascii="MS Gothic" w:eastAsia="MS Gothic" w:hint="eastAsia"/>
                    <w:color w:val="000000"/>
                  </w:rPr>
                  <w:t>☐</w:t>
                </w:r>
              </w:sdtContent>
            </w:sdt>
            <w:r w:rsidRPr="007D5C00">
              <w:rPr>
                <w:color w:val="000000"/>
              </w:rPr>
              <w:t xml:space="preserve"> </w:t>
            </w:r>
            <w:proofErr w:type="spellStart"/>
            <w:r w:rsidRPr="007D5C00">
              <w:t>Technical</w:t>
            </w:r>
            <w:proofErr w:type="spellEnd"/>
            <w:r w:rsidRPr="007D5C00">
              <w:t xml:space="preserve"> staff</w:t>
            </w:r>
            <w:r>
              <w:t xml:space="preserve"> </w:t>
            </w:r>
          </w:p>
          <w:p w:rsidR="00B21099" w:rsidRPr="007D5C00" w:rsidRDefault="00B21099" w:rsidP="00947625">
            <w:sdt>
              <w:sdtPr>
                <w:rPr>
                  <w:color w:val="000000"/>
                </w:rPr>
                <w:id w:val="-1082756796"/>
                <w14:checkbox>
                  <w14:checked w14:val="0"/>
                  <w14:checkedState w14:val="2612" w14:font="MS Gothic"/>
                  <w14:uncheckedState w14:val="2610" w14:font="MS Gothic"/>
                </w14:checkbox>
              </w:sdtPr>
              <w:sdtContent>
                <w:r>
                  <w:rPr>
                    <w:rFonts w:ascii="MS Gothic" w:eastAsia="MS Gothic" w:hint="eastAsia"/>
                    <w:color w:val="000000"/>
                  </w:rPr>
                  <w:t>☐</w:t>
                </w:r>
              </w:sdtContent>
            </w:sdt>
            <w:r w:rsidRPr="007D5C00">
              <w:rPr>
                <w:color w:val="000000"/>
              </w:rPr>
              <w:t xml:space="preserve"> </w:t>
            </w:r>
            <w:proofErr w:type="spellStart"/>
            <w:r w:rsidRPr="007D5C00">
              <w:t>Librarians</w:t>
            </w:r>
            <w:proofErr w:type="spellEnd"/>
            <w:r>
              <w:t xml:space="preserve"> </w:t>
            </w:r>
          </w:p>
          <w:p w:rsidR="00B21099" w:rsidRPr="007D5C00" w:rsidRDefault="00B21099" w:rsidP="00947625">
            <w:sdt>
              <w:sdtPr>
                <w:rPr>
                  <w:color w:val="000000"/>
                </w:rPr>
                <w:id w:val="-203179018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Other</w:t>
            </w:r>
            <w:proofErr w:type="spellEnd"/>
          </w:p>
        </w:tc>
      </w:tr>
      <w:tr w:rsidR="00B21099" w:rsidRPr="007D5C00" w:rsidTr="00947625">
        <w:trPr>
          <w:trHeight w:val="482"/>
        </w:trPr>
        <w:tc>
          <w:tcPr>
            <w:tcW w:w="2127" w:type="dxa"/>
            <w:vMerge/>
            <w:vAlign w:val="center"/>
          </w:tcPr>
          <w:p w:rsidR="00B21099" w:rsidRPr="007D5C00" w:rsidRDefault="00B21099" w:rsidP="00947625"/>
        </w:tc>
        <w:tc>
          <w:tcPr>
            <w:tcW w:w="7512" w:type="dxa"/>
            <w:gridSpan w:val="5"/>
            <w:tcBorders>
              <w:bottom w:val="single" w:sz="4" w:space="0" w:color="auto"/>
            </w:tcBorders>
            <w:vAlign w:val="center"/>
          </w:tcPr>
          <w:p w:rsidR="00B21099" w:rsidRPr="00BE2069" w:rsidRDefault="00B21099" w:rsidP="00B21099">
            <w:pPr>
              <w:pStyle w:val="ListParagraph"/>
              <w:numPr>
                <w:ilvl w:val="0"/>
                <w:numId w:val="3"/>
              </w:numPr>
              <w:contextualSpacing/>
              <w:rPr>
                <w:rFonts w:ascii="Calibri" w:hAnsi="Calibri"/>
                <w:sz w:val="22"/>
                <w:szCs w:val="22"/>
              </w:rPr>
            </w:pPr>
            <w:r w:rsidRPr="00BE2069">
              <w:rPr>
                <w:rFonts w:ascii="Calibri" w:hAnsi="Calibri"/>
                <w:sz w:val="22"/>
                <w:szCs w:val="22"/>
              </w:rPr>
              <w:t>PC HEIs high level management</w:t>
            </w:r>
          </w:p>
          <w:p w:rsidR="00B21099" w:rsidRPr="00BE2069" w:rsidRDefault="00B21099" w:rsidP="00B21099">
            <w:pPr>
              <w:pStyle w:val="ListParagraph"/>
              <w:numPr>
                <w:ilvl w:val="0"/>
                <w:numId w:val="3"/>
              </w:numPr>
              <w:contextualSpacing/>
              <w:rPr>
                <w:rFonts w:ascii="Calibri" w:hAnsi="Calibri"/>
                <w:sz w:val="22"/>
                <w:szCs w:val="22"/>
              </w:rPr>
            </w:pPr>
            <w:r w:rsidRPr="00BE2069">
              <w:rPr>
                <w:rFonts w:ascii="Calibri" w:hAnsi="Calibri"/>
                <w:sz w:val="22"/>
                <w:szCs w:val="22"/>
              </w:rPr>
              <w:t>PC HEIs teaching staff</w:t>
            </w:r>
          </w:p>
          <w:p w:rsidR="00B21099" w:rsidRPr="00BE2069" w:rsidRDefault="00B21099" w:rsidP="00B21099">
            <w:pPr>
              <w:pStyle w:val="ListParagraph"/>
              <w:numPr>
                <w:ilvl w:val="0"/>
                <w:numId w:val="3"/>
              </w:numPr>
              <w:contextualSpacing/>
              <w:rPr>
                <w:rFonts w:ascii="Calibri" w:hAnsi="Calibri"/>
                <w:sz w:val="22"/>
                <w:szCs w:val="22"/>
              </w:rPr>
            </w:pPr>
            <w:r w:rsidRPr="00BE2069">
              <w:rPr>
                <w:rFonts w:ascii="Calibri" w:hAnsi="Calibri"/>
                <w:sz w:val="22"/>
                <w:szCs w:val="22"/>
              </w:rPr>
              <w:t>PC HEIs administrative</w:t>
            </w:r>
          </w:p>
          <w:p w:rsidR="00B21099" w:rsidRPr="00BE2069" w:rsidRDefault="00B21099" w:rsidP="00B21099">
            <w:pPr>
              <w:pStyle w:val="ListParagraph"/>
              <w:numPr>
                <w:ilvl w:val="0"/>
                <w:numId w:val="3"/>
              </w:numPr>
              <w:contextualSpacing/>
              <w:rPr>
                <w:rFonts w:ascii="Calibri" w:hAnsi="Calibri"/>
                <w:sz w:val="22"/>
                <w:szCs w:val="22"/>
              </w:rPr>
            </w:pPr>
            <w:r w:rsidRPr="00BE2069">
              <w:rPr>
                <w:rFonts w:ascii="Calibri" w:hAnsi="Calibri"/>
                <w:sz w:val="22"/>
                <w:szCs w:val="22"/>
              </w:rPr>
              <w:t>PC NGOs management</w:t>
            </w:r>
          </w:p>
          <w:p w:rsidR="00B21099" w:rsidRPr="00BE2069" w:rsidRDefault="00B21099" w:rsidP="00B21099">
            <w:pPr>
              <w:pStyle w:val="ListParagraph"/>
              <w:numPr>
                <w:ilvl w:val="0"/>
                <w:numId w:val="3"/>
              </w:numPr>
              <w:contextualSpacing/>
              <w:rPr>
                <w:rFonts w:ascii="Calibri" w:hAnsi="Calibri"/>
                <w:sz w:val="22"/>
                <w:szCs w:val="22"/>
              </w:rPr>
            </w:pPr>
            <w:r w:rsidRPr="00BE2069">
              <w:rPr>
                <w:rFonts w:ascii="Calibri" w:hAnsi="Calibri"/>
                <w:sz w:val="22"/>
                <w:szCs w:val="22"/>
              </w:rPr>
              <w:t>PC NGOs employees</w:t>
            </w:r>
          </w:p>
          <w:p w:rsidR="00B21099" w:rsidRPr="00BE2069" w:rsidRDefault="00B21099" w:rsidP="00B21099">
            <w:pPr>
              <w:pStyle w:val="ListParagraph"/>
              <w:numPr>
                <w:ilvl w:val="0"/>
                <w:numId w:val="3"/>
              </w:numPr>
              <w:contextualSpacing/>
              <w:rPr>
                <w:rFonts w:ascii="Calibri" w:hAnsi="Calibri"/>
                <w:sz w:val="22"/>
                <w:szCs w:val="22"/>
              </w:rPr>
            </w:pPr>
            <w:r w:rsidRPr="00BE2069">
              <w:rPr>
                <w:rFonts w:ascii="Calibri" w:hAnsi="Calibri"/>
                <w:sz w:val="22"/>
                <w:szCs w:val="22"/>
              </w:rPr>
              <w:t>PC National/Regional NGOs associations dealing with refugees</w:t>
            </w:r>
          </w:p>
          <w:p w:rsidR="00B21099" w:rsidRPr="00BE2069" w:rsidRDefault="00B21099" w:rsidP="00B21099">
            <w:pPr>
              <w:pStyle w:val="ListParagraph"/>
              <w:numPr>
                <w:ilvl w:val="0"/>
                <w:numId w:val="3"/>
              </w:numPr>
              <w:contextualSpacing/>
              <w:rPr>
                <w:rFonts w:ascii="Calibri" w:hAnsi="Calibri"/>
                <w:sz w:val="22"/>
                <w:szCs w:val="22"/>
              </w:rPr>
            </w:pPr>
            <w:r w:rsidRPr="00BE2069">
              <w:rPr>
                <w:rFonts w:ascii="Calibri" w:hAnsi="Calibri"/>
                <w:sz w:val="22"/>
                <w:szCs w:val="22"/>
              </w:rPr>
              <w:t>PC National &amp; Regional competent authorities</w:t>
            </w:r>
          </w:p>
          <w:p w:rsidR="00B21099" w:rsidRPr="00C41DBD" w:rsidRDefault="00B21099" w:rsidP="00947625">
            <w:pPr>
              <w:contextualSpacing/>
              <w:jc w:val="both"/>
              <w:rPr>
                <w:rFonts w:ascii="Calibri" w:hAnsi="Calibri"/>
                <w:szCs w:val="22"/>
              </w:rPr>
            </w:pPr>
          </w:p>
        </w:tc>
      </w:tr>
      <w:tr w:rsidR="00B21099" w:rsidRPr="007D5C00" w:rsidTr="00947625">
        <w:trPr>
          <w:trHeight w:val="698"/>
        </w:trPr>
        <w:tc>
          <w:tcPr>
            <w:tcW w:w="2127" w:type="dxa"/>
            <w:tcBorders>
              <w:right w:val="single" w:sz="4" w:space="0" w:color="auto"/>
            </w:tcBorders>
            <w:vAlign w:val="center"/>
          </w:tcPr>
          <w:p w:rsidR="00B21099" w:rsidRPr="007D5C00" w:rsidRDefault="00B21099" w:rsidP="00947625">
            <w:pPr>
              <w:rPr>
                <w:b/>
              </w:rPr>
            </w:pPr>
            <w:proofErr w:type="spellStart"/>
            <w:r w:rsidRPr="007D5C00">
              <w:rPr>
                <w:b/>
              </w:rPr>
              <w:t>Dissemination</w:t>
            </w:r>
            <w:proofErr w:type="spellEnd"/>
            <w:r w:rsidRPr="007D5C00">
              <w:rPr>
                <w:b/>
              </w:rPr>
              <w:t xml:space="preserve"> </w:t>
            </w:r>
            <w:proofErr w:type="spellStart"/>
            <w:r w:rsidRPr="007D5C00">
              <w:rPr>
                <w:b/>
              </w:rPr>
              <w:t>level</w:t>
            </w:r>
            <w:proofErr w:type="spellEnd"/>
          </w:p>
        </w:tc>
        <w:tc>
          <w:tcPr>
            <w:tcW w:w="2504" w:type="dxa"/>
            <w:gridSpan w:val="2"/>
            <w:tcBorders>
              <w:top w:val="single" w:sz="4" w:space="0" w:color="auto"/>
              <w:left w:val="single" w:sz="4" w:space="0" w:color="auto"/>
              <w:bottom w:val="single" w:sz="4" w:space="0" w:color="auto"/>
              <w:right w:val="nil"/>
            </w:tcBorders>
            <w:vAlign w:val="center"/>
          </w:tcPr>
          <w:p w:rsidR="00B21099" w:rsidRPr="007D5C00" w:rsidRDefault="00B21099" w:rsidP="00947625">
            <w:sdt>
              <w:sdtPr>
                <w:rPr>
                  <w:color w:val="000000"/>
                </w:rPr>
                <w:id w:val="-61759893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Department</w:t>
            </w:r>
            <w:proofErr w:type="spellEnd"/>
            <w:r w:rsidRPr="007D5C00">
              <w:t xml:space="preserve"> / Faculty </w:t>
            </w:r>
          </w:p>
          <w:p w:rsidR="00B21099" w:rsidRPr="007D5C00" w:rsidRDefault="00B21099" w:rsidP="00947625">
            <w:sdt>
              <w:sdtPr>
                <w:rPr>
                  <w:color w:val="000000"/>
                </w:rPr>
                <w:id w:val="74884948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Institution</w:t>
            </w:r>
          </w:p>
        </w:tc>
        <w:tc>
          <w:tcPr>
            <w:tcW w:w="2504" w:type="dxa"/>
            <w:gridSpan w:val="2"/>
            <w:tcBorders>
              <w:top w:val="single" w:sz="4" w:space="0" w:color="auto"/>
              <w:left w:val="nil"/>
              <w:bottom w:val="single" w:sz="4" w:space="0" w:color="auto"/>
              <w:right w:val="nil"/>
            </w:tcBorders>
            <w:vAlign w:val="center"/>
          </w:tcPr>
          <w:p w:rsidR="00B21099" w:rsidRPr="007D5C00" w:rsidRDefault="00B21099" w:rsidP="00947625">
            <w:sdt>
              <w:sdtPr>
                <w:rPr>
                  <w:color w:val="000000"/>
                </w:rPr>
                <w:id w:val="1741827232"/>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Local</w:t>
            </w:r>
          </w:p>
          <w:p w:rsidR="00B21099" w:rsidRPr="007D5C00" w:rsidRDefault="00B21099" w:rsidP="00947625">
            <w:sdt>
              <w:sdtPr>
                <w:rPr>
                  <w:color w:val="000000"/>
                </w:rPr>
                <w:id w:val="128214395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Regional</w:t>
            </w:r>
          </w:p>
        </w:tc>
        <w:tc>
          <w:tcPr>
            <w:tcW w:w="2504" w:type="dxa"/>
            <w:tcBorders>
              <w:top w:val="single" w:sz="4" w:space="0" w:color="auto"/>
              <w:left w:val="nil"/>
              <w:bottom w:val="single" w:sz="4" w:space="0" w:color="auto"/>
              <w:right w:val="single" w:sz="4" w:space="0" w:color="auto"/>
            </w:tcBorders>
            <w:vAlign w:val="center"/>
          </w:tcPr>
          <w:p w:rsidR="00B21099" w:rsidRPr="007D5C00" w:rsidRDefault="00B21099" w:rsidP="00947625">
            <w:sdt>
              <w:sdtPr>
                <w:rPr>
                  <w:color w:val="000000"/>
                </w:rPr>
                <w:id w:val="-840242137"/>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proofErr w:type="spellStart"/>
            <w:r w:rsidRPr="007D5C00">
              <w:t>National</w:t>
            </w:r>
            <w:proofErr w:type="spellEnd"/>
          </w:p>
          <w:p w:rsidR="00B21099" w:rsidRPr="007D5C00" w:rsidRDefault="00B21099" w:rsidP="00947625">
            <w:sdt>
              <w:sdtPr>
                <w:rPr>
                  <w:color w:val="000000"/>
                </w:rPr>
                <w:id w:val="5412800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5C00">
              <w:rPr>
                <w:color w:val="000000"/>
              </w:rPr>
              <w:t xml:space="preserve"> </w:t>
            </w:r>
            <w:r w:rsidRPr="007D5C00">
              <w:t>International</w:t>
            </w:r>
          </w:p>
        </w:tc>
      </w:tr>
    </w:tbl>
    <w:p w:rsidR="00B21099" w:rsidRDefault="00B21099" w:rsidP="00B21099">
      <w:pPr>
        <w:rPr>
          <w:b/>
        </w:rPr>
      </w:pPr>
    </w:p>
    <w:p w:rsidR="00B21099" w:rsidRDefault="00B21099" w:rsidP="00B21099">
      <w:pPr>
        <w:rPr>
          <w:b/>
        </w:rPr>
      </w:pPr>
    </w:p>
    <w:p w:rsidR="00B21099" w:rsidRDefault="00B21099" w:rsidP="00B21099">
      <w:pPr>
        <w:rPr>
          <w:b/>
        </w:rPr>
      </w:pPr>
    </w:p>
    <w:p w:rsidR="00B21099" w:rsidRDefault="00B21099" w:rsidP="00B21099">
      <w:pPr>
        <w:rPr>
          <w:b/>
        </w:rPr>
      </w:pPr>
    </w:p>
    <w:p w:rsidR="00950122" w:rsidRDefault="00950122"/>
    <w:sectPr w:rsidR="0095012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BE1293"/>
    <w:multiLevelType w:val="hybridMultilevel"/>
    <w:tmpl w:val="F13AD650"/>
    <w:lvl w:ilvl="0" w:tplc="A1DE455A">
      <w:start w:val="6"/>
      <w:numFmt w:val="bullet"/>
      <w:lvlText w:val="-"/>
      <w:lvlJc w:val="left"/>
      <w:pPr>
        <w:ind w:left="720" w:hanging="360"/>
      </w:pPr>
      <w:rPr>
        <w:rFonts w:ascii="Arial Narrow" w:eastAsiaTheme="minorEastAsia" w:hAnsi="Arial Narrow"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7614B4"/>
    <w:multiLevelType w:val="hybridMultilevel"/>
    <w:tmpl w:val="DB62E35A"/>
    <w:lvl w:ilvl="0" w:tplc="C23AAD54">
      <w:start w:val="1"/>
      <w:numFmt w:val="bullet"/>
      <w:lvlText w:val="-"/>
      <w:lvlJc w:val="left"/>
      <w:pPr>
        <w:ind w:left="720" w:hanging="360"/>
      </w:pPr>
      <w:rPr>
        <w:rFonts w:ascii="Calibri" w:eastAsia="Calibri" w:hAnsi="Calibri" w:cs="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9F069F"/>
    <w:multiLevelType w:val="hybridMultilevel"/>
    <w:tmpl w:val="5CA8077A"/>
    <w:lvl w:ilvl="0" w:tplc="D4BA6E0C">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5FC27DC"/>
    <w:multiLevelType w:val="hybridMultilevel"/>
    <w:tmpl w:val="A1803082"/>
    <w:lvl w:ilvl="0" w:tplc="E83A8DBA">
      <w:start w:val="2"/>
      <w:numFmt w:val="bullet"/>
      <w:lvlText w:val="-"/>
      <w:lvlJc w:val="left"/>
      <w:pPr>
        <w:ind w:left="720" w:hanging="360"/>
      </w:pPr>
      <w:rPr>
        <w:rFonts w:ascii="Calibri" w:eastAsia="Calibri" w:hAnsi="Calibri" w:cs="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AB16E98"/>
    <w:multiLevelType w:val="hybridMultilevel"/>
    <w:tmpl w:val="EEF6FAAC"/>
    <w:lvl w:ilvl="0" w:tplc="1A602FBE">
      <w:start w:val="1"/>
      <w:numFmt w:val="bullet"/>
      <w:pStyle w:val="BulletBox"/>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6">
    <w:nsid w:val="5B0E68CB"/>
    <w:multiLevelType w:val="hybridMultilevel"/>
    <w:tmpl w:val="03D8CF74"/>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CCF29D7"/>
    <w:multiLevelType w:val="hybridMultilevel"/>
    <w:tmpl w:val="6BAC215C"/>
    <w:lvl w:ilvl="0" w:tplc="668808FE">
      <w:start w:val="5"/>
      <w:numFmt w:val="bullet"/>
      <w:lvlText w:val="-"/>
      <w:lvlJc w:val="left"/>
      <w:pPr>
        <w:ind w:left="446" w:hanging="360"/>
      </w:pPr>
      <w:rPr>
        <w:rFonts w:ascii="Calibri" w:eastAsia="Times New Roman" w:hAnsi="Calibri" w:cs="Arial" w:hint="default"/>
      </w:rPr>
    </w:lvl>
    <w:lvl w:ilvl="1" w:tplc="0C0A0003" w:tentative="1">
      <w:start w:val="1"/>
      <w:numFmt w:val="bullet"/>
      <w:lvlText w:val="o"/>
      <w:lvlJc w:val="left"/>
      <w:pPr>
        <w:ind w:left="1166" w:hanging="360"/>
      </w:pPr>
      <w:rPr>
        <w:rFonts w:ascii="Courier New" w:hAnsi="Courier New" w:hint="default"/>
      </w:rPr>
    </w:lvl>
    <w:lvl w:ilvl="2" w:tplc="0C0A0005" w:tentative="1">
      <w:start w:val="1"/>
      <w:numFmt w:val="bullet"/>
      <w:lvlText w:val=""/>
      <w:lvlJc w:val="left"/>
      <w:pPr>
        <w:ind w:left="1886" w:hanging="360"/>
      </w:pPr>
      <w:rPr>
        <w:rFonts w:ascii="Wingdings" w:hAnsi="Wingdings" w:hint="default"/>
      </w:rPr>
    </w:lvl>
    <w:lvl w:ilvl="3" w:tplc="0C0A0001" w:tentative="1">
      <w:start w:val="1"/>
      <w:numFmt w:val="bullet"/>
      <w:lvlText w:val=""/>
      <w:lvlJc w:val="left"/>
      <w:pPr>
        <w:ind w:left="2606" w:hanging="360"/>
      </w:pPr>
      <w:rPr>
        <w:rFonts w:ascii="Symbol" w:hAnsi="Symbol" w:hint="default"/>
      </w:rPr>
    </w:lvl>
    <w:lvl w:ilvl="4" w:tplc="0C0A0003" w:tentative="1">
      <w:start w:val="1"/>
      <w:numFmt w:val="bullet"/>
      <w:lvlText w:val="o"/>
      <w:lvlJc w:val="left"/>
      <w:pPr>
        <w:ind w:left="3326" w:hanging="360"/>
      </w:pPr>
      <w:rPr>
        <w:rFonts w:ascii="Courier New" w:hAnsi="Courier New" w:hint="default"/>
      </w:rPr>
    </w:lvl>
    <w:lvl w:ilvl="5" w:tplc="0C0A0005" w:tentative="1">
      <w:start w:val="1"/>
      <w:numFmt w:val="bullet"/>
      <w:lvlText w:val=""/>
      <w:lvlJc w:val="left"/>
      <w:pPr>
        <w:ind w:left="4046" w:hanging="360"/>
      </w:pPr>
      <w:rPr>
        <w:rFonts w:ascii="Wingdings" w:hAnsi="Wingdings" w:hint="default"/>
      </w:rPr>
    </w:lvl>
    <w:lvl w:ilvl="6" w:tplc="0C0A0001" w:tentative="1">
      <w:start w:val="1"/>
      <w:numFmt w:val="bullet"/>
      <w:lvlText w:val=""/>
      <w:lvlJc w:val="left"/>
      <w:pPr>
        <w:ind w:left="4766" w:hanging="360"/>
      </w:pPr>
      <w:rPr>
        <w:rFonts w:ascii="Symbol" w:hAnsi="Symbol" w:hint="default"/>
      </w:rPr>
    </w:lvl>
    <w:lvl w:ilvl="7" w:tplc="0C0A0003" w:tentative="1">
      <w:start w:val="1"/>
      <w:numFmt w:val="bullet"/>
      <w:lvlText w:val="o"/>
      <w:lvlJc w:val="left"/>
      <w:pPr>
        <w:ind w:left="5486" w:hanging="360"/>
      </w:pPr>
      <w:rPr>
        <w:rFonts w:ascii="Courier New" w:hAnsi="Courier New" w:hint="default"/>
      </w:rPr>
    </w:lvl>
    <w:lvl w:ilvl="8" w:tplc="0C0A0005" w:tentative="1">
      <w:start w:val="1"/>
      <w:numFmt w:val="bullet"/>
      <w:lvlText w:val=""/>
      <w:lvlJc w:val="left"/>
      <w:pPr>
        <w:ind w:left="6206" w:hanging="360"/>
      </w:pPr>
      <w:rPr>
        <w:rFonts w:ascii="Wingdings" w:hAnsi="Wingdings" w:hint="default"/>
      </w:rPr>
    </w:lvl>
  </w:abstractNum>
  <w:abstractNum w:abstractNumId="8">
    <w:nsid w:val="63BA16EF"/>
    <w:multiLevelType w:val="hybridMultilevel"/>
    <w:tmpl w:val="0AE2CC78"/>
    <w:lvl w:ilvl="0" w:tplc="95289EB4">
      <w:start w:val="1"/>
      <w:numFmt w:val="bullet"/>
      <w:lvlText w:val=""/>
      <w:lvlJc w:val="left"/>
      <w:pPr>
        <w:ind w:left="806" w:hanging="360"/>
      </w:pPr>
      <w:rPr>
        <w:rFonts w:ascii="Symbol" w:hAnsi="Symbol" w:hint="default"/>
      </w:rPr>
    </w:lvl>
    <w:lvl w:ilvl="1" w:tplc="0C0A0003" w:tentative="1">
      <w:start w:val="1"/>
      <w:numFmt w:val="bullet"/>
      <w:lvlText w:val="o"/>
      <w:lvlJc w:val="left"/>
      <w:pPr>
        <w:ind w:left="1526" w:hanging="360"/>
      </w:pPr>
      <w:rPr>
        <w:rFonts w:ascii="Courier New" w:hAnsi="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9">
    <w:nsid w:val="6978678E"/>
    <w:multiLevelType w:val="hybridMultilevel"/>
    <w:tmpl w:val="0FC8BAF6"/>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2"/>
  </w:num>
  <w:num w:numId="6">
    <w:abstractNumId w:val="9"/>
  </w:num>
  <w:num w:numId="7">
    <w:abstractNumId w:val="8"/>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99"/>
    <w:rsid w:val="006A7167"/>
    <w:rsid w:val="00950122"/>
    <w:rsid w:val="00B2109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099"/>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1099"/>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21099"/>
    <w:pPr>
      <w:ind w:left="720"/>
    </w:pPr>
    <w:rPr>
      <w:rFonts w:cs="Arial"/>
      <w:lang w:val="en-GB" w:eastAsia="en-GB"/>
    </w:rPr>
  </w:style>
  <w:style w:type="paragraph" w:customStyle="1" w:styleId="BulletBox">
    <w:name w:val="BulletBox"/>
    <w:basedOn w:val="Normal"/>
    <w:rsid w:val="00B21099"/>
    <w:pPr>
      <w:widowControl w:val="0"/>
      <w:numPr>
        <w:numId w:val="1"/>
      </w:numPr>
      <w:tabs>
        <w:tab w:val="clear" w:pos="1004"/>
        <w:tab w:val="left" w:pos="228"/>
      </w:tabs>
      <w:ind w:left="86" w:firstLine="0"/>
    </w:pPr>
    <w:rPr>
      <w:rFonts w:cs="Arial"/>
      <w:sz w:val="22"/>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099"/>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1099"/>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21099"/>
    <w:pPr>
      <w:ind w:left="720"/>
    </w:pPr>
    <w:rPr>
      <w:rFonts w:cs="Arial"/>
      <w:lang w:val="en-GB" w:eastAsia="en-GB"/>
    </w:rPr>
  </w:style>
  <w:style w:type="paragraph" w:customStyle="1" w:styleId="BulletBox">
    <w:name w:val="BulletBox"/>
    <w:basedOn w:val="Normal"/>
    <w:rsid w:val="00B21099"/>
    <w:pPr>
      <w:widowControl w:val="0"/>
      <w:numPr>
        <w:numId w:val="1"/>
      </w:numPr>
      <w:tabs>
        <w:tab w:val="clear" w:pos="1004"/>
        <w:tab w:val="left" w:pos="228"/>
      </w:tabs>
      <w:ind w:left="86" w:firstLine="0"/>
    </w:pPr>
    <w:rPr>
      <w:rFonts w:cs="Arial"/>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5045</Words>
  <Characters>28758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BAU</Company>
  <LinksUpToDate>false</LinksUpToDate>
  <CharactersWithSpaces>33736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dc:creator>
  <cp:lastModifiedBy>BAU</cp:lastModifiedBy>
  <cp:revision>1</cp:revision>
  <dcterms:created xsi:type="dcterms:W3CDTF">2020-05-12T10:27:00Z</dcterms:created>
  <dcterms:modified xsi:type="dcterms:W3CDTF">2020-05-12T10:27:00Z</dcterms:modified>
</cp:coreProperties>
</file>