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ayout w:type="fixed"/>
        <w:tblLook w:val="04A0" w:firstRow="1" w:lastRow="0" w:firstColumn="1" w:lastColumn="0" w:noHBand="0" w:noVBand="1"/>
      </w:tblPr>
      <w:tblGrid>
        <w:gridCol w:w="2127"/>
        <w:gridCol w:w="2456"/>
        <w:gridCol w:w="2599"/>
        <w:gridCol w:w="189"/>
        <w:gridCol w:w="2268"/>
      </w:tblGrid>
      <w:tr w:rsidR="007D4F74" w:rsidRPr="001516B6" w:rsidTr="00947625">
        <w:tc>
          <w:tcPr>
            <w:tcW w:w="2127" w:type="dxa"/>
            <w:vAlign w:val="center"/>
          </w:tcPr>
          <w:p w:rsidR="007D4F74" w:rsidRPr="001516B6" w:rsidRDefault="007D4F74" w:rsidP="00947625">
            <w:pPr>
              <w:rPr>
                <w:b/>
                <w:lang w:val="en-GB"/>
              </w:rPr>
            </w:pPr>
            <w:r w:rsidRPr="001516B6">
              <w:rPr>
                <w:b/>
                <w:lang w:val="en-GB"/>
              </w:rPr>
              <w:t>Work package type and ref.nr</w:t>
            </w:r>
            <w:r>
              <w:rPr>
                <w:b/>
                <w:lang w:val="en-GB"/>
              </w:rPr>
              <w:t xml:space="preserve"> </w:t>
            </w:r>
            <w:r w:rsidRPr="005D2BF1">
              <w:rPr>
                <w:color w:val="FFFFFF" w:themeColor="background1"/>
                <w:lang w:val="en-GB"/>
              </w:rPr>
              <w:t xml:space="preserve"> </w:t>
            </w:r>
            <w:sdt>
              <w:sdtPr>
                <w:rPr>
                  <w:color w:val="FFFFFF" w:themeColor="background1"/>
                </w:rPr>
                <w:id w:val="-675117048"/>
                <w14:checkbox>
                  <w14:checked w14:val="0"/>
                  <w14:checkedState w14:val="2612" w14:font="MS Gothic"/>
                  <w14:uncheckedState w14:val="2610" w14:font="MS Gothic"/>
                </w14:checkbox>
              </w:sdtPr>
              <w:sdtContent>
                <w:r>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rsidR="007D4F74" w:rsidRPr="001516B6" w:rsidRDefault="007D4F74" w:rsidP="00947625">
            <w:pPr>
              <w:jc w:val="center"/>
              <w:rPr>
                <w:b/>
                <w:lang w:val="en-GB"/>
              </w:rPr>
            </w:pPr>
            <w:r>
              <w:rPr>
                <w:b/>
                <w:lang w:val="en-GB"/>
              </w:rPr>
              <w:t>DEVELOPMENT</w:t>
            </w:r>
          </w:p>
        </w:tc>
        <w:tc>
          <w:tcPr>
            <w:tcW w:w="2268" w:type="dxa"/>
            <w:shd w:val="clear" w:color="auto" w:fill="D9ECFF"/>
            <w:vAlign w:val="center"/>
          </w:tcPr>
          <w:p w:rsidR="007D4F74" w:rsidRPr="001516B6" w:rsidRDefault="007D4F74" w:rsidP="00947625">
            <w:pPr>
              <w:jc w:val="center"/>
              <w:rPr>
                <w:b/>
                <w:lang w:val="en-GB"/>
              </w:rPr>
            </w:pPr>
            <w:r>
              <w:rPr>
                <w:b/>
                <w:lang w:val="en-GB"/>
              </w:rPr>
              <w:t>4</w:t>
            </w:r>
          </w:p>
        </w:tc>
      </w:tr>
      <w:tr w:rsidR="007D4F74" w:rsidRPr="001516B6" w:rsidTr="00947625">
        <w:trPr>
          <w:trHeight w:val="493"/>
        </w:trPr>
        <w:tc>
          <w:tcPr>
            <w:tcW w:w="2127" w:type="dxa"/>
            <w:vAlign w:val="center"/>
          </w:tcPr>
          <w:p w:rsidR="007D4F74" w:rsidRPr="001516B6" w:rsidRDefault="007D4F74" w:rsidP="00947625">
            <w:pPr>
              <w:rPr>
                <w:b/>
                <w:lang w:val="en-GB"/>
              </w:rPr>
            </w:pPr>
            <w:r w:rsidRPr="001516B6">
              <w:rPr>
                <w:b/>
                <w:lang w:val="en-GB"/>
              </w:rPr>
              <w:t>Title</w:t>
            </w:r>
          </w:p>
        </w:tc>
        <w:tc>
          <w:tcPr>
            <w:tcW w:w="7512" w:type="dxa"/>
            <w:gridSpan w:val="4"/>
            <w:vAlign w:val="center"/>
          </w:tcPr>
          <w:p w:rsidR="007D4F74" w:rsidRPr="001516B6" w:rsidRDefault="007D4F74" w:rsidP="00947625">
            <w:pPr>
              <w:rPr>
                <w:szCs w:val="22"/>
                <w:lang w:val="en-GB"/>
              </w:rPr>
            </w:pPr>
            <w:bookmarkStart w:id="0" w:name="_GoBack"/>
            <w:r w:rsidRPr="00FD05BF">
              <w:rPr>
                <w:rFonts w:ascii="Calibri" w:hAnsi="Calibri"/>
                <w:b/>
                <w:szCs w:val="22"/>
              </w:rPr>
              <w:t>Curricula enhancement and delivery</w:t>
            </w:r>
            <w:bookmarkEnd w:id="0"/>
          </w:p>
        </w:tc>
      </w:tr>
      <w:tr w:rsidR="007D4F74" w:rsidRPr="001516B6" w:rsidTr="00947625">
        <w:trPr>
          <w:trHeight w:val="493"/>
        </w:trPr>
        <w:tc>
          <w:tcPr>
            <w:tcW w:w="2127" w:type="dxa"/>
            <w:vAlign w:val="center"/>
          </w:tcPr>
          <w:p w:rsidR="007D4F74" w:rsidRPr="001516B6" w:rsidRDefault="007D4F74" w:rsidP="00947625">
            <w:pPr>
              <w:rPr>
                <w:b/>
                <w:lang w:val="en-GB"/>
              </w:rPr>
            </w:pPr>
            <w:r w:rsidRPr="001516B6">
              <w:rPr>
                <w:b/>
                <w:lang w:val="en-GB"/>
              </w:rPr>
              <w:t>Related assumptions and risks</w:t>
            </w:r>
          </w:p>
        </w:tc>
        <w:tc>
          <w:tcPr>
            <w:tcW w:w="7512" w:type="dxa"/>
            <w:gridSpan w:val="4"/>
            <w:vAlign w:val="center"/>
          </w:tcPr>
          <w:p w:rsidR="007D4F74" w:rsidRDefault="007D4F74" w:rsidP="00947625">
            <w:pPr>
              <w:rPr>
                <w:rFonts w:ascii="Calibri" w:hAnsi="Calibri"/>
                <w:b/>
                <w:szCs w:val="22"/>
              </w:rPr>
            </w:pPr>
            <w:r w:rsidRPr="005900DA">
              <w:rPr>
                <w:rFonts w:ascii="Calibri" w:hAnsi="Calibri"/>
                <w:b/>
                <w:szCs w:val="22"/>
              </w:rPr>
              <w:t>ASSUMPTIONS:</w:t>
            </w:r>
          </w:p>
          <w:p w:rsidR="007D4F74" w:rsidRPr="00FC0EA5" w:rsidRDefault="007D4F74" w:rsidP="00947625">
            <w:pPr>
              <w:rPr>
                <w:rFonts w:ascii="Calibri" w:hAnsi="Calibri"/>
                <w:b/>
                <w:szCs w:val="22"/>
              </w:rPr>
            </w:pPr>
            <w:r>
              <w:rPr>
                <w:rFonts w:ascii="Calibri" w:hAnsi="Calibri"/>
                <w:b/>
                <w:szCs w:val="22"/>
              </w:rPr>
              <w:t xml:space="preserve">- </w:t>
            </w:r>
            <w:r w:rsidRPr="00FC0EA5">
              <w:rPr>
                <w:rFonts w:ascii="Calibri" w:hAnsi="Calibri"/>
                <w:szCs w:val="22"/>
              </w:rPr>
              <w:t>High interest from PC HEIs and their corresponding faculties and departments in improving their existing bachelor courses by integrating topics related with sustainable NGOs management and operation, with special focus on NGOs dealing with refugees to provide future graduates the skills they need for their successful career.</w:t>
            </w:r>
          </w:p>
          <w:p w:rsidR="007D4F74" w:rsidRPr="00FC0EA5" w:rsidRDefault="007D4F74" w:rsidP="00947625">
            <w:pPr>
              <w:contextualSpacing/>
              <w:jc w:val="both"/>
              <w:rPr>
                <w:rFonts w:ascii="Calibri" w:hAnsi="Calibri"/>
                <w:szCs w:val="22"/>
              </w:rPr>
            </w:pPr>
            <w:r>
              <w:rPr>
                <w:rFonts w:ascii="Calibri" w:hAnsi="Calibri"/>
                <w:szCs w:val="22"/>
              </w:rPr>
              <w:t xml:space="preserve">- </w:t>
            </w:r>
            <w:r w:rsidRPr="00FC0EA5">
              <w:rPr>
                <w:rFonts w:ascii="Calibri" w:hAnsi="Calibri"/>
                <w:szCs w:val="22"/>
              </w:rPr>
              <w:t>High interest by students coursing the improved bachelor, to select the new modules created and to be high skilled professionals working with success in NGOs.</w:t>
            </w:r>
          </w:p>
          <w:p w:rsidR="007D4F74" w:rsidRPr="00FC0EA5" w:rsidRDefault="007D4F74" w:rsidP="00947625">
            <w:pPr>
              <w:contextualSpacing/>
              <w:jc w:val="both"/>
              <w:rPr>
                <w:rFonts w:ascii="Calibri" w:hAnsi="Calibri"/>
                <w:szCs w:val="22"/>
              </w:rPr>
            </w:pPr>
            <w:r>
              <w:rPr>
                <w:rFonts w:ascii="Calibri" w:hAnsi="Calibri"/>
                <w:szCs w:val="22"/>
              </w:rPr>
              <w:t xml:space="preserve">- </w:t>
            </w:r>
            <w:r w:rsidRPr="00FC0EA5">
              <w:rPr>
                <w:rFonts w:ascii="Calibri" w:hAnsi="Calibri"/>
                <w:szCs w:val="22"/>
              </w:rPr>
              <w:t>Modernised bachelor courses are highly visible and this fosters high attendance.</w:t>
            </w:r>
          </w:p>
          <w:p w:rsidR="007D4F74" w:rsidRPr="00FC0EA5" w:rsidRDefault="007D4F74" w:rsidP="00947625">
            <w:pPr>
              <w:contextualSpacing/>
              <w:jc w:val="both"/>
              <w:rPr>
                <w:rFonts w:ascii="Calibri" w:hAnsi="Calibri"/>
                <w:szCs w:val="22"/>
              </w:rPr>
            </w:pPr>
            <w:r>
              <w:rPr>
                <w:rFonts w:ascii="Calibri" w:hAnsi="Calibri"/>
                <w:szCs w:val="22"/>
              </w:rPr>
              <w:t xml:space="preserve">- </w:t>
            </w:r>
            <w:r w:rsidRPr="00FC0EA5">
              <w:rPr>
                <w:rFonts w:ascii="Calibri" w:hAnsi="Calibri"/>
                <w:szCs w:val="22"/>
              </w:rPr>
              <w:t>Strong endorsement from PC HEIs management to the modernised curricula that will be sustained.</w:t>
            </w:r>
          </w:p>
          <w:p w:rsidR="007D4F74" w:rsidRPr="00FC0EA5" w:rsidRDefault="007D4F74" w:rsidP="00947625">
            <w:pPr>
              <w:contextualSpacing/>
              <w:jc w:val="both"/>
              <w:rPr>
                <w:rFonts w:ascii="Calibri" w:hAnsi="Calibri"/>
                <w:szCs w:val="22"/>
              </w:rPr>
            </w:pPr>
            <w:r>
              <w:rPr>
                <w:rFonts w:ascii="Calibri" w:hAnsi="Calibri"/>
                <w:szCs w:val="22"/>
              </w:rPr>
              <w:t xml:space="preserve">- </w:t>
            </w:r>
            <w:r w:rsidRPr="00FC0EA5">
              <w:rPr>
                <w:rFonts w:ascii="Calibri" w:hAnsi="Calibri"/>
                <w:szCs w:val="22"/>
              </w:rPr>
              <w:t>Other PC HEIs are interested in this modernised study programme provision and also send a number of their students. PC HEIs are considered as pioneers at national/regional level.</w:t>
            </w:r>
          </w:p>
          <w:p w:rsidR="007D4F74" w:rsidRPr="00FC0EA5" w:rsidRDefault="007D4F74" w:rsidP="00947625">
            <w:pPr>
              <w:contextualSpacing/>
              <w:jc w:val="both"/>
              <w:rPr>
                <w:rFonts w:ascii="Calibri" w:hAnsi="Calibri"/>
                <w:szCs w:val="22"/>
              </w:rPr>
            </w:pPr>
            <w:r>
              <w:rPr>
                <w:rFonts w:ascii="Calibri" w:hAnsi="Calibri"/>
                <w:szCs w:val="22"/>
              </w:rPr>
              <w:t xml:space="preserve">- </w:t>
            </w:r>
            <w:r w:rsidRPr="00FC0EA5">
              <w:rPr>
                <w:rFonts w:ascii="Calibri" w:hAnsi="Calibri"/>
                <w:szCs w:val="22"/>
              </w:rPr>
              <w:t>Project visibility and dissemination event fosters the project visibility for competent HE authorities (accreditation Agencies &amp; competent ministries) and this will foster a smooth process of (if required) reaccreditation of the modernised bachelors. Authorities endorse the project and its focus and are supportive with its expected results.</w:t>
            </w:r>
          </w:p>
          <w:p w:rsidR="007D4F74" w:rsidRPr="00FC0EA5" w:rsidRDefault="007D4F74" w:rsidP="00947625">
            <w:pPr>
              <w:contextualSpacing/>
              <w:jc w:val="both"/>
              <w:rPr>
                <w:rFonts w:ascii="Calibri" w:hAnsi="Calibri"/>
                <w:szCs w:val="22"/>
              </w:rPr>
            </w:pPr>
            <w:r>
              <w:rPr>
                <w:rFonts w:ascii="Calibri" w:hAnsi="Calibri"/>
                <w:szCs w:val="22"/>
              </w:rPr>
              <w:t xml:space="preserve">- </w:t>
            </w:r>
            <w:r w:rsidRPr="00FC0EA5">
              <w:rPr>
                <w:rFonts w:ascii="Calibri" w:hAnsi="Calibri"/>
                <w:szCs w:val="22"/>
              </w:rPr>
              <w:t xml:space="preserve">Intense marketing will ensure high student selection of the new subjects. </w:t>
            </w:r>
          </w:p>
          <w:p w:rsidR="007D4F74" w:rsidRPr="005900DA" w:rsidRDefault="007D4F74" w:rsidP="00947625">
            <w:pPr>
              <w:rPr>
                <w:rFonts w:ascii="Calibri" w:hAnsi="Calibri"/>
                <w:szCs w:val="22"/>
              </w:rPr>
            </w:pPr>
          </w:p>
          <w:p w:rsidR="007D4F74" w:rsidRPr="005900DA" w:rsidRDefault="007D4F74" w:rsidP="00947625">
            <w:pPr>
              <w:jc w:val="both"/>
              <w:rPr>
                <w:rFonts w:ascii="Calibri" w:hAnsi="Calibri"/>
                <w:b/>
                <w:szCs w:val="22"/>
              </w:rPr>
            </w:pPr>
            <w:r w:rsidRPr="005900DA">
              <w:rPr>
                <w:rFonts w:ascii="Calibri" w:hAnsi="Calibri"/>
                <w:b/>
                <w:szCs w:val="22"/>
              </w:rPr>
              <w:t>RISKS:</w:t>
            </w:r>
          </w:p>
          <w:p w:rsidR="007D4F74" w:rsidRPr="005900DA" w:rsidRDefault="007D4F74" w:rsidP="00947625">
            <w:pPr>
              <w:jc w:val="both"/>
              <w:rPr>
                <w:rFonts w:ascii="Calibri" w:hAnsi="Calibri"/>
                <w:szCs w:val="22"/>
              </w:rPr>
            </w:pPr>
            <w:r w:rsidRPr="005900DA">
              <w:rPr>
                <w:rFonts w:ascii="Calibri" w:hAnsi="Calibri"/>
                <w:szCs w:val="22"/>
              </w:rPr>
              <w:t xml:space="preserve">- Lack of support from PC HEIs management offset by intensive work from UA and IUST underling the importance and benefit they (and their students) universities will acquire. </w:t>
            </w:r>
          </w:p>
          <w:p w:rsidR="007D4F74" w:rsidRPr="005900DA" w:rsidRDefault="007D4F74" w:rsidP="00947625">
            <w:pPr>
              <w:jc w:val="both"/>
              <w:rPr>
                <w:rFonts w:ascii="Calibri" w:hAnsi="Calibri"/>
                <w:szCs w:val="22"/>
              </w:rPr>
            </w:pPr>
            <w:r w:rsidRPr="005900DA">
              <w:rPr>
                <w:rFonts w:ascii="Calibri" w:hAnsi="Calibri"/>
                <w:szCs w:val="22"/>
              </w:rPr>
              <w:t xml:space="preserve">- Students lack of interest in taking the new </w:t>
            </w:r>
            <w:r>
              <w:rPr>
                <w:rFonts w:ascii="Calibri" w:hAnsi="Calibri"/>
                <w:szCs w:val="22"/>
              </w:rPr>
              <w:t>subjects</w:t>
            </w:r>
            <w:r w:rsidRPr="005900DA">
              <w:rPr>
                <w:rFonts w:ascii="Calibri" w:hAnsi="Calibri"/>
                <w:szCs w:val="22"/>
              </w:rPr>
              <w:t xml:space="preserve"> on NGOs management will be offset by mans of raising the awareness on the importance of being high skilled in this field that represents a big opportunity for their future professional career.</w:t>
            </w:r>
          </w:p>
          <w:p w:rsidR="007D4F74" w:rsidRPr="005900DA" w:rsidRDefault="007D4F74" w:rsidP="00947625">
            <w:pPr>
              <w:jc w:val="both"/>
              <w:rPr>
                <w:rFonts w:ascii="Calibri" w:hAnsi="Calibri"/>
                <w:szCs w:val="22"/>
              </w:rPr>
            </w:pPr>
            <w:r w:rsidRPr="005900DA">
              <w:rPr>
                <w:rFonts w:ascii="Calibri" w:hAnsi="Calibri"/>
                <w:szCs w:val="22"/>
              </w:rPr>
              <w:t>- Challenges in the implementation stage offset by EU PC HEIs strong support by EU HEIs in issues related with methodology, assessment, project based learning etc.</w:t>
            </w:r>
          </w:p>
          <w:p w:rsidR="007D4F74" w:rsidRPr="005900DA" w:rsidRDefault="007D4F74" w:rsidP="00947625">
            <w:pPr>
              <w:jc w:val="both"/>
              <w:rPr>
                <w:rFonts w:ascii="Calibri" w:hAnsi="Calibri"/>
                <w:szCs w:val="22"/>
              </w:rPr>
            </w:pPr>
            <w:r w:rsidRPr="005900DA">
              <w:rPr>
                <w:rFonts w:ascii="Calibri" w:hAnsi="Calibri"/>
                <w:szCs w:val="22"/>
              </w:rPr>
              <w:t>- Challenging during the accreditation process offset by the compliance of new subjects with national/</w:t>
            </w:r>
            <w:r>
              <w:rPr>
                <w:rFonts w:ascii="Calibri" w:hAnsi="Calibri"/>
                <w:szCs w:val="22"/>
              </w:rPr>
              <w:t>EU</w:t>
            </w:r>
            <w:r w:rsidRPr="005900DA">
              <w:rPr>
                <w:rFonts w:ascii="Calibri" w:hAnsi="Calibri"/>
                <w:szCs w:val="22"/>
              </w:rPr>
              <w:t xml:space="preserve"> standards and the provision of clarification needed for the accreditation panel.</w:t>
            </w:r>
          </w:p>
          <w:p w:rsidR="007D4F74" w:rsidRPr="001516B6" w:rsidRDefault="007D4F74" w:rsidP="00947625">
            <w:pPr>
              <w:rPr>
                <w:szCs w:val="22"/>
                <w:lang w:val="en-GB"/>
              </w:rPr>
            </w:pPr>
          </w:p>
        </w:tc>
      </w:tr>
      <w:tr w:rsidR="007D4F74" w:rsidRPr="001516B6" w:rsidTr="00947625">
        <w:trPr>
          <w:trHeight w:val="493"/>
        </w:trPr>
        <w:tc>
          <w:tcPr>
            <w:tcW w:w="2127" w:type="dxa"/>
            <w:vAlign w:val="center"/>
          </w:tcPr>
          <w:p w:rsidR="007D4F74" w:rsidRPr="001516B6" w:rsidRDefault="007D4F74" w:rsidP="00947625">
            <w:pPr>
              <w:rPr>
                <w:b/>
                <w:lang w:val="en-GB"/>
              </w:rPr>
            </w:pPr>
            <w:r w:rsidRPr="001516B6">
              <w:rPr>
                <w:b/>
                <w:lang w:val="en-GB"/>
              </w:rPr>
              <w:t>Description</w:t>
            </w:r>
          </w:p>
        </w:tc>
        <w:tc>
          <w:tcPr>
            <w:tcW w:w="7512" w:type="dxa"/>
            <w:gridSpan w:val="4"/>
            <w:vAlign w:val="center"/>
          </w:tcPr>
          <w:p w:rsidR="007D4F74" w:rsidRPr="005900DA" w:rsidRDefault="007D4F74" w:rsidP="00947625">
            <w:pPr>
              <w:rPr>
                <w:rFonts w:ascii="Calibri" w:hAnsi="Calibri"/>
                <w:b/>
                <w:szCs w:val="22"/>
              </w:rPr>
            </w:pPr>
            <w:r w:rsidRPr="005900DA">
              <w:rPr>
                <w:rFonts w:ascii="Calibri" w:hAnsi="Calibri"/>
                <w:b/>
                <w:szCs w:val="22"/>
              </w:rPr>
              <w:t>WP4 OBJECTIVE</w:t>
            </w:r>
          </w:p>
          <w:p w:rsidR="007D4F74" w:rsidRPr="005900DA" w:rsidRDefault="007D4F74" w:rsidP="00947625">
            <w:pPr>
              <w:jc w:val="both"/>
              <w:rPr>
                <w:rFonts w:ascii="Calibri" w:hAnsi="Calibri"/>
                <w:szCs w:val="22"/>
              </w:rPr>
            </w:pPr>
            <w:r w:rsidRPr="005900DA">
              <w:rPr>
                <w:rFonts w:ascii="Calibri" w:hAnsi="Calibri"/>
                <w:szCs w:val="22"/>
              </w:rPr>
              <w:t>The main objective of WP4 is to</w:t>
            </w:r>
            <w:r>
              <w:rPr>
                <w:rFonts w:ascii="Calibri" w:hAnsi="Calibri"/>
                <w:szCs w:val="22"/>
              </w:rPr>
              <w:t xml:space="preserve"> substantially</w:t>
            </w:r>
            <w:r w:rsidRPr="005900DA">
              <w:rPr>
                <w:rFonts w:ascii="Calibri" w:hAnsi="Calibri"/>
                <w:szCs w:val="22"/>
              </w:rPr>
              <w:t xml:space="preserve"> </w:t>
            </w:r>
            <w:r>
              <w:rPr>
                <w:rFonts w:ascii="Calibri" w:hAnsi="Calibri"/>
                <w:szCs w:val="22"/>
              </w:rPr>
              <w:t>modernise</w:t>
            </w:r>
            <w:r w:rsidRPr="005900DA">
              <w:rPr>
                <w:rFonts w:ascii="Calibri" w:hAnsi="Calibri"/>
                <w:szCs w:val="22"/>
              </w:rPr>
              <w:t xml:space="preserve"> existing bachelors </w:t>
            </w:r>
            <w:r w:rsidRPr="005900DA">
              <w:rPr>
                <w:rFonts w:ascii="Calibri" w:hAnsi="Calibri"/>
                <w:szCs w:val="22"/>
              </w:rPr>
              <w:lastRenderedPageBreak/>
              <w:t xml:space="preserve">in the Social and Behavioural Sciences </w:t>
            </w:r>
            <w:r>
              <w:rPr>
                <w:rFonts w:ascii="Calibri" w:hAnsi="Calibri"/>
                <w:szCs w:val="22"/>
              </w:rPr>
              <w:t xml:space="preserve">and Business and Administration </w:t>
            </w:r>
            <w:r w:rsidRPr="005900DA">
              <w:rPr>
                <w:rFonts w:ascii="Calibri" w:hAnsi="Calibri"/>
                <w:szCs w:val="22"/>
              </w:rPr>
              <w:t>field</w:t>
            </w:r>
            <w:r>
              <w:rPr>
                <w:rFonts w:ascii="Calibri" w:hAnsi="Calibri"/>
                <w:szCs w:val="22"/>
              </w:rPr>
              <w:t>s</w:t>
            </w:r>
            <w:r w:rsidRPr="005900DA">
              <w:rPr>
                <w:rFonts w:ascii="Calibri" w:hAnsi="Calibri"/>
                <w:szCs w:val="22"/>
              </w:rPr>
              <w:t xml:space="preserve"> at PC HEIs by means of creating new subjects related with sustainabl</w:t>
            </w:r>
            <w:r>
              <w:rPr>
                <w:rFonts w:ascii="Calibri" w:hAnsi="Calibri"/>
                <w:szCs w:val="22"/>
              </w:rPr>
              <w:t>e NGOs management and operation. The subjects will be modernised/created in line with EU standards (ESG) and national requirements, so that there will be no doubt about the modernised study programmes accreditation, if considered necessary by the PC Accrediation Authorities.</w:t>
            </w:r>
            <w:r w:rsidRPr="005900DA">
              <w:rPr>
                <w:rFonts w:ascii="Calibri" w:hAnsi="Calibri"/>
                <w:szCs w:val="22"/>
              </w:rPr>
              <w:t xml:space="preserve"> This will result in at least</w:t>
            </w:r>
            <w:r>
              <w:rPr>
                <w:rFonts w:ascii="Calibri" w:hAnsi="Calibri"/>
                <w:szCs w:val="22"/>
              </w:rPr>
              <w:t xml:space="preserve"> in the creation or substantial modernisation of</w:t>
            </w:r>
            <w:r w:rsidRPr="005900DA">
              <w:rPr>
                <w:rFonts w:ascii="Calibri" w:hAnsi="Calibri"/>
                <w:szCs w:val="22"/>
              </w:rPr>
              <w:t xml:space="preserve"> </w:t>
            </w:r>
            <w:r>
              <w:rPr>
                <w:rFonts w:ascii="Calibri" w:hAnsi="Calibri"/>
                <w:szCs w:val="22"/>
              </w:rPr>
              <w:t>6</w:t>
            </w:r>
            <w:r w:rsidRPr="005900DA">
              <w:rPr>
                <w:rFonts w:ascii="Calibri" w:hAnsi="Calibri"/>
                <w:szCs w:val="22"/>
              </w:rPr>
              <w:t xml:space="preserve"> subjects + 1 final project </w:t>
            </w:r>
            <w:r>
              <w:rPr>
                <w:rFonts w:ascii="Calibri" w:hAnsi="Calibri"/>
                <w:szCs w:val="22"/>
              </w:rPr>
              <w:t>that will be distributed during the existing strudy programs.</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 xml:space="preserve">Such courses will be targeted to bachelor students who will achieve the required competences to be future high-qualified workforce devoted to effective NGOs management and operation. </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If needed, the modernised bachelors will pass through the reaccreditation process</w:t>
            </w:r>
            <w:r>
              <w:rPr>
                <w:rFonts w:ascii="Calibri" w:hAnsi="Calibri"/>
                <w:szCs w:val="22"/>
              </w:rPr>
              <w:t xml:space="preserve"> (in line to national regulations)</w:t>
            </w:r>
            <w:r w:rsidRPr="005900DA">
              <w:rPr>
                <w:rFonts w:ascii="Calibri" w:hAnsi="Calibri"/>
                <w:szCs w:val="22"/>
              </w:rPr>
              <w:t xml:space="preserve">; however, this will not constitute an obstacle for two main reasons: </w:t>
            </w:r>
          </w:p>
          <w:p w:rsidR="007D4F74" w:rsidRPr="005900DA" w:rsidRDefault="007D4F74" w:rsidP="007D4F74">
            <w:pPr>
              <w:pStyle w:val="ListParagraph"/>
              <w:numPr>
                <w:ilvl w:val="0"/>
                <w:numId w:val="2"/>
              </w:numPr>
              <w:jc w:val="both"/>
              <w:rPr>
                <w:rFonts w:ascii="Calibri" w:hAnsi="Calibri"/>
                <w:sz w:val="22"/>
                <w:szCs w:val="22"/>
              </w:rPr>
            </w:pPr>
            <w:r w:rsidRPr="005900DA">
              <w:rPr>
                <w:rFonts w:ascii="Calibri" w:hAnsi="Calibri"/>
                <w:sz w:val="22"/>
                <w:szCs w:val="22"/>
              </w:rPr>
              <w:t xml:space="preserve">competent authorities will be informed on the project from its very beginning and participate to WP6 events (among other activities) so that new subjects will be defined in line with national/international regulations; and </w:t>
            </w:r>
          </w:p>
          <w:p w:rsidR="007D4F74" w:rsidRPr="005900DA" w:rsidRDefault="007D4F74" w:rsidP="007D4F74">
            <w:pPr>
              <w:pStyle w:val="ListParagraph"/>
              <w:numPr>
                <w:ilvl w:val="0"/>
                <w:numId w:val="2"/>
              </w:numPr>
              <w:jc w:val="both"/>
              <w:rPr>
                <w:rFonts w:ascii="Calibri" w:hAnsi="Calibri"/>
                <w:sz w:val="22"/>
                <w:szCs w:val="22"/>
              </w:rPr>
            </w:pPr>
            <w:r w:rsidRPr="005900DA">
              <w:rPr>
                <w:rFonts w:ascii="Calibri" w:hAnsi="Calibri"/>
                <w:sz w:val="22"/>
                <w:szCs w:val="22"/>
              </w:rPr>
              <w:t>Authorities will be well aware on the need for curricula modernisation, will have had a voice in the process (because involved and kept informed on the project from the very beginning).</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In addition to this, and in order to have an effective modernised curricula delivery, the equipment needed to a proper bachelor (and LLL courses in WP5) delivery will be purchased. Equipment will be devoted to build up a “formative learning environment” as a “study lab” where bachelor students will have the possibility to develop their practical exercises, do project based-learning and have study support thanks to databases with internationally relevant books, manuals, papers, case studies, journals, etc.</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WP4 will be composed by the following main tasks:</w:t>
            </w:r>
          </w:p>
          <w:p w:rsidR="007D4F74" w:rsidRPr="005900DA" w:rsidRDefault="007D4F74" w:rsidP="00947625">
            <w:pPr>
              <w:jc w:val="both"/>
              <w:rPr>
                <w:szCs w:val="22"/>
              </w:rPr>
            </w:pPr>
          </w:p>
          <w:p w:rsidR="007D4F74" w:rsidRPr="005900DA" w:rsidRDefault="007D4F74" w:rsidP="00947625">
            <w:pPr>
              <w:jc w:val="both"/>
              <w:rPr>
                <w:rFonts w:ascii="Calibri" w:hAnsi="Calibri"/>
                <w:szCs w:val="22"/>
              </w:rPr>
            </w:pPr>
            <w:r w:rsidRPr="005900DA">
              <w:rPr>
                <w:rFonts w:ascii="Calibri" w:hAnsi="Calibri"/>
                <w:b/>
                <w:szCs w:val="22"/>
              </w:rPr>
              <w:t xml:space="preserve">T4.1 STRATEGY FOR CURRICULA MODERNISATION (M6-18) </w:t>
            </w:r>
            <w:r w:rsidRPr="005900DA">
              <w:rPr>
                <w:rFonts w:ascii="Calibri" w:hAnsi="Calibri"/>
                <w:szCs w:val="22"/>
              </w:rPr>
              <w:t xml:space="preserve">of the Social and Behavioural Sciences </w:t>
            </w:r>
            <w:r>
              <w:rPr>
                <w:rFonts w:ascii="Calibri" w:hAnsi="Calibri"/>
                <w:szCs w:val="22"/>
              </w:rPr>
              <w:t xml:space="preserve">and Business and Administration </w:t>
            </w:r>
            <w:r w:rsidRPr="005900DA">
              <w:rPr>
                <w:rFonts w:ascii="Calibri" w:hAnsi="Calibri"/>
                <w:szCs w:val="22"/>
              </w:rPr>
              <w:t xml:space="preserve">curricula of PC HEIs </w:t>
            </w:r>
            <w:r>
              <w:rPr>
                <w:rFonts w:ascii="Calibri" w:hAnsi="Calibri"/>
                <w:szCs w:val="22"/>
              </w:rPr>
              <w:t xml:space="preserve">will be modernised </w:t>
            </w:r>
            <w:r w:rsidRPr="005900DA">
              <w:rPr>
                <w:rFonts w:ascii="Calibri" w:hAnsi="Calibri"/>
                <w:szCs w:val="22"/>
              </w:rPr>
              <w:t xml:space="preserve">by means of the inclusion of </w:t>
            </w:r>
            <w:r>
              <w:rPr>
                <w:rFonts w:ascii="Calibri" w:hAnsi="Calibri"/>
                <w:szCs w:val="22"/>
              </w:rPr>
              <w:t>6</w:t>
            </w:r>
            <w:r w:rsidRPr="005900DA">
              <w:rPr>
                <w:rFonts w:ascii="Calibri" w:hAnsi="Calibri"/>
                <w:szCs w:val="22"/>
              </w:rPr>
              <w:t xml:space="preserve"> subjects + final bachelor project related with sustainable NGOs management and operation with special emphasis on the ones dealing with refugees and fostering a multidisciplinary approach. Effective modernisation will be also ensured by means of articulating the new subjects taking into account innovative teaching methodology, ICT tools, project based learning, </w:t>
            </w:r>
            <w:r w:rsidRPr="005900DA">
              <w:rPr>
                <w:rFonts w:ascii="Calibri" w:hAnsi="Calibri"/>
                <w:szCs w:val="22"/>
              </w:rPr>
              <w:lastRenderedPageBreak/>
              <w:t>contribution from labour market representatives in the delivery of guest lectures, competence based learning, etc. in line with national/EU QA standards (to ensure positive reaccreditation, if necessary) .</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The relevance of the subjects that will be integrated and will modernise the existing curricula, will be ensured by a strong interdependency with WP2 conclusions &amp; recommendations, but also with dissemination and networking events from the different target groups’ interested outcomes (WP6).</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 xml:space="preserve">Each PC HEIs will select its bachelor (1) to be improved and they will proceed with their modernisation by adding a set of subjects that could be chosen by students as a </w:t>
            </w:r>
            <w:r>
              <w:rPr>
                <w:rFonts w:ascii="Calibri" w:hAnsi="Calibri"/>
                <w:szCs w:val="22"/>
              </w:rPr>
              <w:t>specialised subjects</w:t>
            </w:r>
            <w:r w:rsidRPr="005900DA">
              <w:rPr>
                <w:rFonts w:ascii="Calibri" w:hAnsi="Calibri"/>
                <w:szCs w:val="22"/>
              </w:rPr>
              <w:t xml:space="preserve">. Such </w:t>
            </w:r>
            <w:r>
              <w:rPr>
                <w:rFonts w:ascii="Calibri" w:hAnsi="Calibri"/>
                <w:szCs w:val="22"/>
              </w:rPr>
              <w:t>subjects</w:t>
            </w:r>
            <w:r w:rsidRPr="005900DA">
              <w:rPr>
                <w:rFonts w:ascii="Calibri" w:hAnsi="Calibri"/>
                <w:szCs w:val="22"/>
              </w:rPr>
              <w:t xml:space="preserve"> will include at least </w:t>
            </w:r>
            <w:r>
              <w:rPr>
                <w:rFonts w:ascii="Calibri" w:hAnsi="Calibri"/>
                <w:szCs w:val="22"/>
              </w:rPr>
              <w:t>6</w:t>
            </w:r>
            <w:r w:rsidRPr="005900DA">
              <w:rPr>
                <w:rFonts w:ascii="Calibri" w:hAnsi="Calibri"/>
                <w:szCs w:val="22"/>
              </w:rPr>
              <w:t xml:space="preserve"> new subjects, plus a final bachelor project.</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b/>
                <w:szCs w:val="22"/>
              </w:rPr>
            </w:pPr>
            <w:r w:rsidRPr="005900DA">
              <w:rPr>
                <w:rFonts w:ascii="Calibri" w:hAnsi="Calibri"/>
                <w:b/>
                <w:szCs w:val="22"/>
              </w:rPr>
              <w:t>T4.2 JOINT DEVELOPMENT OF MATERIALS FOR NEW BACHELOR COURSES &amp; THEIR IMPLEMENTATION (M6-36)</w:t>
            </w:r>
          </w:p>
          <w:p w:rsidR="007D4F74" w:rsidRPr="005900DA" w:rsidRDefault="007D4F74" w:rsidP="00947625">
            <w:pPr>
              <w:jc w:val="both"/>
              <w:rPr>
                <w:rFonts w:ascii="Calibri" w:hAnsi="Calibri"/>
                <w:szCs w:val="22"/>
              </w:rPr>
            </w:pPr>
            <w:r w:rsidRPr="005900DA">
              <w:rPr>
                <w:rFonts w:ascii="Calibri" w:hAnsi="Calibri"/>
                <w:szCs w:val="22"/>
              </w:rPr>
              <w:t>After having defined the bachelor curricula improvement plan and subjects to be integrated within the corresponding study programmes, PC HEIs, with the constant support of EU partners, will start developing the new subjects (when already existing, this will consist in a considerable improvement of the already existing teaching material). This will be done in close cooperation with PC HEIs and faculties’ management staff to ensure the new subjects are fully in line with the expected learning outcomes and competences of the already existing bachelors programmes.</w:t>
            </w:r>
            <w:r>
              <w:rPr>
                <w:rFonts w:ascii="Calibri" w:hAnsi="Calibri"/>
                <w:szCs w:val="22"/>
              </w:rPr>
              <w:t xml:space="preserve"> All activities will be developed taking into account on the one side, PC national regulations in terms of study programs accreditation and, on teh other, the European Standards and Guidelines to ensure the international perspective of the MORALE study programmes (possibility of staff and students mobility, equivalence, etc.).</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New subject will be developed taking into account student-centred approach, competence based learning, project-based learning, the contribution of NGOs professionals in the courses delivery, new assessment strategies to foster the acquisition of relevant competences by the future graduates.</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New/improved courses will count with the following: course syllabi (credits, hours, calendar, dept., etc.), multimodal teaching materials (theory, real case studies, innovative students’ assessment (based mainly in real case situations, quality assurance measures, final work based on practical experience (1 month period of traineeship in one NGO), etc.</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 xml:space="preserve">In terms of delivery it is worth underlying that EU partners will deliver 1 </w:t>
            </w:r>
            <w:r w:rsidRPr="005900DA">
              <w:rPr>
                <w:rFonts w:ascii="Calibri" w:hAnsi="Calibri"/>
                <w:szCs w:val="22"/>
              </w:rPr>
              <w:lastRenderedPageBreak/>
              <w:t xml:space="preserve">guest lecture each in each bachelor + PC NGOs representatives will deliver 1 guest lecture in the framework of each improved bachelor (corresponding flows have been contemplated in the budget); this will be done with the aim of bringing the real workplace cases into the classroom to allow students acquire skills from project based- learning; skills that will make the difference to be employed as high qualified staff. ICT tools use will be also fostered. </w:t>
            </w:r>
            <w:r>
              <w:rPr>
                <w:rFonts w:ascii="Calibri" w:hAnsi="Calibri"/>
                <w:szCs w:val="22"/>
              </w:rPr>
              <w:t>Thus 30% of the modernised course will be delivered in English.</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The MORALE e-learning platform, set up under WP3, will be also exploited to complement teaching and students’ assessment. Students will also dispose of a “study lab”, fully described below, in T4.3.</w:t>
            </w:r>
          </w:p>
          <w:p w:rsidR="007D4F74" w:rsidRDefault="007D4F74" w:rsidP="00947625">
            <w:pPr>
              <w:jc w:val="both"/>
              <w:rPr>
                <w:rFonts w:ascii="Calibri" w:hAnsi="Calibri"/>
                <w:szCs w:val="22"/>
              </w:rPr>
            </w:pPr>
          </w:p>
          <w:p w:rsidR="007D4F74" w:rsidRPr="009271A6" w:rsidRDefault="007D4F74" w:rsidP="00947625">
            <w:pPr>
              <w:jc w:val="center"/>
              <w:rPr>
                <w:rFonts w:ascii="Calibri" w:hAnsi="Calibri"/>
                <w:sz w:val="18"/>
                <w:szCs w:val="18"/>
              </w:rPr>
            </w:pPr>
            <w:r w:rsidRPr="009271A6">
              <w:rPr>
                <w:rFonts w:ascii="Calibri" w:hAnsi="Calibri"/>
                <w:sz w:val="18"/>
                <w:szCs w:val="18"/>
              </w:rPr>
              <w:t>Students</w:t>
            </w:r>
            <w:r>
              <w:rPr>
                <w:rFonts w:ascii="Calibri" w:hAnsi="Calibri"/>
                <w:sz w:val="18"/>
                <w:szCs w:val="18"/>
              </w:rPr>
              <w:t>’</w:t>
            </w:r>
            <w:r w:rsidRPr="009271A6">
              <w:rPr>
                <w:rFonts w:ascii="Calibri" w:hAnsi="Calibri"/>
                <w:sz w:val="18"/>
                <w:szCs w:val="18"/>
              </w:rPr>
              <w:t xml:space="preserve"> enrollment will also take into account gender balance.</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b/>
                <w:color w:val="000000"/>
                <w:szCs w:val="22"/>
              </w:rPr>
            </w:pPr>
            <w:r w:rsidRPr="005900DA">
              <w:rPr>
                <w:rFonts w:ascii="Calibri" w:hAnsi="Calibri"/>
                <w:b/>
                <w:szCs w:val="22"/>
              </w:rPr>
              <w:t>T4.3</w:t>
            </w:r>
            <w:r w:rsidRPr="005900DA">
              <w:rPr>
                <w:rFonts w:ascii="Calibri" w:hAnsi="Calibri"/>
                <w:b/>
                <w:color w:val="000000"/>
                <w:szCs w:val="22"/>
              </w:rPr>
              <w:t xml:space="preserve"> Equipment provision for the delivery of modernised bachelor and LLL courses (M7-36)</w:t>
            </w:r>
          </w:p>
          <w:p w:rsidR="007D4F74" w:rsidRPr="005900DA" w:rsidRDefault="007D4F74" w:rsidP="00947625">
            <w:pPr>
              <w:jc w:val="both"/>
              <w:rPr>
                <w:rFonts w:ascii="Calibri" w:hAnsi="Calibri"/>
                <w:color w:val="000000"/>
                <w:szCs w:val="22"/>
              </w:rPr>
            </w:pPr>
            <w:r w:rsidRPr="005900DA">
              <w:rPr>
                <w:rFonts w:ascii="Calibri" w:hAnsi="Calibri"/>
                <w:color w:val="000000"/>
                <w:szCs w:val="22"/>
              </w:rPr>
              <w:t xml:space="preserve">Equipment will be purchased for each PC HEIs with the aim of building up </w:t>
            </w:r>
            <w:r w:rsidRPr="005900DA">
              <w:rPr>
                <w:rFonts w:ascii="Calibri" w:hAnsi="Calibri"/>
                <w:szCs w:val="22"/>
              </w:rPr>
              <w:t xml:space="preserve">a formative learning environment as a “study lab” where bachelor students will have the </w:t>
            </w:r>
            <w:r w:rsidRPr="005900DA">
              <w:rPr>
                <w:rFonts w:ascii="Calibri" w:hAnsi="Calibri"/>
                <w:szCs w:val="22"/>
                <w:lang w:val="en-GB"/>
              </w:rPr>
              <w:t>possibility</w:t>
            </w:r>
            <w:r w:rsidRPr="005900DA">
              <w:rPr>
                <w:rFonts w:ascii="Calibri" w:hAnsi="Calibri"/>
                <w:szCs w:val="22"/>
              </w:rPr>
              <w:t xml:space="preserve"> to develop their practical exercises, do project based-learning and have study support thanks to databases with internationally relevant books, manuals, papers, case studies, journals, etc. </w:t>
            </w:r>
            <w:r w:rsidRPr="005900DA">
              <w:rPr>
                <w:rFonts w:ascii="Calibri" w:hAnsi="Calibri"/>
                <w:color w:val="000000"/>
                <w:szCs w:val="22"/>
              </w:rPr>
              <w:t>Equipment will also allow EU partners to deliver seminars during the bachelor; EU and international NGOs will be also invited to contribute to the master delivery. The MORALE ”Study Labs” will also allow to implement teh LLL courses with blended methodology.</w:t>
            </w:r>
          </w:p>
          <w:p w:rsidR="007D4F74" w:rsidRPr="005900DA" w:rsidRDefault="007D4F74" w:rsidP="00947625">
            <w:pPr>
              <w:pStyle w:val="ListParagraph"/>
              <w:jc w:val="both"/>
              <w:rPr>
                <w:rFonts w:ascii="Calibri" w:hAnsi="Calibri"/>
                <w:color w:val="000000"/>
                <w:sz w:val="22"/>
                <w:szCs w:val="22"/>
              </w:rPr>
            </w:pPr>
          </w:p>
          <w:p w:rsidR="007D4F74" w:rsidRPr="005900DA" w:rsidRDefault="007D4F74" w:rsidP="00947625">
            <w:pPr>
              <w:jc w:val="both"/>
              <w:rPr>
                <w:rFonts w:ascii="Calibri" w:hAnsi="Calibri"/>
                <w:color w:val="000000"/>
                <w:szCs w:val="22"/>
              </w:rPr>
            </w:pPr>
            <w:r w:rsidRPr="005900DA">
              <w:rPr>
                <w:rFonts w:ascii="Calibri" w:hAnsi="Calibri"/>
                <w:color w:val="000000"/>
                <w:szCs w:val="22"/>
              </w:rPr>
              <w:t>The MORALE “study labs” will be equipped with:</w:t>
            </w:r>
          </w:p>
          <w:p w:rsidR="007D4F74" w:rsidRPr="005900DA" w:rsidRDefault="007D4F74" w:rsidP="007D4F74">
            <w:pPr>
              <w:pStyle w:val="ListParagraph"/>
              <w:numPr>
                <w:ilvl w:val="0"/>
                <w:numId w:val="1"/>
              </w:numPr>
              <w:contextualSpacing/>
              <w:jc w:val="both"/>
              <w:rPr>
                <w:rFonts w:ascii="Calibri" w:hAnsi="Calibri"/>
                <w:color w:val="000000"/>
                <w:sz w:val="22"/>
                <w:szCs w:val="22"/>
              </w:rPr>
            </w:pPr>
            <w:r w:rsidRPr="005900DA">
              <w:rPr>
                <w:rFonts w:ascii="Calibri" w:hAnsi="Calibri"/>
                <w:color w:val="000000"/>
                <w:sz w:val="22"/>
                <w:szCs w:val="22"/>
              </w:rPr>
              <w:t xml:space="preserve">1 Server for e-learning platform &amp; website </w:t>
            </w:r>
          </w:p>
          <w:p w:rsidR="007D4F74" w:rsidRPr="005900DA" w:rsidRDefault="007D4F74" w:rsidP="007D4F74">
            <w:pPr>
              <w:pStyle w:val="ListParagraph"/>
              <w:numPr>
                <w:ilvl w:val="0"/>
                <w:numId w:val="1"/>
              </w:numPr>
              <w:contextualSpacing/>
              <w:jc w:val="both"/>
              <w:rPr>
                <w:rFonts w:ascii="Calibri" w:hAnsi="Calibri"/>
                <w:color w:val="000000"/>
                <w:sz w:val="22"/>
                <w:szCs w:val="22"/>
              </w:rPr>
            </w:pPr>
            <w:r w:rsidRPr="005900DA">
              <w:rPr>
                <w:rFonts w:ascii="Calibri" w:hAnsi="Calibri"/>
                <w:color w:val="000000"/>
                <w:sz w:val="22"/>
                <w:szCs w:val="22"/>
              </w:rPr>
              <w:t xml:space="preserve">10 computers+ Speakers &amp; micro </w:t>
            </w:r>
          </w:p>
          <w:p w:rsidR="007D4F74" w:rsidRPr="005900DA" w:rsidRDefault="007D4F74" w:rsidP="007D4F74">
            <w:pPr>
              <w:pStyle w:val="ListParagraph"/>
              <w:numPr>
                <w:ilvl w:val="0"/>
                <w:numId w:val="1"/>
              </w:numPr>
              <w:contextualSpacing/>
              <w:jc w:val="both"/>
              <w:rPr>
                <w:rFonts w:ascii="Calibri" w:hAnsi="Calibri"/>
                <w:color w:val="000000"/>
                <w:sz w:val="22"/>
                <w:szCs w:val="22"/>
              </w:rPr>
            </w:pPr>
            <w:r w:rsidRPr="005900DA">
              <w:rPr>
                <w:rFonts w:ascii="Calibri" w:hAnsi="Calibri"/>
                <w:color w:val="000000"/>
                <w:sz w:val="22"/>
                <w:szCs w:val="22"/>
              </w:rPr>
              <w:t xml:space="preserve">Projector + Smart board + screen </w:t>
            </w:r>
          </w:p>
          <w:p w:rsidR="007D4F74" w:rsidRPr="005900DA" w:rsidRDefault="007D4F74" w:rsidP="007D4F74">
            <w:pPr>
              <w:pStyle w:val="ListParagraph"/>
              <w:numPr>
                <w:ilvl w:val="0"/>
                <w:numId w:val="1"/>
              </w:numPr>
              <w:contextualSpacing/>
              <w:jc w:val="both"/>
              <w:rPr>
                <w:rFonts w:ascii="Calibri" w:hAnsi="Calibri"/>
                <w:color w:val="000000"/>
                <w:sz w:val="22"/>
                <w:szCs w:val="22"/>
              </w:rPr>
            </w:pPr>
            <w:r w:rsidRPr="005900DA">
              <w:rPr>
                <w:rFonts w:ascii="Calibri" w:hAnsi="Calibri"/>
                <w:color w:val="000000"/>
                <w:sz w:val="22"/>
                <w:szCs w:val="22"/>
              </w:rPr>
              <w:t xml:space="preserve">Networking equipment </w:t>
            </w:r>
          </w:p>
          <w:p w:rsidR="007D4F74" w:rsidRPr="005900DA" w:rsidRDefault="007D4F74" w:rsidP="007D4F74">
            <w:pPr>
              <w:pStyle w:val="ListParagraph"/>
              <w:numPr>
                <w:ilvl w:val="0"/>
                <w:numId w:val="1"/>
              </w:numPr>
              <w:contextualSpacing/>
              <w:jc w:val="both"/>
              <w:rPr>
                <w:rFonts w:ascii="Calibri" w:hAnsi="Calibri"/>
                <w:color w:val="000000"/>
                <w:sz w:val="22"/>
                <w:szCs w:val="22"/>
              </w:rPr>
            </w:pPr>
            <w:r w:rsidRPr="005900DA">
              <w:rPr>
                <w:rFonts w:ascii="Calibri" w:hAnsi="Calibri"/>
                <w:color w:val="000000"/>
                <w:sz w:val="22"/>
                <w:szCs w:val="22"/>
              </w:rPr>
              <w:t xml:space="preserve">Licenses to access bibliography databases </w:t>
            </w:r>
            <w:r>
              <w:rPr>
                <w:rFonts w:ascii="Calibri" w:hAnsi="Calibri"/>
                <w:color w:val="000000"/>
                <w:sz w:val="22"/>
                <w:szCs w:val="22"/>
              </w:rPr>
              <w:t>in the field</w:t>
            </w:r>
          </w:p>
          <w:p w:rsidR="007D4F74" w:rsidRPr="005900DA" w:rsidRDefault="007D4F74" w:rsidP="00947625">
            <w:pPr>
              <w:pStyle w:val="ListParagraph"/>
              <w:jc w:val="both"/>
              <w:rPr>
                <w:rFonts w:ascii="Calibri" w:hAnsi="Calibri"/>
                <w:color w:val="000000"/>
                <w:sz w:val="22"/>
                <w:szCs w:val="22"/>
              </w:rPr>
            </w:pPr>
          </w:p>
          <w:p w:rsidR="007D4F74" w:rsidRPr="005900DA" w:rsidRDefault="007D4F74" w:rsidP="00947625">
            <w:pPr>
              <w:jc w:val="both"/>
              <w:rPr>
                <w:rFonts w:ascii="Calibri" w:hAnsi="Calibri"/>
                <w:b/>
                <w:color w:val="000000"/>
                <w:szCs w:val="22"/>
              </w:rPr>
            </w:pPr>
            <w:r w:rsidRPr="005900DA">
              <w:rPr>
                <w:rFonts w:ascii="Calibri" w:hAnsi="Calibri"/>
                <w:color w:val="000000"/>
                <w:szCs w:val="22"/>
              </w:rPr>
              <w:t>This equipment will be purchased during the frist phase of the project (not later than M10-12)</w:t>
            </w:r>
          </w:p>
          <w:p w:rsidR="007D4F74" w:rsidRPr="005900DA" w:rsidRDefault="007D4F74" w:rsidP="00947625">
            <w:pPr>
              <w:jc w:val="both"/>
              <w:rPr>
                <w:szCs w:val="22"/>
              </w:rPr>
            </w:pPr>
          </w:p>
          <w:p w:rsidR="007D4F74" w:rsidRPr="005900DA" w:rsidRDefault="007D4F74" w:rsidP="00947625">
            <w:pPr>
              <w:jc w:val="both"/>
              <w:rPr>
                <w:rFonts w:ascii="Calibri" w:hAnsi="Calibri"/>
                <w:b/>
                <w:szCs w:val="22"/>
              </w:rPr>
            </w:pPr>
            <w:r w:rsidRPr="005900DA">
              <w:rPr>
                <w:rFonts w:ascii="Calibri" w:hAnsi="Calibri"/>
                <w:b/>
                <w:szCs w:val="22"/>
              </w:rPr>
              <w:t xml:space="preserve">Interdependencies: </w:t>
            </w:r>
          </w:p>
          <w:p w:rsidR="007D4F74" w:rsidRPr="001516B6" w:rsidRDefault="007D4F74" w:rsidP="00947625">
            <w:pPr>
              <w:rPr>
                <w:szCs w:val="22"/>
                <w:lang w:val="en-GB"/>
              </w:rPr>
            </w:pPr>
            <w:r w:rsidRPr="005900DA">
              <w:rPr>
                <w:rFonts w:ascii="Calibri" w:hAnsi="Calibri"/>
                <w:szCs w:val="22"/>
              </w:rPr>
              <w:t>With WP1 since subjects will be built on WP1 conclusions, With WP3 since PC HEIs will have the necessary knowledge to create LLL courses after receiving training. With WP6, since discussions from networking event will feed the content for subjects and will be exploited to attract participants. With WP1 and WP7 focused on ensuring the correct execution of WP activities and the delivery of excellent results.</w:t>
            </w:r>
          </w:p>
        </w:tc>
      </w:tr>
      <w:tr w:rsidR="007D4F74" w:rsidRPr="001516B6" w:rsidTr="00947625">
        <w:trPr>
          <w:trHeight w:val="493"/>
        </w:trPr>
        <w:tc>
          <w:tcPr>
            <w:tcW w:w="2127" w:type="dxa"/>
            <w:vAlign w:val="center"/>
          </w:tcPr>
          <w:p w:rsidR="007D4F74" w:rsidRPr="001516B6" w:rsidRDefault="007D4F74" w:rsidP="00947625">
            <w:pPr>
              <w:rPr>
                <w:b/>
                <w:lang w:val="en-GB"/>
              </w:rPr>
            </w:pPr>
            <w:r w:rsidRPr="001516B6">
              <w:rPr>
                <w:b/>
                <w:lang w:val="en-GB"/>
              </w:rPr>
              <w:lastRenderedPageBreak/>
              <w:t>Tasks</w:t>
            </w:r>
          </w:p>
        </w:tc>
        <w:tc>
          <w:tcPr>
            <w:tcW w:w="7512" w:type="dxa"/>
            <w:gridSpan w:val="4"/>
            <w:vAlign w:val="center"/>
          </w:tcPr>
          <w:p w:rsidR="007D4F74" w:rsidRPr="005900DA" w:rsidRDefault="007D4F74" w:rsidP="00947625">
            <w:pPr>
              <w:jc w:val="both"/>
              <w:rPr>
                <w:rFonts w:ascii="Calibri" w:hAnsi="Calibri"/>
                <w:szCs w:val="22"/>
              </w:rPr>
            </w:pPr>
            <w:r w:rsidRPr="005900DA">
              <w:rPr>
                <w:rFonts w:ascii="Calibri" w:hAnsi="Calibri"/>
                <w:szCs w:val="22"/>
              </w:rPr>
              <w:t>WP4 will be made of two main tasks as follows:</w:t>
            </w:r>
          </w:p>
          <w:p w:rsidR="007D4F74" w:rsidRPr="005900DA" w:rsidRDefault="007D4F74" w:rsidP="00947625">
            <w:pPr>
              <w:jc w:val="both"/>
              <w:rPr>
                <w:rFonts w:ascii="Calibri" w:hAnsi="Calibri"/>
                <w:b/>
                <w:szCs w:val="22"/>
              </w:rPr>
            </w:pPr>
          </w:p>
          <w:p w:rsidR="007D4F74" w:rsidRPr="005900DA" w:rsidRDefault="007D4F74" w:rsidP="00947625">
            <w:pPr>
              <w:jc w:val="both"/>
              <w:rPr>
                <w:rFonts w:ascii="Calibri" w:hAnsi="Calibri"/>
                <w:b/>
                <w:szCs w:val="22"/>
              </w:rPr>
            </w:pPr>
            <w:r w:rsidRPr="005900DA">
              <w:rPr>
                <w:rFonts w:ascii="Calibri" w:hAnsi="Calibri"/>
                <w:b/>
                <w:szCs w:val="22"/>
              </w:rPr>
              <w:t>T4.1 STRATEGY FOR CURRICULA MODERNISATION (M6-18)</w:t>
            </w:r>
          </w:p>
          <w:p w:rsidR="007D4F74" w:rsidRPr="005900DA" w:rsidRDefault="007D4F74" w:rsidP="00947625">
            <w:pPr>
              <w:jc w:val="both"/>
              <w:rPr>
                <w:rFonts w:ascii="Calibri" w:hAnsi="Calibri"/>
                <w:szCs w:val="22"/>
              </w:rPr>
            </w:pPr>
            <w:r w:rsidRPr="005900DA">
              <w:rPr>
                <w:rFonts w:ascii="Calibri" w:hAnsi="Calibri"/>
                <w:szCs w:val="22"/>
                <w:u w:val="single"/>
              </w:rPr>
              <w:t>Objective</w:t>
            </w:r>
            <w:r w:rsidRPr="005900DA">
              <w:rPr>
                <w:rFonts w:ascii="Calibri" w:hAnsi="Calibri"/>
                <w:szCs w:val="22"/>
              </w:rPr>
              <w:t xml:space="preserve">: to define the modernisation plan for the Social and Behavioural Sciences </w:t>
            </w:r>
            <w:r>
              <w:rPr>
                <w:rFonts w:ascii="Calibri" w:hAnsi="Calibri"/>
                <w:szCs w:val="22"/>
              </w:rPr>
              <w:t xml:space="preserve">and Business and Administration </w:t>
            </w:r>
            <w:r w:rsidRPr="005900DA">
              <w:rPr>
                <w:rFonts w:ascii="Calibri" w:hAnsi="Calibri"/>
                <w:szCs w:val="22"/>
              </w:rPr>
              <w:t>curricula of PC HEIs by means of the inclusion of subjects related with sustainable NGOs management and operation with special emphasis on the ones dealing with refugees. This will be possible and based by the pre-needs analysis carried out at the time of the proposal preparation, WP1 in-depth analysis and the conclusions from training sessions (WP3) and networking events with different stakeholders’ groups (WP6).</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 xml:space="preserve">In order to ensure an effective competence based learning for the provision of the real competence students will need when working at NGOs, PC NGOs involvement in the competence definition will be a key for success and will contribute to bridge the gap academia/labour market for the full advantage of the future NGOs professionals and PC HEIs that will be seen as pioneers and successful at national/regional level. </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Each PC HEIs will select its bachelor to be improved and they will proceed with their modernisation by adding a set of subjects that could be chosen</w:t>
            </w:r>
            <w:r>
              <w:rPr>
                <w:rFonts w:ascii="Calibri" w:hAnsi="Calibri"/>
                <w:szCs w:val="22"/>
              </w:rPr>
              <w:t xml:space="preserve"> by students as a specialised subjects</w:t>
            </w:r>
            <w:r w:rsidRPr="005900DA">
              <w:rPr>
                <w:rFonts w:ascii="Calibri" w:hAnsi="Calibri"/>
                <w:szCs w:val="22"/>
              </w:rPr>
              <w:t xml:space="preserve">. Such </w:t>
            </w:r>
            <w:r>
              <w:rPr>
                <w:rFonts w:ascii="Calibri" w:hAnsi="Calibri"/>
                <w:szCs w:val="22"/>
              </w:rPr>
              <w:t>subjects</w:t>
            </w:r>
            <w:r w:rsidRPr="005900DA">
              <w:rPr>
                <w:rFonts w:ascii="Calibri" w:hAnsi="Calibri"/>
                <w:szCs w:val="22"/>
              </w:rPr>
              <w:t xml:space="preserve"> will include </w:t>
            </w:r>
            <w:r>
              <w:rPr>
                <w:rFonts w:ascii="Calibri" w:hAnsi="Calibri"/>
                <w:szCs w:val="22"/>
              </w:rPr>
              <w:t>6</w:t>
            </w:r>
            <w:r w:rsidRPr="005900DA">
              <w:rPr>
                <w:rFonts w:ascii="Calibri" w:hAnsi="Calibri"/>
                <w:szCs w:val="22"/>
              </w:rPr>
              <w:t xml:space="preserve"> new subjects + 1 final bachelor project.</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u w:val="single"/>
              </w:rPr>
              <w:t>Scheduled activities</w:t>
            </w:r>
            <w:r w:rsidRPr="005900DA">
              <w:rPr>
                <w:rFonts w:ascii="Calibri" w:hAnsi="Calibri"/>
                <w:szCs w:val="22"/>
              </w:rPr>
              <w:t xml:space="preserve">: </w:t>
            </w:r>
          </w:p>
          <w:p w:rsidR="007D4F74" w:rsidRPr="005900DA" w:rsidRDefault="007D4F74" w:rsidP="007D4F74">
            <w:pPr>
              <w:pStyle w:val="ListParagraph"/>
              <w:numPr>
                <w:ilvl w:val="0"/>
                <w:numId w:val="1"/>
              </w:numPr>
              <w:contextualSpacing/>
              <w:jc w:val="both"/>
              <w:rPr>
                <w:rFonts w:ascii="Calibri" w:hAnsi="Calibri"/>
                <w:sz w:val="22"/>
                <w:szCs w:val="22"/>
              </w:rPr>
            </w:pPr>
            <w:r w:rsidRPr="005900DA">
              <w:rPr>
                <w:rFonts w:ascii="Calibri" w:hAnsi="Calibri"/>
                <w:sz w:val="22"/>
                <w:szCs w:val="22"/>
              </w:rPr>
              <w:t>Analysis of WP1 in-depth analysis report (existing bachelors programmes and labour market demands)</w:t>
            </w:r>
          </w:p>
          <w:p w:rsidR="007D4F74" w:rsidRPr="005900DA" w:rsidRDefault="007D4F74" w:rsidP="007D4F74">
            <w:pPr>
              <w:pStyle w:val="ListParagraph"/>
              <w:numPr>
                <w:ilvl w:val="0"/>
                <w:numId w:val="1"/>
              </w:numPr>
              <w:contextualSpacing/>
              <w:jc w:val="both"/>
              <w:rPr>
                <w:rFonts w:ascii="Calibri" w:hAnsi="Calibri"/>
                <w:sz w:val="22"/>
                <w:szCs w:val="22"/>
              </w:rPr>
            </w:pPr>
            <w:r w:rsidRPr="005900DA">
              <w:rPr>
                <w:rFonts w:ascii="Calibri" w:hAnsi="Calibri"/>
                <w:sz w:val="22"/>
                <w:szCs w:val="22"/>
              </w:rPr>
              <w:t>Analysis of conclusions from WP6 on-going events</w:t>
            </w:r>
          </w:p>
          <w:p w:rsidR="007D4F74" w:rsidRPr="005900DA" w:rsidRDefault="007D4F74" w:rsidP="007D4F74">
            <w:pPr>
              <w:pStyle w:val="ListParagraph"/>
              <w:numPr>
                <w:ilvl w:val="0"/>
                <w:numId w:val="1"/>
              </w:numPr>
              <w:contextualSpacing/>
              <w:jc w:val="both"/>
              <w:rPr>
                <w:rFonts w:ascii="Calibri" w:hAnsi="Calibri"/>
                <w:sz w:val="22"/>
                <w:szCs w:val="22"/>
              </w:rPr>
            </w:pPr>
            <w:r w:rsidRPr="005900DA">
              <w:rPr>
                <w:rFonts w:ascii="Calibri" w:hAnsi="Calibri"/>
                <w:sz w:val="22"/>
                <w:szCs w:val="22"/>
              </w:rPr>
              <w:t>Drafting of the modernisation strategy by PC HEIs strongly supported by EU partners and with the cooperation of all interested stakeholders (from HEIs, labour market and competent authorities).</w:t>
            </w:r>
          </w:p>
          <w:p w:rsidR="007D4F74" w:rsidRPr="005900DA" w:rsidRDefault="007D4F74" w:rsidP="007D4F74">
            <w:pPr>
              <w:pStyle w:val="ListParagraph"/>
              <w:numPr>
                <w:ilvl w:val="0"/>
                <w:numId w:val="1"/>
              </w:numPr>
              <w:contextualSpacing/>
              <w:jc w:val="both"/>
              <w:rPr>
                <w:rFonts w:ascii="Calibri" w:hAnsi="Calibri"/>
                <w:sz w:val="22"/>
                <w:szCs w:val="22"/>
              </w:rPr>
            </w:pPr>
            <w:r w:rsidRPr="005900DA">
              <w:rPr>
                <w:rFonts w:ascii="Calibri" w:hAnsi="Calibri"/>
                <w:sz w:val="22"/>
                <w:szCs w:val="22"/>
              </w:rPr>
              <w:t>Accreditation (if needed) of the modernised curricula with PC National Accreditation Agencies/competent authorities (6 months period needed).</w:t>
            </w:r>
            <w:r>
              <w:rPr>
                <w:rFonts w:ascii="Calibri" w:hAnsi="Calibri"/>
                <w:sz w:val="22"/>
                <w:szCs w:val="22"/>
              </w:rPr>
              <w:t xml:space="preserve"> (The accreditation process has been already explored with PCs and it will not be mandatory in all cases due to the fact that we are modernising existing curricula; however, and when needed, teh process with take up to 6 months. As additional contingency measure, there has been left a wider time frame, just in case of delays from PC administration-please see project work plan). </w:t>
            </w:r>
          </w:p>
          <w:p w:rsidR="007D4F74" w:rsidRPr="005900DA" w:rsidRDefault="007D4F74" w:rsidP="00947625">
            <w:pPr>
              <w:pStyle w:val="ListParagraph"/>
              <w:jc w:val="both"/>
              <w:rPr>
                <w:rFonts w:ascii="Calibri" w:hAnsi="Calibri"/>
                <w:sz w:val="22"/>
                <w:szCs w:val="22"/>
              </w:rPr>
            </w:pPr>
          </w:p>
          <w:p w:rsidR="007D4F74" w:rsidRPr="005900DA" w:rsidRDefault="007D4F74" w:rsidP="00947625">
            <w:pPr>
              <w:jc w:val="both"/>
              <w:rPr>
                <w:rFonts w:ascii="Calibri" w:hAnsi="Calibri"/>
                <w:szCs w:val="22"/>
              </w:rPr>
            </w:pPr>
            <w:r w:rsidRPr="005900DA">
              <w:rPr>
                <w:rFonts w:ascii="Calibri" w:hAnsi="Calibri"/>
                <w:szCs w:val="22"/>
                <w:u w:val="single"/>
              </w:rPr>
              <w:t>Expected results</w:t>
            </w:r>
            <w:r w:rsidRPr="005900DA">
              <w:rPr>
                <w:rFonts w:ascii="Calibri" w:hAnsi="Calibri"/>
                <w:szCs w:val="22"/>
              </w:rPr>
              <w:t xml:space="preserve">: </w:t>
            </w:r>
          </w:p>
          <w:p w:rsidR="007D4F74" w:rsidRPr="005900DA" w:rsidRDefault="007D4F74" w:rsidP="007D4F74">
            <w:pPr>
              <w:pStyle w:val="ListParagraph"/>
              <w:numPr>
                <w:ilvl w:val="0"/>
                <w:numId w:val="3"/>
              </w:numPr>
              <w:contextualSpacing/>
              <w:jc w:val="both"/>
              <w:rPr>
                <w:rFonts w:ascii="Calibri" w:hAnsi="Calibri"/>
                <w:sz w:val="22"/>
                <w:szCs w:val="22"/>
              </w:rPr>
            </w:pPr>
            <w:r w:rsidRPr="005900DA">
              <w:rPr>
                <w:rFonts w:ascii="Calibri" w:hAnsi="Calibri"/>
                <w:sz w:val="22"/>
                <w:szCs w:val="22"/>
                <w:u w:val="single"/>
              </w:rPr>
              <w:t>Intangible</w:t>
            </w:r>
            <w:r w:rsidRPr="005900DA">
              <w:rPr>
                <w:rFonts w:ascii="Calibri" w:hAnsi="Calibri"/>
                <w:sz w:val="22"/>
                <w:szCs w:val="22"/>
              </w:rPr>
              <w:t>: increased awareness on the importance of high quality training for the future NGOs professionals across the Region.</w:t>
            </w:r>
          </w:p>
          <w:p w:rsidR="007D4F74" w:rsidRPr="005900DA" w:rsidRDefault="007D4F74" w:rsidP="007D4F74">
            <w:pPr>
              <w:pStyle w:val="ListParagraph"/>
              <w:numPr>
                <w:ilvl w:val="0"/>
                <w:numId w:val="3"/>
              </w:numPr>
              <w:contextualSpacing/>
              <w:jc w:val="both"/>
              <w:rPr>
                <w:rFonts w:ascii="Calibri" w:hAnsi="Calibri"/>
                <w:sz w:val="22"/>
                <w:szCs w:val="22"/>
              </w:rPr>
            </w:pPr>
            <w:r w:rsidRPr="005900DA">
              <w:rPr>
                <w:rFonts w:ascii="Calibri" w:hAnsi="Calibri"/>
                <w:sz w:val="22"/>
                <w:szCs w:val="22"/>
                <w:u w:val="single"/>
              </w:rPr>
              <w:t>Tangible</w:t>
            </w:r>
            <w:r w:rsidRPr="005900DA">
              <w:rPr>
                <w:rFonts w:ascii="Calibri" w:hAnsi="Calibri"/>
                <w:sz w:val="22"/>
                <w:szCs w:val="22"/>
              </w:rPr>
              <w:t>: 1 strategic plan for curricula modernisation drafted with the contribution of all target groups for its relevance, 1 marketing campaign.</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b/>
                <w:szCs w:val="22"/>
              </w:rPr>
            </w:pPr>
            <w:r w:rsidRPr="005900DA">
              <w:rPr>
                <w:rFonts w:ascii="Calibri" w:hAnsi="Calibri"/>
                <w:b/>
                <w:szCs w:val="22"/>
              </w:rPr>
              <w:t>T4.2 JOINT DEVELOPMENT OF MATERIALS FOR NEW BACHELOR COURSES &amp; IMPLEMENTATION (M6-36)</w:t>
            </w:r>
          </w:p>
          <w:p w:rsidR="007D4F74" w:rsidRPr="005900DA" w:rsidRDefault="007D4F74" w:rsidP="00947625">
            <w:pPr>
              <w:jc w:val="both"/>
              <w:rPr>
                <w:rFonts w:ascii="Calibri" w:hAnsi="Calibri"/>
                <w:szCs w:val="22"/>
              </w:rPr>
            </w:pPr>
            <w:r w:rsidRPr="005900DA">
              <w:rPr>
                <w:rFonts w:ascii="Calibri" w:hAnsi="Calibri"/>
                <w:szCs w:val="22"/>
                <w:u w:val="single"/>
              </w:rPr>
              <w:t>Objective</w:t>
            </w:r>
            <w:r w:rsidRPr="005900DA">
              <w:rPr>
                <w:rFonts w:ascii="Calibri" w:hAnsi="Calibri"/>
                <w:szCs w:val="22"/>
              </w:rPr>
              <w:t xml:space="preserve">: to develop the new subjects (when already existing, this will consist in a considerable improvement of the already existing teaching material) for the bachelors to be modernised (1 at each PC HEI). Subjects will be </w:t>
            </w:r>
            <w:r>
              <w:rPr>
                <w:rFonts w:ascii="Calibri" w:hAnsi="Calibri"/>
                <w:szCs w:val="22"/>
              </w:rPr>
              <w:t>6</w:t>
            </w:r>
            <w:r w:rsidRPr="005900DA">
              <w:rPr>
                <w:rFonts w:ascii="Calibri" w:hAnsi="Calibri"/>
                <w:szCs w:val="22"/>
              </w:rPr>
              <w:t xml:space="preserve"> + 1 final bachelor project. </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In terms of credits:</w:t>
            </w:r>
          </w:p>
          <w:p w:rsidR="007D4F74" w:rsidRPr="005900DA" w:rsidRDefault="007D4F74" w:rsidP="007D4F74">
            <w:pPr>
              <w:pStyle w:val="ListParagraph"/>
              <w:numPr>
                <w:ilvl w:val="0"/>
                <w:numId w:val="5"/>
              </w:numPr>
              <w:contextualSpacing/>
              <w:jc w:val="both"/>
              <w:rPr>
                <w:rFonts w:ascii="Calibri" w:hAnsi="Calibri"/>
                <w:sz w:val="22"/>
                <w:szCs w:val="22"/>
              </w:rPr>
            </w:pPr>
            <w:r>
              <w:rPr>
                <w:rFonts w:ascii="Calibri" w:hAnsi="Calibri"/>
                <w:sz w:val="22"/>
                <w:szCs w:val="22"/>
              </w:rPr>
              <w:t>6</w:t>
            </w:r>
            <w:r w:rsidRPr="005900DA">
              <w:rPr>
                <w:rFonts w:ascii="Calibri" w:hAnsi="Calibri"/>
                <w:sz w:val="22"/>
                <w:szCs w:val="22"/>
              </w:rPr>
              <w:t xml:space="preserve"> subjects of 6 ECTS</w:t>
            </w:r>
          </w:p>
          <w:p w:rsidR="007D4F74" w:rsidRPr="005900DA" w:rsidRDefault="007D4F74" w:rsidP="007D4F74">
            <w:pPr>
              <w:pStyle w:val="ListParagraph"/>
              <w:numPr>
                <w:ilvl w:val="0"/>
                <w:numId w:val="5"/>
              </w:numPr>
              <w:contextualSpacing/>
              <w:jc w:val="both"/>
              <w:rPr>
                <w:rFonts w:ascii="Calibri" w:hAnsi="Calibri"/>
                <w:sz w:val="22"/>
                <w:szCs w:val="22"/>
              </w:rPr>
            </w:pPr>
            <w:r w:rsidRPr="005900DA">
              <w:rPr>
                <w:rFonts w:ascii="Calibri" w:hAnsi="Calibri"/>
                <w:sz w:val="22"/>
                <w:szCs w:val="22"/>
              </w:rPr>
              <w:t>Final project consisting of 12 ECTS</w:t>
            </w:r>
          </w:p>
          <w:p w:rsidR="007D4F74" w:rsidRPr="005900DA" w:rsidRDefault="007D4F74" w:rsidP="007D4F74">
            <w:pPr>
              <w:pStyle w:val="ListParagraph"/>
              <w:numPr>
                <w:ilvl w:val="0"/>
                <w:numId w:val="5"/>
              </w:numPr>
              <w:contextualSpacing/>
              <w:jc w:val="both"/>
              <w:rPr>
                <w:rFonts w:ascii="Calibri" w:hAnsi="Calibri"/>
                <w:sz w:val="22"/>
                <w:szCs w:val="22"/>
              </w:rPr>
            </w:pPr>
            <w:r>
              <w:rPr>
                <w:rFonts w:ascii="Calibri" w:hAnsi="Calibri"/>
                <w:sz w:val="22"/>
                <w:szCs w:val="22"/>
              </w:rPr>
              <w:t>TOTAL ECTS: 48</w:t>
            </w:r>
            <w:r w:rsidRPr="005900DA">
              <w:rPr>
                <w:rFonts w:ascii="Calibri" w:hAnsi="Calibri"/>
                <w:sz w:val="22"/>
                <w:szCs w:val="22"/>
              </w:rPr>
              <w:t xml:space="preserve"> ECTS per modernised curriculum= </w:t>
            </w:r>
            <w:r>
              <w:rPr>
                <w:rFonts w:ascii="Calibri" w:hAnsi="Calibri"/>
                <w:sz w:val="22"/>
                <w:szCs w:val="22"/>
              </w:rPr>
              <w:t>336</w:t>
            </w:r>
            <w:r w:rsidRPr="005900DA">
              <w:rPr>
                <w:rFonts w:ascii="Calibri" w:hAnsi="Calibri"/>
                <w:sz w:val="22"/>
                <w:szCs w:val="22"/>
              </w:rPr>
              <w:t xml:space="preserve"> total ECTS in the project at bachelor level</w:t>
            </w:r>
          </w:p>
          <w:p w:rsidR="007D4F74" w:rsidRPr="005900DA" w:rsidRDefault="007D4F74" w:rsidP="00947625">
            <w:pPr>
              <w:pStyle w:val="ListParagraph"/>
              <w:contextualSpacing/>
              <w:jc w:val="both"/>
              <w:rPr>
                <w:rFonts w:ascii="Calibri" w:hAnsi="Calibri"/>
                <w:sz w:val="22"/>
                <w:szCs w:val="22"/>
              </w:rPr>
            </w:pPr>
          </w:p>
          <w:p w:rsidR="007D4F74" w:rsidRPr="005900DA" w:rsidRDefault="007D4F74" w:rsidP="00947625">
            <w:pPr>
              <w:jc w:val="both"/>
              <w:rPr>
                <w:rFonts w:ascii="Calibri" w:hAnsi="Calibri"/>
                <w:szCs w:val="22"/>
              </w:rPr>
            </w:pPr>
            <w:r w:rsidRPr="005900DA">
              <w:rPr>
                <w:rFonts w:ascii="Calibri" w:hAnsi="Calibri"/>
                <w:szCs w:val="22"/>
              </w:rPr>
              <w:t xml:space="preserve">(or equivalent, depending on the context of each PC HEIs. If ECTS cannot be applied, the equivalence in terms of hour and self- study will be applied). </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 xml:space="preserve">This will be done in close cooperation with PC HEIs and faculties’ management staff to ensure the new subjects are fully in line with the expected learning outcomes and competences of the already existing bachelors programmes. </w:t>
            </w:r>
          </w:p>
          <w:p w:rsidR="007D4F74" w:rsidRPr="005900DA" w:rsidRDefault="007D4F74" w:rsidP="00947625">
            <w:pPr>
              <w:jc w:val="both"/>
              <w:rPr>
                <w:rFonts w:ascii="Calibri" w:hAnsi="Calibri"/>
                <w:szCs w:val="22"/>
              </w:rPr>
            </w:pPr>
            <w:r w:rsidRPr="005900DA">
              <w:rPr>
                <w:rFonts w:ascii="Calibri" w:hAnsi="Calibri"/>
                <w:szCs w:val="22"/>
              </w:rPr>
              <w:t xml:space="preserve">New subject will be developed taking into account student-centred learning, competence based learning, project-based learning; that is why the contribution of NGOs professionals in the competence definition, courses delivery, new assessment strategies will be crucial. </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u w:val="single"/>
              </w:rPr>
              <w:t>Scheduled activities</w:t>
            </w:r>
            <w:r w:rsidRPr="005900DA">
              <w:rPr>
                <w:rFonts w:ascii="Calibri" w:hAnsi="Calibri"/>
                <w:szCs w:val="22"/>
              </w:rPr>
              <w:t xml:space="preserve">: </w:t>
            </w:r>
          </w:p>
          <w:p w:rsidR="007D4F74" w:rsidRPr="005900DA" w:rsidRDefault="007D4F74" w:rsidP="007D4F74">
            <w:pPr>
              <w:pStyle w:val="ListParagraph"/>
              <w:numPr>
                <w:ilvl w:val="0"/>
                <w:numId w:val="1"/>
              </w:numPr>
              <w:contextualSpacing/>
              <w:jc w:val="both"/>
              <w:rPr>
                <w:rFonts w:ascii="Calibri" w:hAnsi="Calibri"/>
                <w:sz w:val="22"/>
                <w:szCs w:val="22"/>
              </w:rPr>
            </w:pPr>
            <w:r w:rsidRPr="005900DA">
              <w:rPr>
                <w:rFonts w:ascii="Calibri" w:hAnsi="Calibri"/>
                <w:sz w:val="22"/>
                <w:szCs w:val="22"/>
              </w:rPr>
              <w:t>Preparation of the following: course syllabi (credits, hours, calendar, dept., etc.), multimodal teaching materials (theory, real case studies, innovative students’ assessment (based mainly in real case situations, quality assurance measures, final work, etc.</w:t>
            </w:r>
          </w:p>
          <w:p w:rsidR="007D4F74" w:rsidRPr="005900DA" w:rsidRDefault="007D4F74" w:rsidP="007D4F74">
            <w:pPr>
              <w:pStyle w:val="ListParagraph"/>
              <w:numPr>
                <w:ilvl w:val="0"/>
                <w:numId w:val="1"/>
              </w:numPr>
              <w:contextualSpacing/>
              <w:jc w:val="both"/>
              <w:rPr>
                <w:rFonts w:ascii="Calibri" w:hAnsi="Calibri"/>
                <w:sz w:val="22"/>
                <w:szCs w:val="22"/>
              </w:rPr>
            </w:pPr>
            <w:r w:rsidRPr="005900DA">
              <w:rPr>
                <w:rFonts w:ascii="Calibri" w:hAnsi="Calibri"/>
                <w:sz w:val="22"/>
                <w:szCs w:val="22"/>
              </w:rPr>
              <w:t>Advertisement of the new /modernised courses offer.</w:t>
            </w:r>
          </w:p>
          <w:p w:rsidR="007D4F74" w:rsidRPr="005900DA" w:rsidRDefault="007D4F74" w:rsidP="007D4F74">
            <w:pPr>
              <w:pStyle w:val="ListParagraph"/>
              <w:numPr>
                <w:ilvl w:val="0"/>
                <w:numId w:val="1"/>
              </w:numPr>
              <w:contextualSpacing/>
              <w:jc w:val="both"/>
              <w:rPr>
                <w:rFonts w:ascii="Calibri" w:hAnsi="Calibri"/>
                <w:sz w:val="22"/>
                <w:szCs w:val="22"/>
              </w:rPr>
            </w:pPr>
            <w:r w:rsidRPr="005900DA">
              <w:rPr>
                <w:rFonts w:ascii="Calibri" w:hAnsi="Calibri"/>
                <w:sz w:val="22"/>
                <w:szCs w:val="22"/>
              </w:rPr>
              <w:t>Delivery of new courses (by PC HEIs + guest lectures from PC NGOs and EU partners</w:t>
            </w:r>
            <w:r>
              <w:rPr>
                <w:rFonts w:ascii="Calibri" w:hAnsi="Calibri"/>
                <w:sz w:val="22"/>
                <w:szCs w:val="22"/>
              </w:rPr>
              <w:t xml:space="preserve"> and other relevant actors</w:t>
            </w:r>
            <w:r w:rsidRPr="005900DA">
              <w:rPr>
                <w:rFonts w:ascii="Calibri" w:hAnsi="Calibri"/>
                <w:sz w:val="22"/>
                <w:szCs w:val="22"/>
              </w:rPr>
              <w:t>)</w:t>
            </w:r>
            <w:r>
              <w:rPr>
                <w:rFonts w:ascii="Calibri" w:hAnsi="Calibri"/>
                <w:sz w:val="22"/>
                <w:szCs w:val="22"/>
              </w:rPr>
              <w:t>.</w:t>
            </w:r>
          </w:p>
          <w:p w:rsidR="007D4F74" w:rsidRPr="005900DA" w:rsidRDefault="007D4F74" w:rsidP="00947625">
            <w:pPr>
              <w:jc w:val="both"/>
              <w:rPr>
                <w:rFonts w:ascii="Calibri" w:hAnsi="Calibri"/>
                <w:szCs w:val="22"/>
                <w:u w:val="single"/>
              </w:rPr>
            </w:pPr>
          </w:p>
          <w:p w:rsidR="007D4F74" w:rsidRPr="005900DA" w:rsidRDefault="007D4F74" w:rsidP="00947625">
            <w:pPr>
              <w:jc w:val="both"/>
              <w:rPr>
                <w:rFonts w:ascii="Calibri" w:hAnsi="Calibri"/>
                <w:szCs w:val="22"/>
              </w:rPr>
            </w:pPr>
            <w:r w:rsidRPr="005900DA">
              <w:rPr>
                <w:rFonts w:ascii="Calibri" w:hAnsi="Calibri"/>
                <w:szCs w:val="22"/>
                <w:u w:val="single"/>
              </w:rPr>
              <w:t>Expected results</w:t>
            </w:r>
            <w:r w:rsidRPr="005900DA">
              <w:rPr>
                <w:rFonts w:ascii="Calibri" w:hAnsi="Calibri"/>
                <w:szCs w:val="22"/>
              </w:rPr>
              <w:t xml:space="preserve">: </w:t>
            </w:r>
          </w:p>
          <w:p w:rsidR="007D4F74" w:rsidRPr="005900DA" w:rsidRDefault="007D4F74" w:rsidP="007D4F74">
            <w:pPr>
              <w:pStyle w:val="ListParagraph"/>
              <w:numPr>
                <w:ilvl w:val="0"/>
                <w:numId w:val="4"/>
              </w:numPr>
              <w:contextualSpacing/>
              <w:jc w:val="both"/>
              <w:rPr>
                <w:rFonts w:ascii="Calibri" w:hAnsi="Calibri"/>
                <w:sz w:val="22"/>
                <w:szCs w:val="22"/>
              </w:rPr>
            </w:pPr>
            <w:r w:rsidRPr="005900DA">
              <w:rPr>
                <w:rFonts w:ascii="Calibri" w:hAnsi="Calibri"/>
                <w:sz w:val="22"/>
                <w:szCs w:val="22"/>
                <w:u w:val="single"/>
              </w:rPr>
              <w:t>Intangible</w:t>
            </w:r>
            <w:r w:rsidRPr="005900DA">
              <w:rPr>
                <w:rFonts w:ascii="Calibri" w:hAnsi="Calibri"/>
                <w:sz w:val="22"/>
                <w:szCs w:val="22"/>
              </w:rPr>
              <w:t>: Increased competences of bachelor student in the field of sustainable NGOs management and operation with strong focus on the organisation dealing with the refugees-related sectors.</w:t>
            </w:r>
          </w:p>
          <w:p w:rsidR="007D4F74" w:rsidRPr="005900DA" w:rsidRDefault="007D4F74" w:rsidP="00947625">
            <w:pPr>
              <w:pStyle w:val="ListParagraph"/>
              <w:jc w:val="both"/>
              <w:rPr>
                <w:rFonts w:ascii="Calibri" w:hAnsi="Calibri"/>
                <w:sz w:val="22"/>
                <w:szCs w:val="22"/>
              </w:rPr>
            </w:pPr>
          </w:p>
          <w:p w:rsidR="007D4F74" w:rsidRPr="005900DA" w:rsidRDefault="007D4F74" w:rsidP="007D4F74">
            <w:pPr>
              <w:pStyle w:val="ListParagraph"/>
              <w:numPr>
                <w:ilvl w:val="0"/>
                <w:numId w:val="4"/>
              </w:numPr>
              <w:contextualSpacing/>
              <w:jc w:val="both"/>
              <w:rPr>
                <w:rFonts w:ascii="Calibri" w:hAnsi="Calibri"/>
                <w:sz w:val="22"/>
                <w:szCs w:val="22"/>
              </w:rPr>
            </w:pPr>
            <w:r w:rsidRPr="005900DA">
              <w:rPr>
                <w:rFonts w:ascii="Calibri" w:hAnsi="Calibri"/>
                <w:sz w:val="22"/>
                <w:szCs w:val="22"/>
                <w:u w:val="single"/>
              </w:rPr>
              <w:t>Tangible</w:t>
            </w:r>
            <w:r w:rsidRPr="005900DA">
              <w:rPr>
                <w:rFonts w:ascii="Calibri" w:hAnsi="Calibri"/>
                <w:sz w:val="22"/>
                <w:szCs w:val="22"/>
              </w:rPr>
              <w:t xml:space="preserve">: 7 Bachelor improved courses. Per each: course syllabi (credits, hours, calendar, dept., etc.), multimodal teaching materials (theory, real case studies, innovative students’ assessment (based mainly in real case situations, quality assurance measures, final work based on practical </w:t>
            </w:r>
            <w:r w:rsidRPr="005900DA">
              <w:rPr>
                <w:rFonts w:ascii="Calibri" w:hAnsi="Calibri"/>
                <w:sz w:val="22"/>
                <w:szCs w:val="22"/>
              </w:rPr>
              <w:lastRenderedPageBreak/>
              <w:t xml:space="preserve">experience (1 month period of traineeship in one NGO), etc. </w:t>
            </w:r>
          </w:p>
          <w:p w:rsidR="007D4F74" w:rsidRPr="0050456E" w:rsidRDefault="007D4F74" w:rsidP="007D4F74">
            <w:pPr>
              <w:pStyle w:val="ListParagraph"/>
              <w:numPr>
                <w:ilvl w:val="1"/>
                <w:numId w:val="4"/>
              </w:numPr>
              <w:contextualSpacing/>
              <w:jc w:val="both"/>
              <w:rPr>
                <w:rFonts w:ascii="Calibri" w:hAnsi="Calibri"/>
                <w:sz w:val="22"/>
                <w:szCs w:val="22"/>
              </w:rPr>
            </w:pPr>
            <w:r w:rsidRPr="0050456E">
              <w:rPr>
                <w:rFonts w:ascii="Calibri" w:hAnsi="Calibri"/>
                <w:sz w:val="22"/>
                <w:szCs w:val="22"/>
              </w:rPr>
              <w:t>6 subjects *7 bachelors =42 subjects+7 final projects (48 ECTS each for a total of 336 ECTS)</w:t>
            </w:r>
          </w:p>
          <w:p w:rsidR="007D4F74" w:rsidRPr="0050456E" w:rsidRDefault="007D4F74" w:rsidP="007D4F74">
            <w:pPr>
              <w:pStyle w:val="ListParagraph"/>
              <w:numPr>
                <w:ilvl w:val="1"/>
                <w:numId w:val="4"/>
              </w:numPr>
              <w:contextualSpacing/>
              <w:jc w:val="both"/>
              <w:rPr>
                <w:rFonts w:ascii="Calibri" w:hAnsi="Calibri"/>
                <w:sz w:val="22"/>
                <w:szCs w:val="22"/>
              </w:rPr>
            </w:pPr>
            <w:r w:rsidRPr="0050456E">
              <w:rPr>
                <w:rFonts w:ascii="Calibri" w:hAnsi="Calibri"/>
                <w:sz w:val="22"/>
                <w:szCs w:val="22"/>
              </w:rPr>
              <w:t>7 guest lectures from PC NGOs + 28 Guest lectures from EU partners (1 per EU partner*bachelor)</w:t>
            </w:r>
          </w:p>
          <w:p w:rsidR="007D4F74" w:rsidRPr="005900DA" w:rsidRDefault="007D4F74" w:rsidP="007D4F74">
            <w:pPr>
              <w:pStyle w:val="ListParagraph"/>
              <w:numPr>
                <w:ilvl w:val="0"/>
                <w:numId w:val="4"/>
              </w:numPr>
              <w:contextualSpacing/>
              <w:jc w:val="both"/>
              <w:rPr>
                <w:rFonts w:ascii="Calibri" w:hAnsi="Calibri"/>
                <w:sz w:val="22"/>
                <w:szCs w:val="22"/>
              </w:rPr>
            </w:pPr>
            <w:r w:rsidRPr="005900DA">
              <w:rPr>
                <w:rFonts w:ascii="Calibri" w:hAnsi="Calibri"/>
                <w:sz w:val="22"/>
                <w:szCs w:val="22"/>
              </w:rPr>
              <w:t>Modernised bachelors delivered to 25 students per PC HEI=175</w:t>
            </w:r>
          </w:p>
          <w:p w:rsidR="007D4F74" w:rsidRPr="005900DA" w:rsidRDefault="007D4F74" w:rsidP="00947625">
            <w:pPr>
              <w:jc w:val="both"/>
              <w:rPr>
                <w:rFonts w:ascii="Calibri" w:hAnsi="Calibri"/>
                <w:szCs w:val="22"/>
                <w:u w:val="single"/>
              </w:rPr>
            </w:pPr>
          </w:p>
          <w:p w:rsidR="007D4F74" w:rsidRPr="005900DA" w:rsidRDefault="007D4F74" w:rsidP="00947625">
            <w:pPr>
              <w:pStyle w:val="ListParagraph"/>
              <w:jc w:val="both"/>
              <w:rPr>
                <w:rFonts w:ascii="Calibri" w:hAnsi="Calibri"/>
                <w:sz w:val="22"/>
                <w:szCs w:val="22"/>
              </w:rPr>
            </w:pPr>
          </w:p>
          <w:p w:rsidR="007D4F74" w:rsidRPr="005900DA" w:rsidRDefault="007D4F74" w:rsidP="00947625">
            <w:pPr>
              <w:jc w:val="both"/>
              <w:rPr>
                <w:rFonts w:ascii="Calibri" w:hAnsi="Calibri"/>
                <w:b/>
                <w:color w:val="000000"/>
                <w:szCs w:val="22"/>
              </w:rPr>
            </w:pPr>
            <w:r w:rsidRPr="005900DA">
              <w:rPr>
                <w:rFonts w:ascii="Calibri" w:hAnsi="Calibri"/>
                <w:b/>
                <w:szCs w:val="22"/>
              </w:rPr>
              <w:t>T4.3</w:t>
            </w:r>
            <w:r w:rsidRPr="005900DA">
              <w:rPr>
                <w:rFonts w:ascii="Calibri" w:hAnsi="Calibri"/>
                <w:b/>
                <w:color w:val="000000"/>
                <w:szCs w:val="22"/>
              </w:rPr>
              <w:t xml:space="preserve"> Equipment provision for the delivery of moderni</w:t>
            </w:r>
            <w:r>
              <w:rPr>
                <w:rFonts w:ascii="Calibri" w:hAnsi="Calibri"/>
                <w:b/>
                <w:color w:val="000000"/>
                <w:szCs w:val="22"/>
              </w:rPr>
              <w:t>sed bachelor and LLL courses (M6-12</w:t>
            </w:r>
            <w:r w:rsidRPr="005900DA">
              <w:rPr>
                <w:rFonts w:ascii="Calibri" w:hAnsi="Calibri"/>
                <w:b/>
                <w:color w:val="000000"/>
                <w:szCs w:val="22"/>
              </w:rPr>
              <w:t xml:space="preserve">) </w:t>
            </w:r>
          </w:p>
          <w:p w:rsidR="007D4F74" w:rsidRPr="005900DA" w:rsidRDefault="007D4F74" w:rsidP="00947625">
            <w:pPr>
              <w:jc w:val="both"/>
              <w:rPr>
                <w:rFonts w:ascii="Calibri" w:hAnsi="Calibri"/>
                <w:szCs w:val="22"/>
              </w:rPr>
            </w:pPr>
            <w:r w:rsidRPr="005900DA">
              <w:rPr>
                <w:rFonts w:ascii="Calibri" w:hAnsi="Calibri"/>
                <w:szCs w:val="22"/>
              </w:rPr>
              <w:t>Equipment will be devoted to build up a “formative learning environment” as a “study lab” where bachelor students will have the possibility to develop their practical exercises, do project based-learning and have study support thanks to databases with internationally relevant books, manuals, papers, case studies, journals, etc.</w:t>
            </w:r>
          </w:p>
          <w:p w:rsidR="007D4F74" w:rsidRPr="005900DA" w:rsidRDefault="007D4F74" w:rsidP="00947625">
            <w:pPr>
              <w:jc w:val="both"/>
              <w:rPr>
                <w:rFonts w:ascii="Calibri" w:hAnsi="Calibri"/>
                <w:color w:val="000000"/>
                <w:szCs w:val="22"/>
              </w:rPr>
            </w:pPr>
          </w:p>
          <w:p w:rsidR="007D4F74" w:rsidRPr="005900DA" w:rsidRDefault="007D4F74" w:rsidP="00947625">
            <w:pPr>
              <w:jc w:val="both"/>
              <w:rPr>
                <w:rFonts w:ascii="Calibri" w:hAnsi="Calibri"/>
                <w:color w:val="000000"/>
                <w:szCs w:val="22"/>
              </w:rPr>
            </w:pPr>
            <w:r w:rsidRPr="005900DA">
              <w:rPr>
                <w:rFonts w:ascii="Calibri" w:hAnsi="Calibri"/>
                <w:color w:val="000000"/>
                <w:szCs w:val="22"/>
              </w:rPr>
              <w:t xml:space="preserve">Equipment will also allow to EU partners to deliver the guest lectures and for the blended delivery of LLL courses. </w:t>
            </w:r>
          </w:p>
          <w:p w:rsidR="007D4F74" w:rsidRPr="005900DA" w:rsidRDefault="007D4F74" w:rsidP="00947625">
            <w:pPr>
              <w:jc w:val="both"/>
              <w:rPr>
                <w:rFonts w:ascii="Calibri" w:hAnsi="Calibri"/>
                <w:color w:val="000000"/>
                <w:szCs w:val="22"/>
              </w:rPr>
            </w:pPr>
          </w:p>
          <w:p w:rsidR="007D4F74" w:rsidRPr="005900DA" w:rsidRDefault="007D4F74" w:rsidP="00947625">
            <w:pPr>
              <w:jc w:val="both"/>
              <w:rPr>
                <w:rFonts w:ascii="Calibri" w:hAnsi="Calibri"/>
                <w:szCs w:val="22"/>
              </w:rPr>
            </w:pPr>
            <w:r w:rsidRPr="005900DA">
              <w:rPr>
                <w:rFonts w:ascii="Calibri" w:hAnsi="Calibri"/>
                <w:szCs w:val="22"/>
                <w:u w:val="single"/>
              </w:rPr>
              <w:t>Scheduled activities</w:t>
            </w:r>
            <w:r w:rsidRPr="005900DA">
              <w:rPr>
                <w:rFonts w:ascii="Calibri" w:hAnsi="Calibri"/>
                <w:szCs w:val="22"/>
              </w:rPr>
              <w:t xml:space="preserve">: </w:t>
            </w:r>
          </w:p>
          <w:p w:rsidR="007D4F74" w:rsidRPr="005900DA" w:rsidRDefault="007D4F74" w:rsidP="007D4F74">
            <w:pPr>
              <w:pStyle w:val="ListParagraph"/>
              <w:numPr>
                <w:ilvl w:val="0"/>
                <w:numId w:val="1"/>
              </w:numPr>
              <w:contextualSpacing/>
              <w:jc w:val="both"/>
              <w:rPr>
                <w:rFonts w:ascii="Calibri" w:hAnsi="Calibri"/>
                <w:sz w:val="22"/>
                <w:szCs w:val="22"/>
              </w:rPr>
            </w:pPr>
            <w:r w:rsidRPr="005900DA">
              <w:rPr>
                <w:rFonts w:ascii="Calibri" w:hAnsi="Calibri"/>
                <w:sz w:val="22"/>
                <w:szCs w:val="22"/>
              </w:rPr>
              <w:t>Consolidation of equipment list to be purchased</w:t>
            </w:r>
          </w:p>
          <w:p w:rsidR="007D4F74" w:rsidRPr="005900DA" w:rsidRDefault="007D4F74" w:rsidP="007D4F74">
            <w:pPr>
              <w:pStyle w:val="ListParagraph"/>
              <w:numPr>
                <w:ilvl w:val="0"/>
                <w:numId w:val="1"/>
              </w:numPr>
              <w:contextualSpacing/>
              <w:jc w:val="both"/>
              <w:rPr>
                <w:rFonts w:ascii="Calibri" w:hAnsi="Calibri"/>
                <w:sz w:val="22"/>
                <w:szCs w:val="22"/>
              </w:rPr>
            </w:pPr>
            <w:r w:rsidRPr="005900DA">
              <w:rPr>
                <w:rFonts w:ascii="Calibri" w:hAnsi="Calibri"/>
                <w:sz w:val="22"/>
                <w:szCs w:val="22"/>
              </w:rPr>
              <w:t>Validation and purchase</w:t>
            </w:r>
          </w:p>
          <w:p w:rsidR="007D4F74" w:rsidRPr="005900DA" w:rsidRDefault="007D4F74" w:rsidP="007D4F74">
            <w:pPr>
              <w:pStyle w:val="ListParagraph"/>
              <w:numPr>
                <w:ilvl w:val="0"/>
                <w:numId w:val="1"/>
              </w:numPr>
              <w:contextualSpacing/>
              <w:jc w:val="both"/>
              <w:rPr>
                <w:rFonts w:ascii="Calibri" w:hAnsi="Calibri"/>
                <w:sz w:val="22"/>
                <w:szCs w:val="22"/>
              </w:rPr>
            </w:pPr>
            <w:r w:rsidRPr="005900DA">
              <w:rPr>
                <w:rFonts w:ascii="Calibri" w:hAnsi="Calibri"/>
                <w:sz w:val="22"/>
                <w:szCs w:val="22"/>
              </w:rPr>
              <w:t xml:space="preserve">Set up and installation </w:t>
            </w:r>
          </w:p>
          <w:p w:rsidR="007D4F74" w:rsidRPr="005900DA" w:rsidRDefault="007D4F74" w:rsidP="007D4F74">
            <w:pPr>
              <w:pStyle w:val="ListParagraph"/>
              <w:numPr>
                <w:ilvl w:val="0"/>
                <w:numId w:val="1"/>
              </w:numPr>
              <w:contextualSpacing/>
              <w:jc w:val="both"/>
              <w:rPr>
                <w:rFonts w:ascii="Calibri" w:hAnsi="Calibri"/>
                <w:sz w:val="22"/>
                <w:szCs w:val="22"/>
              </w:rPr>
            </w:pPr>
            <w:r w:rsidRPr="005900DA">
              <w:rPr>
                <w:rFonts w:ascii="Calibri" w:hAnsi="Calibri"/>
                <w:sz w:val="22"/>
                <w:szCs w:val="22"/>
              </w:rPr>
              <w:t>Continuous maintenance</w:t>
            </w:r>
          </w:p>
          <w:p w:rsidR="007D4F74" w:rsidRPr="005900DA" w:rsidRDefault="007D4F74" w:rsidP="00947625">
            <w:pPr>
              <w:jc w:val="both"/>
              <w:rPr>
                <w:rFonts w:ascii="Calibri" w:hAnsi="Calibri"/>
                <w:szCs w:val="22"/>
                <w:u w:val="single"/>
              </w:rPr>
            </w:pPr>
          </w:p>
          <w:p w:rsidR="007D4F74" w:rsidRPr="005900DA" w:rsidRDefault="007D4F74" w:rsidP="00947625">
            <w:pPr>
              <w:jc w:val="both"/>
              <w:rPr>
                <w:rFonts w:ascii="Calibri" w:hAnsi="Calibri"/>
                <w:szCs w:val="22"/>
              </w:rPr>
            </w:pPr>
            <w:r w:rsidRPr="005900DA">
              <w:rPr>
                <w:rFonts w:ascii="Calibri" w:hAnsi="Calibri"/>
                <w:szCs w:val="22"/>
                <w:u w:val="single"/>
              </w:rPr>
              <w:t>Expected results</w:t>
            </w:r>
            <w:r w:rsidRPr="005900DA">
              <w:rPr>
                <w:rFonts w:ascii="Calibri" w:hAnsi="Calibri"/>
                <w:szCs w:val="22"/>
              </w:rPr>
              <w:t xml:space="preserve">: </w:t>
            </w:r>
          </w:p>
          <w:p w:rsidR="007D4F74" w:rsidRPr="005900DA" w:rsidRDefault="007D4F74" w:rsidP="007D4F74">
            <w:pPr>
              <w:pStyle w:val="ListParagraph"/>
              <w:numPr>
                <w:ilvl w:val="0"/>
                <w:numId w:val="4"/>
              </w:numPr>
              <w:contextualSpacing/>
              <w:jc w:val="both"/>
              <w:rPr>
                <w:rFonts w:ascii="Calibri" w:hAnsi="Calibri"/>
                <w:sz w:val="22"/>
                <w:szCs w:val="22"/>
              </w:rPr>
            </w:pPr>
            <w:r w:rsidRPr="005900DA">
              <w:rPr>
                <w:rFonts w:ascii="Calibri" w:hAnsi="Calibri"/>
                <w:sz w:val="22"/>
                <w:szCs w:val="22"/>
                <w:u w:val="single"/>
              </w:rPr>
              <w:t>Intangible</w:t>
            </w:r>
            <w:r w:rsidRPr="005900DA">
              <w:rPr>
                <w:rFonts w:ascii="Calibri" w:hAnsi="Calibri"/>
                <w:sz w:val="22"/>
                <w:szCs w:val="22"/>
              </w:rPr>
              <w:t>: better learning environment for students and enrichment of the bachelor delivery thanks to guest lectures, more autonomy for students who will have access to learning resources and will be assessed with innovative methodologies, Students will also acquire the ICT competence they need.</w:t>
            </w:r>
          </w:p>
          <w:p w:rsidR="007D4F74" w:rsidRPr="005900DA" w:rsidRDefault="007D4F74" w:rsidP="00947625">
            <w:pPr>
              <w:pStyle w:val="ListParagraph"/>
              <w:jc w:val="both"/>
              <w:rPr>
                <w:rFonts w:ascii="Calibri" w:hAnsi="Calibri"/>
                <w:sz w:val="22"/>
                <w:szCs w:val="22"/>
              </w:rPr>
            </w:pPr>
          </w:p>
          <w:p w:rsidR="007D4F74" w:rsidRPr="005900DA" w:rsidRDefault="007D4F74" w:rsidP="007D4F74">
            <w:pPr>
              <w:pStyle w:val="ListParagraph"/>
              <w:numPr>
                <w:ilvl w:val="0"/>
                <w:numId w:val="4"/>
              </w:numPr>
              <w:contextualSpacing/>
              <w:jc w:val="both"/>
              <w:rPr>
                <w:rFonts w:ascii="Calibri" w:hAnsi="Calibri"/>
                <w:sz w:val="22"/>
                <w:szCs w:val="22"/>
              </w:rPr>
            </w:pPr>
            <w:r w:rsidRPr="005900DA">
              <w:rPr>
                <w:rFonts w:ascii="Calibri" w:hAnsi="Calibri"/>
                <w:sz w:val="22"/>
                <w:szCs w:val="22"/>
                <w:u w:val="single"/>
              </w:rPr>
              <w:t>Tangible</w:t>
            </w:r>
            <w:r w:rsidRPr="005900DA">
              <w:rPr>
                <w:rFonts w:ascii="Calibri" w:hAnsi="Calibri"/>
                <w:sz w:val="22"/>
                <w:szCs w:val="22"/>
              </w:rPr>
              <w:t>: 7 “study labs” fully equipped (1 * PC HEI).</w:t>
            </w:r>
          </w:p>
          <w:p w:rsidR="007D4F74" w:rsidRPr="001516B6" w:rsidRDefault="007D4F74" w:rsidP="00947625">
            <w:pPr>
              <w:rPr>
                <w:szCs w:val="22"/>
                <w:lang w:val="en-GB"/>
              </w:rPr>
            </w:pPr>
          </w:p>
        </w:tc>
      </w:tr>
      <w:tr w:rsidR="007D4F74" w:rsidRPr="001516B6" w:rsidTr="00947625">
        <w:trPr>
          <w:trHeight w:val="493"/>
        </w:trPr>
        <w:tc>
          <w:tcPr>
            <w:tcW w:w="2127" w:type="dxa"/>
            <w:vAlign w:val="center"/>
          </w:tcPr>
          <w:p w:rsidR="007D4F74" w:rsidRPr="001516B6" w:rsidRDefault="007D4F74" w:rsidP="00947625">
            <w:pPr>
              <w:rPr>
                <w:b/>
                <w:lang w:val="en-GB"/>
              </w:rPr>
            </w:pPr>
            <w:r w:rsidRPr="001516B6">
              <w:rPr>
                <w:b/>
                <w:lang w:val="en-GB"/>
              </w:rPr>
              <w:lastRenderedPageBreak/>
              <w:t>Estimated Start Date (dd-mm-yyyy)</w:t>
            </w:r>
          </w:p>
        </w:tc>
        <w:tc>
          <w:tcPr>
            <w:tcW w:w="2456" w:type="dxa"/>
            <w:vAlign w:val="center"/>
          </w:tcPr>
          <w:p w:rsidR="007D4F74" w:rsidRPr="001516B6" w:rsidRDefault="007D4F74" w:rsidP="00947625">
            <w:pPr>
              <w:rPr>
                <w:szCs w:val="22"/>
                <w:lang w:val="en-GB"/>
              </w:rPr>
            </w:pPr>
            <w:r w:rsidRPr="00FD05BF">
              <w:rPr>
                <w:rFonts w:ascii="Calibri" w:hAnsi="Calibri"/>
                <w:szCs w:val="22"/>
              </w:rPr>
              <w:t>31/04/20</w:t>
            </w:r>
            <w:r>
              <w:rPr>
                <w:rFonts w:ascii="Calibri" w:hAnsi="Calibri"/>
                <w:szCs w:val="22"/>
              </w:rPr>
              <w:t>20</w:t>
            </w:r>
          </w:p>
        </w:tc>
        <w:tc>
          <w:tcPr>
            <w:tcW w:w="2599" w:type="dxa"/>
            <w:vAlign w:val="center"/>
          </w:tcPr>
          <w:p w:rsidR="007D4F74" w:rsidRPr="001516B6" w:rsidRDefault="007D4F74" w:rsidP="00947625">
            <w:pPr>
              <w:rPr>
                <w:b/>
                <w:lang w:val="en-GB"/>
              </w:rPr>
            </w:pPr>
            <w:r w:rsidRPr="001516B6">
              <w:rPr>
                <w:b/>
                <w:lang w:val="en-GB"/>
              </w:rPr>
              <w:t xml:space="preserve">Estimated End Date </w:t>
            </w:r>
          </w:p>
          <w:p w:rsidR="007D4F74" w:rsidRPr="001516B6" w:rsidRDefault="007D4F74" w:rsidP="00947625">
            <w:pPr>
              <w:rPr>
                <w:lang w:val="en-GB"/>
              </w:rPr>
            </w:pPr>
            <w:r w:rsidRPr="001516B6">
              <w:rPr>
                <w:b/>
                <w:lang w:val="en-GB"/>
              </w:rPr>
              <w:t>(dd-mm-yyyy)</w:t>
            </w:r>
          </w:p>
        </w:tc>
        <w:tc>
          <w:tcPr>
            <w:tcW w:w="2457" w:type="dxa"/>
            <w:gridSpan w:val="2"/>
            <w:vAlign w:val="center"/>
          </w:tcPr>
          <w:p w:rsidR="007D4F74" w:rsidRPr="001516B6" w:rsidRDefault="007D4F74" w:rsidP="00947625">
            <w:pPr>
              <w:rPr>
                <w:szCs w:val="22"/>
                <w:lang w:val="en-GB"/>
              </w:rPr>
            </w:pPr>
            <w:r w:rsidRPr="00FD05BF">
              <w:rPr>
                <w:rFonts w:ascii="Calibri" w:hAnsi="Calibri"/>
                <w:szCs w:val="22"/>
              </w:rPr>
              <w:t>14/10/202</w:t>
            </w:r>
            <w:r>
              <w:rPr>
                <w:rFonts w:ascii="Calibri" w:hAnsi="Calibri"/>
                <w:szCs w:val="22"/>
              </w:rPr>
              <w:t>2</w:t>
            </w:r>
          </w:p>
        </w:tc>
      </w:tr>
      <w:tr w:rsidR="007D4F74" w:rsidRPr="001516B6" w:rsidTr="00947625">
        <w:trPr>
          <w:trHeight w:val="493"/>
        </w:trPr>
        <w:tc>
          <w:tcPr>
            <w:tcW w:w="2127" w:type="dxa"/>
            <w:vAlign w:val="center"/>
          </w:tcPr>
          <w:p w:rsidR="007D4F74" w:rsidRPr="001516B6" w:rsidRDefault="007D4F74" w:rsidP="00947625">
            <w:pPr>
              <w:rPr>
                <w:b/>
                <w:lang w:val="en-GB"/>
              </w:rPr>
            </w:pPr>
            <w:r w:rsidRPr="001516B6">
              <w:rPr>
                <w:b/>
                <w:lang w:val="en-GB"/>
              </w:rPr>
              <w:t>Lead Organisation</w:t>
            </w:r>
          </w:p>
        </w:tc>
        <w:tc>
          <w:tcPr>
            <w:tcW w:w="7512" w:type="dxa"/>
            <w:gridSpan w:val="4"/>
            <w:vAlign w:val="center"/>
          </w:tcPr>
          <w:p w:rsidR="007D4F74" w:rsidRPr="001516B6" w:rsidRDefault="007D4F74" w:rsidP="00947625">
            <w:pPr>
              <w:rPr>
                <w:szCs w:val="22"/>
                <w:lang w:val="en-GB"/>
              </w:rPr>
            </w:pPr>
            <w:r>
              <w:rPr>
                <w:rFonts w:ascii="Calibri" w:hAnsi="Calibri"/>
              </w:rPr>
              <w:t>UA</w:t>
            </w:r>
            <w:r w:rsidRPr="00FD05BF">
              <w:rPr>
                <w:rFonts w:ascii="Calibri" w:hAnsi="Calibri"/>
              </w:rPr>
              <w:t xml:space="preserve"> will be leading the curricula modernisation and professional training courses creation and delivery with the strong support of </w:t>
            </w:r>
            <w:r>
              <w:rPr>
                <w:rFonts w:ascii="Calibri" w:hAnsi="Calibri"/>
              </w:rPr>
              <w:t>IUST</w:t>
            </w:r>
            <w:r w:rsidRPr="00FD05BF">
              <w:rPr>
                <w:rFonts w:ascii="Calibri" w:hAnsi="Calibri"/>
              </w:rPr>
              <w:t xml:space="preserve"> and in synergies with all PC HEIs. It will be in charge of the purchase, setup and maintenance of the “study labs”.</w:t>
            </w:r>
          </w:p>
        </w:tc>
      </w:tr>
      <w:tr w:rsidR="007D4F74" w:rsidRPr="001516B6" w:rsidTr="00947625">
        <w:trPr>
          <w:trHeight w:val="493"/>
        </w:trPr>
        <w:tc>
          <w:tcPr>
            <w:tcW w:w="2127" w:type="dxa"/>
            <w:vAlign w:val="center"/>
          </w:tcPr>
          <w:p w:rsidR="007D4F74" w:rsidRPr="001516B6" w:rsidRDefault="007D4F74" w:rsidP="00947625">
            <w:pPr>
              <w:rPr>
                <w:b/>
                <w:lang w:val="en-GB"/>
              </w:rPr>
            </w:pPr>
            <w:r w:rsidRPr="001516B6">
              <w:rPr>
                <w:b/>
                <w:lang w:val="en-GB"/>
              </w:rPr>
              <w:t>Participating Organisation</w:t>
            </w:r>
          </w:p>
        </w:tc>
        <w:tc>
          <w:tcPr>
            <w:tcW w:w="7512" w:type="dxa"/>
            <w:gridSpan w:val="4"/>
            <w:vAlign w:val="center"/>
          </w:tcPr>
          <w:p w:rsidR="007D4F74" w:rsidRPr="00FD05BF" w:rsidRDefault="007D4F74" w:rsidP="007D4F74">
            <w:pPr>
              <w:pStyle w:val="ListParagraph"/>
              <w:numPr>
                <w:ilvl w:val="0"/>
                <w:numId w:val="1"/>
              </w:numPr>
              <w:contextualSpacing/>
              <w:jc w:val="both"/>
              <w:rPr>
                <w:rFonts w:ascii="Calibri" w:hAnsi="Calibri"/>
              </w:rPr>
            </w:pPr>
            <w:r>
              <w:rPr>
                <w:rFonts w:ascii="Calibri" w:hAnsi="Calibri"/>
              </w:rPr>
              <w:t>UA WP leader.</w:t>
            </w:r>
            <w:r w:rsidRPr="00FD05BF">
              <w:rPr>
                <w:rFonts w:ascii="Calibri" w:hAnsi="Calibri"/>
              </w:rPr>
              <w:t xml:space="preserve"> </w:t>
            </w:r>
          </w:p>
          <w:p w:rsidR="007D4F74" w:rsidRPr="00FD05BF" w:rsidRDefault="007D4F74" w:rsidP="007D4F74">
            <w:pPr>
              <w:pStyle w:val="ListParagraph"/>
              <w:numPr>
                <w:ilvl w:val="0"/>
                <w:numId w:val="1"/>
              </w:numPr>
              <w:contextualSpacing/>
              <w:jc w:val="both"/>
              <w:rPr>
                <w:rFonts w:ascii="Calibri" w:hAnsi="Calibri"/>
              </w:rPr>
            </w:pPr>
            <w:r w:rsidRPr="00FD05BF">
              <w:rPr>
                <w:rFonts w:ascii="Calibri" w:hAnsi="Calibri"/>
              </w:rPr>
              <w:t xml:space="preserve">UOL will be a key player in the modernisation and professional training courses creation strategy providing crucial input for the appropriate orientation of PC HEIs. It will deliver guest lecture to </w:t>
            </w:r>
            <w:r w:rsidRPr="00FD05BF">
              <w:rPr>
                <w:rFonts w:ascii="Calibri" w:hAnsi="Calibri"/>
              </w:rPr>
              <w:lastRenderedPageBreak/>
              <w:t xml:space="preserve">the modernised bachelors. </w:t>
            </w:r>
          </w:p>
          <w:p w:rsidR="007D4F74" w:rsidRPr="00FD05BF" w:rsidRDefault="007D4F74" w:rsidP="007D4F74">
            <w:pPr>
              <w:pStyle w:val="ListParagraph"/>
              <w:numPr>
                <w:ilvl w:val="0"/>
                <w:numId w:val="1"/>
              </w:numPr>
              <w:contextualSpacing/>
              <w:jc w:val="both"/>
              <w:rPr>
                <w:rFonts w:ascii="Calibri" w:hAnsi="Calibri"/>
              </w:rPr>
            </w:pPr>
            <w:r w:rsidRPr="00FD05BF">
              <w:rPr>
                <w:rFonts w:ascii="Calibri" w:hAnsi="Calibri"/>
              </w:rPr>
              <w:t xml:space="preserve">UNIBO will be a key player in the modernisation and professional training courses creation strategy providing crucial input for the appropriate orientation of PC HEIs. It will deliver guest lecture to the modernised bachelors. </w:t>
            </w:r>
          </w:p>
          <w:p w:rsidR="007D4F74" w:rsidRPr="00FD05BF" w:rsidRDefault="007D4F74" w:rsidP="007D4F74">
            <w:pPr>
              <w:pStyle w:val="ListParagraph"/>
              <w:numPr>
                <w:ilvl w:val="0"/>
                <w:numId w:val="1"/>
              </w:numPr>
              <w:contextualSpacing/>
              <w:jc w:val="both"/>
              <w:rPr>
                <w:rFonts w:ascii="Calibri" w:hAnsi="Calibri"/>
              </w:rPr>
            </w:pPr>
            <w:r w:rsidRPr="00FD05BF">
              <w:rPr>
                <w:rFonts w:ascii="Calibri" w:hAnsi="Calibri"/>
              </w:rPr>
              <w:t xml:space="preserve">4Elements will be strongly involved in the definition of the expected competences graduates will need to enter in the labour market. It will deliver guest lecture to the modernised bachelors. </w:t>
            </w:r>
          </w:p>
          <w:p w:rsidR="007D4F74" w:rsidRPr="00FD05BF" w:rsidRDefault="007D4F74" w:rsidP="007D4F74">
            <w:pPr>
              <w:pStyle w:val="ListParagraph"/>
              <w:numPr>
                <w:ilvl w:val="0"/>
                <w:numId w:val="1"/>
              </w:numPr>
              <w:contextualSpacing/>
              <w:jc w:val="both"/>
              <w:rPr>
                <w:rFonts w:ascii="Calibri" w:hAnsi="Calibri"/>
              </w:rPr>
            </w:pPr>
            <w:r>
              <w:rPr>
                <w:rFonts w:ascii="Calibri" w:hAnsi="Calibri"/>
              </w:rPr>
              <w:t xml:space="preserve">IUST </w:t>
            </w:r>
            <w:r w:rsidRPr="00FD05BF">
              <w:rPr>
                <w:rFonts w:ascii="Calibri" w:hAnsi="Calibri"/>
              </w:rPr>
              <w:t xml:space="preserve">(WP co-leader) will be a key player in the modernisation and professional training courses creation strategy providing crucial input for the appropriate orientation of PC HEIs. It will support all PC HEIs for the equipment provision. It will deliver guest lecture to the modernised bachelors. </w:t>
            </w:r>
          </w:p>
          <w:p w:rsidR="007D4F74" w:rsidRPr="00FD05BF" w:rsidRDefault="007D4F74" w:rsidP="007D4F74">
            <w:pPr>
              <w:pStyle w:val="ListParagraph"/>
              <w:numPr>
                <w:ilvl w:val="0"/>
                <w:numId w:val="1"/>
              </w:numPr>
              <w:contextualSpacing/>
              <w:jc w:val="both"/>
              <w:rPr>
                <w:rFonts w:ascii="Calibri" w:hAnsi="Calibri"/>
              </w:rPr>
            </w:pPr>
            <w:r w:rsidRPr="00FD05BF">
              <w:rPr>
                <w:rFonts w:ascii="Calibri" w:hAnsi="Calibri"/>
              </w:rPr>
              <w:t>AIU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rsidR="007D4F74" w:rsidRPr="00FD05BF" w:rsidRDefault="007D4F74" w:rsidP="007D4F74">
            <w:pPr>
              <w:pStyle w:val="ListParagraph"/>
              <w:numPr>
                <w:ilvl w:val="0"/>
                <w:numId w:val="1"/>
              </w:numPr>
              <w:contextualSpacing/>
              <w:jc w:val="both"/>
              <w:rPr>
                <w:rFonts w:ascii="Calibri" w:hAnsi="Calibri"/>
              </w:rPr>
            </w:pPr>
            <w:r w:rsidRPr="00FD05BF">
              <w:rPr>
                <w:rFonts w:ascii="Calibri" w:hAnsi="Calibri"/>
              </w:rPr>
              <w:t>DU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rsidR="007D4F74" w:rsidRPr="00FD05BF" w:rsidRDefault="007D4F74" w:rsidP="007D4F74">
            <w:pPr>
              <w:pStyle w:val="ListParagraph"/>
              <w:numPr>
                <w:ilvl w:val="0"/>
                <w:numId w:val="1"/>
              </w:numPr>
              <w:contextualSpacing/>
              <w:jc w:val="both"/>
              <w:rPr>
                <w:rFonts w:ascii="Calibri" w:hAnsi="Calibri"/>
              </w:rPr>
            </w:pPr>
            <w:r w:rsidRPr="00FD05BF">
              <w:rPr>
                <w:rFonts w:ascii="Calibri" w:hAnsi="Calibri"/>
              </w:rPr>
              <w:t>SHIIARS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rsidR="007D4F74" w:rsidRPr="00FD05BF" w:rsidRDefault="007D4F74" w:rsidP="007D4F74">
            <w:pPr>
              <w:pStyle w:val="ListParagraph"/>
              <w:numPr>
                <w:ilvl w:val="0"/>
                <w:numId w:val="1"/>
              </w:numPr>
              <w:contextualSpacing/>
              <w:jc w:val="both"/>
              <w:rPr>
                <w:rFonts w:ascii="Calibri" w:hAnsi="Calibri"/>
              </w:rPr>
            </w:pPr>
            <w:r w:rsidRPr="00FD05BF">
              <w:rPr>
                <w:rFonts w:ascii="Calibri" w:hAnsi="Calibri"/>
              </w:rPr>
              <w:t>ARA will be a key player in the validation of the modernisation strategy and will be involved and support PC HEIs in the dissemination of the new courses and professional trainings to support HEIs to attract a relevant number of trainees. It will be involved in the definition of competence for the new subjects, provide guest lectures and host students’ traineeship.</w:t>
            </w:r>
          </w:p>
          <w:p w:rsidR="007D4F74" w:rsidRPr="00FD05BF" w:rsidRDefault="007D4F74" w:rsidP="007D4F74">
            <w:pPr>
              <w:pStyle w:val="ListParagraph"/>
              <w:numPr>
                <w:ilvl w:val="0"/>
                <w:numId w:val="1"/>
              </w:numPr>
              <w:contextualSpacing/>
              <w:jc w:val="both"/>
              <w:rPr>
                <w:rFonts w:ascii="Calibri" w:hAnsi="Calibri"/>
              </w:rPr>
            </w:pPr>
            <w:r w:rsidRPr="00FD05BF">
              <w:rPr>
                <w:rFonts w:ascii="Calibri" w:hAnsi="Calibri"/>
              </w:rPr>
              <w:t>MUBS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rsidR="007D4F74" w:rsidRDefault="007D4F74" w:rsidP="007D4F74">
            <w:pPr>
              <w:pStyle w:val="ListParagraph"/>
              <w:numPr>
                <w:ilvl w:val="0"/>
                <w:numId w:val="1"/>
              </w:numPr>
              <w:contextualSpacing/>
              <w:jc w:val="both"/>
              <w:rPr>
                <w:rFonts w:ascii="Calibri" w:hAnsi="Calibri"/>
              </w:rPr>
            </w:pPr>
            <w:r>
              <w:rPr>
                <w:rFonts w:ascii="Calibri" w:hAnsi="Calibri"/>
              </w:rPr>
              <w:t>BAU</w:t>
            </w:r>
            <w:r w:rsidRPr="00FD05BF">
              <w:rPr>
                <w:rFonts w:ascii="Calibri" w:hAnsi="Calibri"/>
              </w:rPr>
              <w:t xml:space="preserve"> will be fully involved in the modernisation strategy so that it </w:t>
            </w:r>
            <w:r w:rsidRPr="00FD05BF">
              <w:rPr>
                <w:rFonts w:ascii="Calibri" w:hAnsi="Calibri"/>
              </w:rPr>
              <w:lastRenderedPageBreak/>
              <w:t>will perceive a sense of ownership and will be effective in modernising one bachelor. It will prepare new subjects materials and be in charge of the delivery of the modernised bachelor. It will be in charge of the purchase, setup and maintenance of the “study labs”.</w:t>
            </w:r>
          </w:p>
          <w:p w:rsidR="007D4F74" w:rsidRPr="002E2A20" w:rsidRDefault="007D4F74" w:rsidP="00947625">
            <w:pPr>
              <w:pStyle w:val="ListParagraph"/>
              <w:contextualSpacing/>
              <w:jc w:val="both"/>
              <w:rPr>
                <w:rFonts w:ascii="Calibri" w:hAnsi="Calibri"/>
              </w:rPr>
            </w:pPr>
            <w:r w:rsidRPr="002E2A20">
              <w:rPr>
                <w:rFonts w:ascii="Calibri" w:hAnsi="Calibri"/>
                <w:highlight w:val="yellow"/>
              </w:rPr>
              <w:t>In addition, BAU will be a key player in the validation of the modernisation strategy and will be involved and support PC HEIs in the dissemination of the new courses and professional trainings to support HEIs to attract a relevant number of trainees. It will be involved in the definition of competence for the new subjects, provide guest lectures and host students’ traineeship.</w:t>
            </w:r>
          </w:p>
          <w:p w:rsidR="007D4F74" w:rsidRPr="002E2A20" w:rsidRDefault="007D4F74" w:rsidP="007D4F74">
            <w:pPr>
              <w:pStyle w:val="ListParagraph"/>
              <w:numPr>
                <w:ilvl w:val="0"/>
                <w:numId w:val="1"/>
              </w:numPr>
              <w:contextualSpacing/>
              <w:jc w:val="both"/>
              <w:rPr>
                <w:rFonts w:ascii="Calibri" w:hAnsi="Calibri"/>
              </w:rPr>
            </w:pPr>
            <w:r w:rsidRPr="00FD05BF">
              <w:rPr>
                <w:rFonts w:ascii="Calibri" w:hAnsi="Calibri"/>
              </w:rPr>
              <w:t>LU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tc>
      </w:tr>
    </w:tbl>
    <w:p w:rsidR="007D4F74" w:rsidRPr="001516B6" w:rsidRDefault="007D4F74" w:rsidP="007D4F74">
      <w:pPr>
        <w:rPr>
          <w:b/>
        </w:rPr>
      </w:pPr>
    </w:p>
    <w:p w:rsidR="007D4F74" w:rsidRPr="001516B6" w:rsidRDefault="007D4F74" w:rsidP="007D4F74">
      <w:pPr>
        <w:rPr>
          <w:b/>
        </w:rPr>
      </w:pPr>
      <w:r w:rsidRPr="001516B6">
        <w:rPr>
          <w:b/>
        </w:rPr>
        <w:t>Deliverables/results/outcomes</w:t>
      </w:r>
    </w:p>
    <w:p w:rsidR="007D4F74" w:rsidRPr="001516B6" w:rsidRDefault="007D4F74" w:rsidP="007D4F74">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7D4F74" w:rsidRPr="001516B6" w:rsidTr="00947625">
        <w:tc>
          <w:tcPr>
            <w:tcW w:w="2127" w:type="dxa"/>
            <w:vMerge w:val="restart"/>
            <w:vAlign w:val="center"/>
          </w:tcPr>
          <w:p w:rsidR="007D4F74" w:rsidRPr="001516B6" w:rsidRDefault="007D4F74" w:rsidP="00947625">
            <w:pPr>
              <w:rPr>
                <w:b/>
                <w:lang w:val="en-GB"/>
              </w:rPr>
            </w:pPr>
            <w:r w:rsidRPr="001516B6">
              <w:rPr>
                <w:b/>
                <w:lang w:val="en-GB"/>
              </w:rPr>
              <w:t>Expected Deliverable/Results/</w:t>
            </w:r>
          </w:p>
          <w:p w:rsidR="007D4F74" w:rsidRPr="001516B6" w:rsidRDefault="007D4F74" w:rsidP="00947625">
            <w:pPr>
              <w:rPr>
                <w:lang w:val="en-GB"/>
              </w:rPr>
            </w:pPr>
            <w:r w:rsidRPr="001516B6">
              <w:rPr>
                <w:b/>
                <w:lang w:val="en-GB"/>
              </w:rPr>
              <w:t>Outcomes</w:t>
            </w:r>
          </w:p>
        </w:tc>
        <w:tc>
          <w:tcPr>
            <w:tcW w:w="1984" w:type="dxa"/>
            <w:vAlign w:val="center"/>
          </w:tcPr>
          <w:p w:rsidR="007D4F74" w:rsidRPr="001516B6" w:rsidRDefault="007D4F74" w:rsidP="00947625">
            <w:pPr>
              <w:rPr>
                <w:lang w:val="en-GB"/>
              </w:rPr>
            </w:pPr>
            <w:r w:rsidRPr="001516B6">
              <w:rPr>
                <w:lang w:val="en-GB"/>
              </w:rPr>
              <w:t>Work Package and Outcome ref.nr</w:t>
            </w:r>
          </w:p>
        </w:tc>
        <w:tc>
          <w:tcPr>
            <w:tcW w:w="5528" w:type="dxa"/>
            <w:gridSpan w:val="4"/>
            <w:vAlign w:val="center"/>
          </w:tcPr>
          <w:p w:rsidR="007D4F74" w:rsidRPr="001516B6" w:rsidRDefault="007D4F74" w:rsidP="00947625">
            <w:pPr>
              <w:jc w:val="center"/>
              <w:rPr>
                <w:lang w:val="en-GB"/>
              </w:rPr>
            </w:pPr>
            <w:r w:rsidRPr="00FD05BF">
              <w:rPr>
                <w:rFonts w:ascii="Calibri" w:hAnsi="Calibri"/>
                <w:b/>
              </w:rPr>
              <w:t>D4.1.1</w:t>
            </w:r>
          </w:p>
        </w:tc>
      </w:tr>
      <w:tr w:rsidR="007D4F74" w:rsidRPr="001516B6" w:rsidTr="00947625">
        <w:tc>
          <w:tcPr>
            <w:tcW w:w="2127" w:type="dxa"/>
            <w:vMerge/>
            <w:vAlign w:val="center"/>
          </w:tcPr>
          <w:p w:rsidR="007D4F74" w:rsidRPr="001516B6" w:rsidRDefault="007D4F74" w:rsidP="00947625">
            <w:pPr>
              <w:rPr>
                <w:lang w:val="en-GB"/>
              </w:rPr>
            </w:pPr>
          </w:p>
        </w:tc>
        <w:tc>
          <w:tcPr>
            <w:tcW w:w="1984" w:type="dxa"/>
            <w:vAlign w:val="center"/>
          </w:tcPr>
          <w:p w:rsidR="007D4F74" w:rsidRPr="001516B6" w:rsidRDefault="007D4F74" w:rsidP="00947625">
            <w:pPr>
              <w:rPr>
                <w:lang w:val="en-GB"/>
              </w:rPr>
            </w:pPr>
            <w:r w:rsidRPr="001516B6">
              <w:rPr>
                <w:lang w:val="en-GB"/>
              </w:rPr>
              <w:t>Title</w:t>
            </w:r>
          </w:p>
        </w:tc>
        <w:tc>
          <w:tcPr>
            <w:tcW w:w="5528" w:type="dxa"/>
            <w:gridSpan w:val="4"/>
            <w:vAlign w:val="center"/>
          </w:tcPr>
          <w:p w:rsidR="007D4F74" w:rsidRPr="001516B6" w:rsidRDefault="007D4F74" w:rsidP="00947625">
            <w:pPr>
              <w:rPr>
                <w:szCs w:val="22"/>
                <w:lang w:val="en-GB"/>
              </w:rPr>
            </w:pPr>
          </w:p>
        </w:tc>
      </w:tr>
      <w:tr w:rsidR="007D4F74" w:rsidRPr="001516B6" w:rsidTr="00947625">
        <w:trPr>
          <w:trHeight w:val="472"/>
        </w:trPr>
        <w:tc>
          <w:tcPr>
            <w:tcW w:w="2127" w:type="dxa"/>
            <w:vMerge/>
            <w:vAlign w:val="center"/>
          </w:tcPr>
          <w:p w:rsidR="007D4F74" w:rsidRPr="001516B6" w:rsidRDefault="007D4F74" w:rsidP="00947625">
            <w:pPr>
              <w:rPr>
                <w:lang w:val="en-GB"/>
              </w:rPr>
            </w:pPr>
          </w:p>
        </w:tc>
        <w:tc>
          <w:tcPr>
            <w:tcW w:w="1984" w:type="dxa"/>
            <w:vAlign w:val="center"/>
          </w:tcPr>
          <w:p w:rsidR="007D4F74" w:rsidRPr="001516B6" w:rsidRDefault="007D4F74" w:rsidP="00947625">
            <w:pPr>
              <w:rPr>
                <w:lang w:val="en-GB"/>
              </w:rPr>
            </w:pPr>
            <w:r w:rsidRPr="001516B6">
              <w:rPr>
                <w:lang w:val="en-GB"/>
              </w:rPr>
              <w:t>Type</w:t>
            </w:r>
          </w:p>
        </w:tc>
        <w:tc>
          <w:tcPr>
            <w:tcW w:w="2764" w:type="dxa"/>
            <w:gridSpan w:val="2"/>
            <w:vAlign w:val="center"/>
          </w:tcPr>
          <w:p w:rsidR="007D4F74" w:rsidRPr="001516B6" w:rsidRDefault="007D4F74" w:rsidP="00947625">
            <w:pPr>
              <w:rPr>
                <w:color w:val="000000"/>
                <w:lang w:val="en-GB"/>
              </w:rPr>
            </w:pPr>
            <w:sdt>
              <w:sdtPr>
                <w:rPr>
                  <w:color w:val="000000"/>
                </w:rPr>
                <w:id w:val="-1953708661"/>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Teaching material</w:t>
            </w:r>
          </w:p>
          <w:p w:rsidR="007D4F74" w:rsidRPr="001516B6" w:rsidRDefault="007D4F74" w:rsidP="00947625">
            <w:pPr>
              <w:rPr>
                <w:color w:val="000000"/>
                <w:lang w:val="en-GB"/>
              </w:rPr>
            </w:pPr>
            <w:sdt>
              <w:sdtPr>
                <w:rPr>
                  <w:color w:val="000000"/>
                </w:rPr>
                <w:id w:val="-1856333323"/>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Learning material</w:t>
            </w:r>
          </w:p>
          <w:p w:rsidR="007D4F74" w:rsidRPr="001516B6" w:rsidRDefault="007D4F74" w:rsidP="00947625">
            <w:pPr>
              <w:rPr>
                <w:color w:val="000000"/>
                <w:lang w:val="en-GB"/>
              </w:rPr>
            </w:pPr>
            <w:sdt>
              <w:sdtPr>
                <w:rPr>
                  <w:color w:val="000000"/>
                </w:rPr>
                <w:id w:val="1188106976"/>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Training material</w:t>
            </w:r>
          </w:p>
        </w:tc>
        <w:tc>
          <w:tcPr>
            <w:tcW w:w="2764" w:type="dxa"/>
            <w:gridSpan w:val="2"/>
            <w:vAlign w:val="center"/>
          </w:tcPr>
          <w:p w:rsidR="007D4F74" w:rsidRPr="001516B6" w:rsidRDefault="007D4F74" w:rsidP="00947625">
            <w:pPr>
              <w:rPr>
                <w:color w:val="000000"/>
                <w:lang w:val="en-GB"/>
              </w:rPr>
            </w:pPr>
            <w:sdt>
              <w:sdtPr>
                <w:rPr>
                  <w:color w:val="000000"/>
                </w:rPr>
                <w:id w:val="1981795692"/>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Event</w:t>
            </w:r>
          </w:p>
          <w:p w:rsidR="007D4F74" w:rsidRPr="001516B6" w:rsidRDefault="007D4F74" w:rsidP="00947625">
            <w:pPr>
              <w:rPr>
                <w:color w:val="000000"/>
                <w:lang w:val="en-GB"/>
              </w:rPr>
            </w:pPr>
            <w:sdt>
              <w:sdtPr>
                <w:rPr>
                  <w:color w:val="000000"/>
                </w:rPr>
                <w:id w:val="-1038731010"/>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Report </w:t>
            </w:r>
          </w:p>
          <w:p w:rsidR="007D4F74" w:rsidRPr="001516B6" w:rsidRDefault="007D4F74" w:rsidP="00947625">
            <w:pPr>
              <w:rPr>
                <w:color w:val="000000"/>
                <w:lang w:val="en-GB"/>
              </w:rPr>
            </w:pPr>
            <w:sdt>
              <w:sdtPr>
                <w:rPr>
                  <w:color w:val="000000"/>
                </w:rPr>
                <w:id w:val="91559615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Service/Product </w:t>
            </w:r>
          </w:p>
        </w:tc>
      </w:tr>
      <w:tr w:rsidR="007D4F74" w:rsidRPr="001516B6" w:rsidTr="00947625">
        <w:tc>
          <w:tcPr>
            <w:tcW w:w="2127" w:type="dxa"/>
            <w:vMerge/>
            <w:vAlign w:val="center"/>
          </w:tcPr>
          <w:p w:rsidR="007D4F74" w:rsidRPr="001516B6" w:rsidRDefault="007D4F74" w:rsidP="00947625">
            <w:pPr>
              <w:rPr>
                <w:lang w:val="en-GB"/>
              </w:rPr>
            </w:pPr>
          </w:p>
        </w:tc>
        <w:tc>
          <w:tcPr>
            <w:tcW w:w="1984" w:type="dxa"/>
            <w:vAlign w:val="center"/>
          </w:tcPr>
          <w:p w:rsidR="007D4F74" w:rsidRPr="001516B6" w:rsidRDefault="007D4F74" w:rsidP="00947625">
            <w:pPr>
              <w:rPr>
                <w:lang w:val="en-GB"/>
              </w:rPr>
            </w:pPr>
            <w:r w:rsidRPr="001516B6">
              <w:rPr>
                <w:lang w:val="en-GB"/>
              </w:rPr>
              <w:t xml:space="preserve">Description </w:t>
            </w:r>
          </w:p>
        </w:tc>
        <w:tc>
          <w:tcPr>
            <w:tcW w:w="5528" w:type="dxa"/>
            <w:gridSpan w:val="4"/>
            <w:vAlign w:val="center"/>
          </w:tcPr>
          <w:p w:rsidR="007D4F74" w:rsidRDefault="007D4F74" w:rsidP="00947625">
            <w:pPr>
              <w:jc w:val="both"/>
              <w:rPr>
                <w:rFonts w:ascii="Calibri" w:hAnsi="Calibri"/>
                <w:szCs w:val="22"/>
              </w:rPr>
            </w:pPr>
            <w:r w:rsidRPr="005900DA">
              <w:rPr>
                <w:rFonts w:ascii="Calibri" w:hAnsi="Calibri"/>
                <w:szCs w:val="22"/>
              </w:rPr>
              <w:t>The strategy for the modernisation</w:t>
            </w:r>
            <w:r w:rsidRPr="005900DA">
              <w:rPr>
                <w:rFonts w:ascii="Calibri" w:hAnsi="Calibri"/>
                <w:b/>
                <w:szCs w:val="22"/>
              </w:rPr>
              <w:t xml:space="preserve"> </w:t>
            </w:r>
            <w:r w:rsidRPr="005900DA">
              <w:rPr>
                <w:rFonts w:ascii="Calibri" w:hAnsi="Calibri"/>
                <w:szCs w:val="22"/>
              </w:rPr>
              <w:t>of PC HEIs Social and Behavioural Sciences related curricula will be implemented by means of the inclusion of subjects related with sustainable NGOs management and operation with special emphasis on the ones dealing with refugees. This will be possible and based by the pre-needs analysis carried out at the time of the proposal preparation, WP1 in-depth analysis and the conclusions from training sessions (WP3) and networking events with different stakeholders’ groups (WP6).</w:t>
            </w:r>
          </w:p>
          <w:p w:rsidR="007D4F74" w:rsidRDefault="007D4F74" w:rsidP="00947625">
            <w:pPr>
              <w:jc w:val="both"/>
              <w:rPr>
                <w:rFonts w:ascii="Calibri" w:hAnsi="Calibri"/>
                <w:szCs w:val="22"/>
              </w:rPr>
            </w:pPr>
          </w:p>
          <w:p w:rsidR="007D4F74" w:rsidRPr="005900DA" w:rsidRDefault="007D4F74" w:rsidP="00947625">
            <w:pPr>
              <w:rPr>
                <w:rFonts w:ascii="Calibri" w:hAnsi="Calibri"/>
                <w:szCs w:val="22"/>
              </w:rPr>
            </w:pPr>
            <w:r w:rsidRPr="005900DA">
              <w:rPr>
                <w:rFonts w:ascii="Calibri" w:hAnsi="Calibri"/>
                <w:b/>
                <w:szCs w:val="22"/>
              </w:rPr>
              <w:t>INDICATORS</w:t>
            </w:r>
            <w:r w:rsidRPr="005900DA">
              <w:rPr>
                <w:rFonts w:ascii="Calibri" w:hAnsi="Calibri"/>
                <w:szCs w:val="22"/>
              </w:rPr>
              <w:t xml:space="preserve">: </w:t>
            </w:r>
          </w:p>
          <w:p w:rsidR="007D4F74" w:rsidRPr="00A63583" w:rsidRDefault="007D4F74" w:rsidP="00947625">
            <w:pPr>
              <w:jc w:val="both"/>
              <w:rPr>
                <w:rFonts w:ascii="Calibri" w:hAnsi="Calibri"/>
                <w:szCs w:val="22"/>
              </w:rPr>
            </w:pPr>
            <w:r w:rsidRPr="005900DA">
              <w:rPr>
                <w:rFonts w:ascii="Calibri" w:hAnsi="Calibri"/>
                <w:szCs w:val="22"/>
              </w:rPr>
              <w:t>1 bachelor modernisation strategic planning (including of all PC HEIs plans).</w:t>
            </w:r>
          </w:p>
        </w:tc>
      </w:tr>
      <w:tr w:rsidR="007D4F74" w:rsidRPr="001516B6" w:rsidTr="00947625">
        <w:trPr>
          <w:trHeight w:val="47"/>
        </w:trPr>
        <w:tc>
          <w:tcPr>
            <w:tcW w:w="2127" w:type="dxa"/>
            <w:vMerge/>
            <w:vAlign w:val="center"/>
          </w:tcPr>
          <w:p w:rsidR="007D4F74" w:rsidRPr="001516B6" w:rsidRDefault="007D4F74" w:rsidP="00947625">
            <w:pPr>
              <w:rPr>
                <w:lang w:val="en-GB"/>
              </w:rPr>
            </w:pPr>
          </w:p>
        </w:tc>
        <w:tc>
          <w:tcPr>
            <w:tcW w:w="1984" w:type="dxa"/>
            <w:vAlign w:val="center"/>
          </w:tcPr>
          <w:p w:rsidR="007D4F74" w:rsidRPr="001516B6" w:rsidRDefault="007D4F74" w:rsidP="00947625">
            <w:pPr>
              <w:rPr>
                <w:lang w:val="en-GB"/>
              </w:rPr>
            </w:pPr>
            <w:r w:rsidRPr="001516B6">
              <w:rPr>
                <w:lang w:val="en-GB"/>
              </w:rPr>
              <w:t>Due date</w:t>
            </w:r>
          </w:p>
        </w:tc>
        <w:tc>
          <w:tcPr>
            <w:tcW w:w="5528" w:type="dxa"/>
            <w:gridSpan w:val="4"/>
            <w:vAlign w:val="center"/>
          </w:tcPr>
          <w:p w:rsidR="007D4F74" w:rsidRPr="001516B6" w:rsidRDefault="007D4F74" w:rsidP="00947625">
            <w:pPr>
              <w:rPr>
                <w:szCs w:val="22"/>
                <w:lang w:val="en-GB"/>
              </w:rPr>
            </w:pPr>
            <w:r>
              <w:rPr>
                <w:rFonts w:ascii="Calibri" w:hAnsi="Calibri"/>
                <w:szCs w:val="22"/>
              </w:rPr>
              <w:t>31/04/2020</w:t>
            </w:r>
          </w:p>
        </w:tc>
      </w:tr>
      <w:tr w:rsidR="007D4F74" w:rsidRPr="001516B6" w:rsidTr="00947625">
        <w:trPr>
          <w:trHeight w:val="404"/>
        </w:trPr>
        <w:tc>
          <w:tcPr>
            <w:tcW w:w="2127" w:type="dxa"/>
            <w:vAlign w:val="center"/>
          </w:tcPr>
          <w:p w:rsidR="007D4F74" w:rsidRPr="001516B6" w:rsidRDefault="007D4F74" w:rsidP="00947625">
            <w:pPr>
              <w:rPr>
                <w:lang w:val="en-GB"/>
              </w:rPr>
            </w:pPr>
          </w:p>
        </w:tc>
        <w:tc>
          <w:tcPr>
            <w:tcW w:w="1984" w:type="dxa"/>
            <w:vAlign w:val="center"/>
          </w:tcPr>
          <w:p w:rsidR="007D4F74" w:rsidRPr="001516B6" w:rsidRDefault="007D4F74" w:rsidP="00947625">
            <w:pPr>
              <w:rPr>
                <w:lang w:val="en-GB"/>
              </w:rPr>
            </w:pPr>
            <w:r w:rsidRPr="001516B6">
              <w:rPr>
                <w:lang w:val="en-GB"/>
              </w:rPr>
              <w:t>Languages</w:t>
            </w:r>
          </w:p>
        </w:tc>
        <w:tc>
          <w:tcPr>
            <w:tcW w:w="5528" w:type="dxa"/>
            <w:gridSpan w:val="4"/>
            <w:vAlign w:val="center"/>
          </w:tcPr>
          <w:p w:rsidR="007D4F74" w:rsidRPr="001516B6" w:rsidRDefault="007D4F74" w:rsidP="00947625">
            <w:pPr>
              <w:rPr>
                <w:szCs w:val="22"/>
                <w:lang w:val="en-GB"/>
              </w:rPr>
            </w:pPr>
            <w:r w:rsidRPr="00FD05BF">
              <w:rPr>
                <w:rFonts w:ascii="Calibri" w:hAnsi="Calibri"/>
              </w:rPr>
              <w:t>English</w:t>
            </w:r>
          </w:p>
        </w:tc>
      </w:tr>
      <w:tr w:rsidR="007D4F74" w:rsidRPr="001516B6" w:rsidTr="00947625">
        <w:trPr>
          <w:trHeight w:val="482"/>
        </w:trPr>
        <w:tc>
          <w:tcPr>
            <w:tcW w:w="2127" w:type="dxa"/>
            <w:vMerge w:val="restart"/>
            <w:vAlign w:val="center"/>
          </w:tcPr>
          <w:p w:rsidR="007D4F74" w:rsidRPr="001516B6" w:rsidRDefault="007D4F74" w:rsidP="00947625">
            <w:pPr>
              <w:tabs>
                <w:tab w:val="num" w:pos="2619"/>
              </w:tabs>
              <w:ind w:left="708" w:hanging="708"/>
              <w:rPr>
                <w:b/>
                <w:lang w:val="en-GB"/>
              </w:rPr>
            </w:pPr>
            <w:r w:rsidRPr="001516B6">
              <w:rPr>
                <w:b/>
                <w:lang w:val="en-GB"/>
              </w:rPr>
              <w:t>Target groups</w:t>
            </w:r>
          </w:p>
        </w:tc>
        <w:tc>
          <w:tcPr>
            <w:tcW w:w="7512" w:type="dxa"/>
            <w:gridSpan w:val="5"/>
            <w:vAlign w:val="center"/>
          </w:tcPr>
          <w:p w:rsidR="007D4F74" w:rsidRPr="001516B6" w:rsidRDefault="007D4F74" w:rsidP="00947625">
            <w:pPr>
              <w:rPr>
                <w:lang w:val="en-GB"/>
              </w:rPr>
            </w:pPr>
            <w:sdt>
              <w:sdtPr>
                <w:rPr>
                  <w:color w:val="000000"/>
                </w:rPr>
                <w:id w:val="72334283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 xml:space="preserve">Teaching staff   </w:t>
            </w:r>
          </w:p>
          <w:p w:rsidR="007D4F74" w:rsidRPr="001516B6" w:rsidRDefault="007D4F74" w:rsidP="00947625">
            <w:pPr>
              <w:rPr>
                <w:lang w:val="en-GB"/>
              </w:rPr>
            </w:pPr>
            <w:sdt>
              <w:sdtPr>
                <w:rPr>
                  <w:color w:val="000000"/>
                </w:rPr>
                <w:id w:val="-272624287"/>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 xml:space="preserve">Students   </w:t>
            </w:r>
          </w:p>
          <w:p w:rsidR="007D4F74" w:rsidRPr="001516B6" w:rsidRDefault="007D4F74" w:rsidP="00947625">
            <w:pPr>
              <w:rPr>
                <w:lang w:val="en-GB"/>
              </w:rPr>
            </w:pPr>
            <w:sdt>
              <w:sdtPr>
                <w:rPr>
                  <w:color w:val="000000"/>
                </w:rPr>
                <w:id w:val="2007938273"/>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 xml:space="preserve">Trainees   </w:t>
            </w:r>
          </w:p>
          <w:p w:rsidR="007D4F74" w:rsidRPr="001516B6" w:rsidRDefault="007D4F74" w:rsidP="00947625">
            <w:pPr>
              <w:rPr>
                <w:lang w:val="en-GB"/>
              </w:rPr>
            </w:pPr>
            <w:sdt>
              <w:sdtPr>
                <w:rPr>
                  <w:color w:val="000000"/>
                </w:rPr>
                <w:id w:val="-160926494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Administrative staff</w:t>
            </w:r>
          </w:p>
          <w:p w:rsidR="007D4F74" w:rsidRPr="001516B6" w:rsidRDefault="007D4F74" w:rsidP="00947625">
            <w:pPr>
              <w:rPr>
                <w:lang w:val="en-GB"/>
              </w:rPr>
            </w:pPr>
            <w:sdt>
              <w:sdtPr>
                <w:rPr>
                  <w:color w:val="000000"/>
                </w:rPr>
                <w:id w:val="-98099800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lang w:val="en-GB"/>
                  </w:rPr>
                  <w:t>☐</w:t>
                </w:r>
              </w:sdtContent>
            </w:sdt>
            <w:r w:rsidRPr="001516B6">
              <w:rPr>
                <w:color w:val="000000"/>
                <w:lang w:val="en-GB"/>
              </w:rPr>
              <w:t xml:space="preserve"> </w:t>
            </w:r>
            <w:r w:rsidRPr="001516B6">
              <w:rPr>
                <w:lang w:val="en-GB"/>
              </w:rPr>
              <w:t xml:space="preserve">Technical staff  </w:t>
            </w:r>
          </w:p>
          <w:p w:rsidR="007D4F74" w:rsidRPr="001516B6" w:rsidRDefault="007D4F74" w:rsidP="00947625">
            <w:pPr>
              <w:rPr>
                <w:lang w:val="en-GB"/>
              </w:rPr>
            </w:pPr>
            <w:sdt>
              <w:sdtPr>
                <w:rPr>
                  <w:color w:val="000000"/>
                </w:rPr>
                <w:id w:val="72549826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lang w:val="en-GB"/>
              </w:rPr>
              <w:t xml:space="preserve"> </w:t>
            </w:r>
            <w:r w:rsidRPr="001516B6">
              <w:rPr>
                <w:lang w:val="en-GB"/>
              </w:rPr>
              <w:t xml:space="preserve">Librarians  </w:t>
            </w:r>
          </w:p>
          <w:p w:rsidR="007D4F74" w:rsidRPr="001516B6" w:rsidRDefault="007D4F74" w:rsidP="00947625">
            <w:pPr>
              <w:rPr>
                <w:lang w:val="en-GB"/>
              </w:rPr>
            </w:pPr>
            <w:sdt>
              <w:sdtPr>
                <w:rPr>
                  <w:color w:val="000000"/>
                </w:rPr>
                <w:id w:val="-329528586"/>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Other</w:t>
            </w:r>
          </w:p>
        </w:tc>
      </w:tr>
      <w:tr w:rsidR="007D4F74" w:rsidRPr="001516B6" w:rsidTr="00947625">
        <w:trPr>
          <w:trHeight w:val="482"/>
        </w:trPr>
        <w:tc>
          <w:tcPr>
            <w:tcW w:w="2127" w:type="dxa"/>
            <w:vMerge/>
            <w:vAlign w:val="center"/>
          </w:tcPr>
          <w:p w:rsidR="007D4F74" w:rsidRPr="001516B6" w:rsidRDefault="007D4F74" w:rsidP="00947625">
            <w:pPr>
              <w:rPr>
                <w:lang w:val="en-GB"/>
              </w:rPr>
            </w:pPr>
          </w:p>
        </w:tc>
        <w:tc>
          <w:tcPr>
            <w:tcW w:w="7512" w:type="dxa"/>
            <w:gridSpan w:val="5"/>
            <w:tcBorders>
              <w:bottom w:val="single" w:sz="4" w:space="0" w:color="auto"/>
            </w:tcBorders>
            <w:vAlign w:val="center"/>
          </w:tcPr>
          <w:p w:rsidR="007D4F74" w:rsidRPr="005900DA" w:rsidRDefault="007D4F74" w:rsidP="00947625">
            <w:pPr>
              <w:rPr>
                <w:rFonts w:ascii="Calibri" w:hAnsi="Calibri"/>
                <w:szCs w:val="22"/>
              </w:rPr>
            </w:pPr>
            <w:r w:rsidRPr="005900DA">
              <w:rPr>
                <w:rFonts w:ascii="Calibri" w:hAnsi="Calibri"/>
                <w:szCs w:val="22"/>
              </w:rPr>
              <w:t>Project partners</w:t>
            </w:r>
          </w:p>
          <w:p w:rsidR="007D4F74" w:rsidRPr="005900DA" w:rsidRDefault="007D4F74" w:rsidP="00947625">
            <w:pPr>
              <w:rPr>
                <w:rFonts w:ascii="Calibri" w:hAnsi="Calibri"/>
                <w:szCs w:val="22"/>
              </w:rPr>
            </w:pPr>
            <w:r w:rsidRPr="005900DA">
              <w:rPr>
                <w:rFonts w:ascii="Calibri" w:hAnsi="Calibri"/>
                <w:szCs w:val="22"/>
              </w:rPr>
              <w:t xml:space="preserve">- PC HEIs management/academic staff </w:t>
            </w:r>
          </w:p>
          <w:p w:rsidR="007D4F74" w:rsidRPr="001516B6" w:rsidRDefault="007D4F74" w:rsidP="00947625">
            <w:pPr>
              <w:rPr>
                <w:b/>
                <w:i/>
                <w:lang w:val="en-GB"/>
              </w:rPr>
            </w:pPr>
            <w:r w:rsidRPr="005900DA">
              <w:rPr>
                <w:rFonts w:ascii="Calibri" w:hAnsi="Calibri"/>
                <w:szCs w:val="22"/>
              </w:rPr>
              <w:t>- PC NGOs management/staff</w:t>
            </w:r>
          </w:p>
        </w:tc>
      </w:tr>
      <w:tr w:rsidR="007D4F74" w:rsidRPr="001516B6" w:rsidTr="00947625">
        <w:trPr>
          <w:trHeight w:val="698"/>
        </w:trPr>
        <w:tc>
          <w:tcPr>
            <w:tcW w:w="2127" w:type="dxa"/>
            <w:tcBorders>
              <w:right w:val="single" w:sz="4" w:space="0" w:color="auto"/>
            </w:tcBorders>
            <w:vAlign w:val="center"/>
          </w:tcPr>
          <w:p w:rsidR="007D4F74" w:rsidRPr="001516B6" w:rsidRDefault="007D4F74" w:rsidP="00947625">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7D4F74" w:rsidRPr="001516B6" w:rsidRDefault="007D4F74" w:rsidP="00947625">
            <w:pPr>
              <w:rPr>
                <w:lang w:val="en-GB"/>
              </w:rPr>
            </w:pPr>
            <w:sdt>
              <w:sdtPr>
                <w:rPr>
                  <w:color w:val="000000"/>
                </w:rPr>
                <w:id w:val="-34416704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 xml:space="preserve">Department / Faculty </w:t>
            </w:r>
          </w:p>
          <w:p w:rsidR="007D4F74" w:rsidRPr="001516B6" w:rsidRDefault="007D4F74" w:rsidP="00947625">
            <w:pPr>
              <w:rPr>
                <w:lang w:val="en-GB"/>
              </w:rPr>
            </w:pPr>
            <w:sdt>
              <w:sdtPr>
                <w:rPr>
                  <w:color w:val="000000"/>
                </w:rPr>
                <w:id w:val="-6965478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lang w:val="en-GB"/>
              </w:rPr>
              <w:t xml:space="preserve"> </w:t>
            </w:r>
            <w:r w:rsidRPr="001516B6">
              <w:rPr>
                <w:lang w:val="en-GB"/>
              </w:rPr>
              <w:t>Institution</w:t>
            </w:r>
          </w:p>
        </w:tc>
        <w:tc>
          <w:tcPr>
            <w:tcW w:w="2504" w:type="dxa"/>
            <w:gridSpan w:val="2"/>
            <w:tcBorders>
              <w:top w:val="single" w:sz="4" w:space="0" w:color="auto"/>
              <w:left w:val="nil"/>
              <w:bottom w:val="single" w:sz="4" w:space="0" w:color="auto"/>
              <w:right w:val="nil"/>
            </w:tcBorders>
            <w:vAlign w:val="center"/>
          </w:tcPr>
          <w:p w:rsidR="007D4F74" w:rsidRPr="001516B6" w:rsidRDefault="007D4F74" w:rsidP="00947625">
            <w:pPr>
              <w:rPr>
                <w:lang w:val="en-GB"/>
              </w:rPr>
            </w:pPr>
            <w:sdt>
              <w:sdtPr>
                <w:rPr>
                  <w:color w:val="000000"/>
                </w:rPr>
                <w:id w:val="822005379"/>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lang w:val="en-GB"/>
              </w:rPr>
              <w:t xml:space="preserve"> </w:t>
            </w:r>
            <w:r w:rsidRPr="001516B6">
              <w:rPr>
                <w:lang w:val="en-GB"/>
              </w:rPr>
              <w:t>Local</w:t>
            </w:r>
          </w:p>
          <w:p w:rsidR="007D4F74" w:rsidRPr="001516B6" w:rsidRDefault="007D4F74" w:rsidP="00947625">
            <w:pPr>
              <w:rPr>
                <w:lang w:val="en-GB"/>
              </w:rPr>
            </w:pPr>
            <w:sdt>
              <w:sdtPr>
                <w:rPr>
                  <w:color w:val="000000"/>
                </w:rPr>
                <w:id w:val="-500506100"/>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lang w:val="en-GB"/>
              </w:rPr>
              <w:t xml:space="preserve"> </w:t>
            </w:r>
            <w:r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rsidR="007D4F74" w:rsidRPr="001516B6" w:rsidRDefault="007D4F74" w:rsidP="00947625">
            <w:pPr>
              <w:rPr>
                <w:lang w:val="en-GB"/>
              </w:rPr>
            </w:pPr>
            <w:sdt>
              <w:sdtPr>
                <w:rPr>
                  <w:color w:val="000000"/>
                </w:rPr>
                <w:id w:val="2067682123"/>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lang w:val="en-GB"/>
              </w:rPr>
              <w:t xml:space="preserve"> </w:t>
            </w:r>
            <w:r w:rsidRPr="001516B6">
              <w:rPr>
                <w:lang w:val="en-GB"/>
              </w:rPr>
              <w:t>National</w:t>
            </w:r>
          </w:p>
          <w:p w:rsidR="007D4F74" w:rsidRPr="001516B6" w:rsidRDefault="007D4F74" w:rsidP="00947625">
            <w:pPr>
              <w:rPr>
                <w:lang w:val="en-GB"/>
              </w:rPr>
            </w:pPr>
            <w:sdt>
              <w:sdtPr>
                <w:rPr>
                  <w:color w:val="000000"/>
                </w:rPr>
                <w:id w:val="195027422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lang w:val="en-GB"/>
              </w:rPr>
              <w:t xml:space="preserve"> </w:t>
            </w:r>
            <w:r w:rsidRPr="001516B6">
              <w:rPr>
                <w:lang w:val="en-GB"/>
              </w:rPr>
              <w:t>International</w:t>
            </w:r>
          </w:p>
        </w:tc>
      </w:tr>
    </w:tbl>
    <w:p w:rsidR="007D4F74" w:rsidRDefault="007D4F74" w:rsidP="007D4F74">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7D4F74" w:rsidRPr="001516B6" w:rsidTr="00947625">
        <w:tc>
          <w:tcPr>
            <w:tcW w:w="2127" w:type="dxa"/>
            <w:vMerge w:val="restart"/>
            <w:vAlign w:val="center"/>
          </w:tcPr>
          <w:p w:rsidR="007D4F74" w:rsidRPr="001516B6" w:rsidRDefault="007D4F74" w:rsidP="00947625">
            <w:pPr>
              <w:rPr>
                <w:b/>
              </w:rPr>
            </w:pPr>
            <w:r w:rsidRPr="001516B6">
              <w:rPr>
                <w:b/>
              </w:rPr>
              <w:t>Expected Deliverable/Results/</w:t>
            </w:r>
          </w:p>
          <w:p w:rsidR="007D4F74" w:rsidRPr="001516B6" w:rsidRDefault="007D4F74" w:rsidP="00947625">
            <w:r w:rsidRPr="001516B6">
              <w:rPr>
                <w:b/>
              </w:rPr>
              <w:t>Outcomes</w:t>
            </w:r>
          </w:p>
        </w:tc>
        <w:tc>
          <w:tcPr>
            <w:tcW w:w="1984" w:type="dxa"/>
            <w:vAlign w:val="center"/>
          </w:tcPr>
          <w:p w:rsidR="007D4F74" w:rsidRPr="001516B6" w:rsidRDefault="007D4F74" w:rsidP="00947625">
            <w:r w:rsidRPr="001516B6">
              <w:t>Work Package and Outcome ref.nr</w:t>
            </w:r>
          </w:p>
        </w:tc>
        <w:tc>
          <w:tcPr>
            <w:tcW w:w="5528" w:type="dxa"/>
            <w:gridSpan w:val="4"/>
            <w:vAlign w:val="center"/>
          </w:tcPr>
          <w:p w:rsidR="007D4F74" w:rsidRPr="00FD05BF" w:rsidRDefault="007D4F74" w:rsidP="00947625">
            <w:pPr>
              <w:rPr>
                <w:rFonts w:ascii="Calibri" w:hAnsi="Calibri"/>
                <w:b/>
              </w:rPr>
            </w:pPr>
            <w:r w:rsidRPr="00FD05BF">
              <w:rPr>
                <w:rFonts w:ascii="Calibri" w:hAnsi="Calibri"/>
                <w:b/>
              </w:rPr>
              <w:t>D4.2.1</w:t>
            </w:r>
          </w:p>
        </w:tc>
      </w:tr>
      <w:tr w:rsidR="007D4F74" w:rsidRPr="001516B6" w:rsidTr="00947625">
        <w:tc>
          <w:tcPr>
            <w:tcW w:w="2127" w:type="dxa"/>
            <w:vMerge/>
            <w:vAlign w:val="center"/>
          </w:tcPr>
          <w:p w:rsidR="007D4F74" w:rsidRPr="001516B6" w:rsidRDefault="007D4F74" w:rsidP="00947625"/>
        </w:tc>
        <w:tc>
          <w:tcPr>
            <w:tcW w:w="1984" w:type="dxa"/>
            <w:vAlign w:val="center"/>
          </w:tcPr>
          <w:p w:rsidR="007D4F74" w:rsidRPr="001516B6" w:rsidRDefault="007D4F74" w:rsidP="00947625">
            <w:r w:rsidRPr="001516B6">
              <w:t>Title</w:t>
            </w:r>
          </w:p>
        </w:tc>
        <w:tc>
          <w:tcPr>
            <w:tcW w:w="5528" w:type="dxa"/>
            <w:gridSpan w:val="4"/>
            <w:vAlign w:val="center"/>
          </w:tcPr>
          <w:p w:rsidR="007D4F74" w:rsidRPr="00FD05BF" w:rsidRDefault="007D4F74" w:rsidP="00947625">
            <w:pPr>
              <w:rPr>
                <w:rFonts w:ascii="Calibri" w:hAnsi="Calibri"/>
                <w:b/>
                <w:szCs w:val="22"/>
              </w:rPr>
            </w:pPr>
            <w:r w:rsidRPr="00FD05BF">
              <w:rPr>
                <w:rFonts w:ascii="Calibri" w:hAnsi="Calibri"/>
                <w:b/>
                <w:szCs w:val="22"/>
              </w:rPr>
              <w:t>Bachelor courses created and implemented</w:t>
            </w:r>
          </w:p>
        </w:tc>
      </w:tr>
      <w:tr w:rsidR="007D4F74" w:rsidRPr="001516B6" w:rsidTr="00947625">
        <w:trPr>
          <w:trHeight w:val="472"/>
        </w:trPr>
        <w:tc>
          <w:tcPr>
            <w:tcW w:w="2127" w:type="dxa"/>
            <w:vMerge/>
            <w:vAlign w:val="center"/>
          </w:tcPr>
          <w:p w:rsidR="007D4F74" w:rsidRPr="001516B6" w:rsidRDefault="007D4F74" w:rsidP="00947625"/>
        </w:tc>
        <w:tc>
          <w:tcPr>
            <w:tcW w:w="1984" w:type="dxa"/>
            <w:vAlign w:val="center"/>
          </w:tcPr>
          <w:p w:rsidR="007D4F74" w:rsidRPr="001516B6" w:rsidRDefault="007D4F74" w:rsidP="00947625">
            <w:r w:rsidRPr="001516B6">
              <w:t>Type</w:t>
            </w:r>
          </w:p>
        </w:tc>
        <w:tc>
          <w:tcPr>
            <w:tcW w:w="2764" w:type="dxa"/>
            <w:gridSpan w:val="2"/>
            <w:vAlign w:val="center"/>
          </w:tcPr>
          <w:p w:rsidR="007D4F74" w:rsidRPr="001516B6" w:rsidRDefault="007D4F74" w:rsidP="00947625">
            <w:pPr>
              <w:rPr>
                <w:color w:val="000000"/>
              </w:rPr>
            </w:pPr>
            <w:sdt>
              <w:sdtPr>
                <w:rPr>
                  <w:color w:val="000000"/>
                </w:rPr>
                <w:id w:val="213829035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Teaching material</w:t>
            </w:r>
          </w:p>
          <w:p w:rsidR="007D4F74" w:rsidRPr="001516B6" w:rsidRDefault="007D4F74" w:rsidP="00947625">
            <w:pPr>
              <w:rPr>
                <w:color w:val="000000"/>
              </w:rPr>
            </w:pPr>
            <w:sdt>
              <w:sdtPr>
                <w:rPr>
                  <w:color w:val="000000"/>
                </w:rPr>
                <w:id w:val="184983569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Learning material</w:t>
            </w:r>
          </w:p>
          <w:p w:rsidR="007D4F74" w:rsidRPr="001516B6" w:rsidRDefault="007D4F74" w:rsidP="00947625">
            <w:pPr>
              <w:rPr>
                <w:color w:val="000000"/>
              </w:rPr>
            </w:pPr>
            <w:sdt>
              <w:sdtPr>
                <w:rPr>
                  <w:color w:val="000000"/>
                </w:rPr>
                <w:id w:val="94165202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Training material</w:t>
            </w:r>
          </w:p>
        </w:tc>
        <w:tc>
          <w:tcPr>
            <w:tcW w:w="2764" w:type="dxa"/>
            <w:gridSpan w:val="2"/>
            <w:vAlign w:val="center"/>
          </w:tcPr>
          <w:p w:rsidR="007D4F74" w:rsidRPr="001516B6" w:rsidRDefault="007D4F74" w:rsidP="00947625">
            <w:pPr>
              <w:rPr>
                <w:color w:val="000000"/>
              </w:rPr>
            </w:pPr>
            <w:sdt>
              <w:sdtPr>
                <w:rPr>
                  <w:color w:val="000000"/>
                </w:rPr>
                <w:id w:val="-47899960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Event</w:t>
            </w:r>
          </w:p>
          <w:p w:rsidR="007D4F74" w:rsidRPr="001516B6" w:rsidRDefault="007D4F74" w:rsidP="00947625">
            <w:pPr>
              <w:rPr>
                <w:color w:val="000000"/>
              </w:rPr>
            </w:pPr>
            <w:sdt>
              <w:sdtPr>
                <w:rPr>
                  <w:color w:val="000000"/>
                </w:rPr>
                <w:id w:val="-336304883"/>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Report </w:t>
            </w:r>
          </w:p>
          <w:p w:rsidR="007D4F74" w:rsidRPr="001516B6" w:rsidRDefault="007D4F74" w:rsidP="00947625">
            <w:pPr>
              <w:rPr>
                <w:color w:val="000000"/>
              </w:rPr>
            </w:pPr>
            <w:sdt>
              <w:sdtPr>
                <w:rPr>
                  <w:color w:val="000000"/>
                </w:rPr>
                <w:id w:val="-212205956"/>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Service/Product </w:t>
            </w:r>
          </w:p>
        </w:tc>
      </w:tr>
      <w:tr w:rsidR="007D4F74" w:rsidRPr="001516B6" w:rsidTr="00947625">
        <w:tc>
          <w:tcPr>
            <w:tcW w:w="2127" w:type="dxa"/>
            <w:vMerge/>
            <w:vAlign w:val="center"/>
          </w:tcPr>
          <w:p w:rsidR="007D4F74" w:rsidRPr="001516B6" w:rsidRDefault="007D4F74" w:rsidP="00947625"/>
        </w:tc>
        <w:tc>
          <w:tcPr>
            <w:tcW w:w="1984" w:type="dxa"/>
            <w:vAlign w:val="center"/>
          </w:tcPr>
          <w:p w:rsidR="007D4F74" w:rsidRPr="001516B6" w:rsidRDefault="007D4F74" w:rsidP="00947625">
            <w:r w:rsidRPr="001516B6">
              <w:t xml:space="preserve">Description </w:t>
            </w:r>
          </w:p>
        </w:tc>
        <w:tc>
          <w:tcPr>
            <w:tcW w:w="5528" w:type="dxa"/>
            <w:gridSpan w:val="4"/>
            <w:vAlign w:val="center"/>
          </w:tcPr>
          <w:p w:rsidR="007D4F74" w:rsidRPr="005900DA" w:rsidRDefault="007D4F74" w:rsidP="00947625">
            <w:pPr>
              <w:jc w:val="both"/>
              <w:rPr>
                <w:rFonts w:ascii="Calibri" w:hAnsi="Calibri"/>
                <w:szCs w:val="22"/>
              </w:rPr>
            </w:pPr>
            <w:r w:rsidRPr="005900DA">
              <w:rPr>
                <w:rFonts w:ascii="Calibri" w:hAnsi="Calibri"/>
                <w:szCs w:val="22"/>
              </w:rPr>
              <w:t>After the completion of the modernisation strategy (D4.1.1) the curricula modernisation will start. It will include the design of new subjects to be integrated within the corresponding study programmes with the constant support of EU partners and the PC NGOs contribution in both competence definition, delivery methodology and guest lectures.</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New subject will be developed taking into account student-centred learning, competence based learning, project-based learning, and the compliance with national/</w:t>
            </w:r>
            <w:r>
              <w:rPr>
                <w:rFonts w:ascii="Calibri" w:hAnsi="Calibri"/>
                <w:szCs w:val="22"/>
              </w:rPr>
              <w:t>EU</w:t>
            </w:r>
            <w:r w:rsidRPr="005900DA">
              <w:rPr>
                <w:rFonts w:ascii="Calibri" w:hAnsi="Calibri"/>
                <w:szCs w:val="22"/>
              </w:rPr>
              <w:t xml:space="preserve"> standards to ensure a smooth reaccreditation process (if needed).</w:t>
            </w:r>
            <w:r>
              <w:rPr>
                <w:rFonts w:ascii="Calibri" w:hAnsi="Calibri"/>
                <w:szCs w:val="22"/>
              </w:rPr>
              <w:t xml:space="preserve"> 30% of the modernised course will be delivered in English (guest lectures from EU partners and othe relevant actors).</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 xml:space="preserve">New/improved courses will count with the following: course syllabi (credits, hours, calendar, dept., etc.), multimodal teaching materials (theory, real case studies, innovative students’ assessment) real case </w:t>
            </w:r>
            <w:r w:rsidRPr="005900DA">
              <w:rPr>
                <w:rFonts w:ascii="Calibri" w:hAnsi="Calibri"/>
                <w:szCs w:val="22"/>
              </w:rPr>
              <w:lastRenderedPageBreak/>
              <w:t>analysis, quality assurance measures, and final bachelor project.</w:t>
            </w:r>
          </w:p>
          <w:p w:rsidR="007D4F74" w:rsidRPr="005900DA" w:rsidRDefault="007D4F74" w:rsidP="00947625">
            <w:pPr>
              <w:jc w:val="both"/>
              <w:rPr>
                <w:rFonts w:ascii="Calibri" w:hAnsi="Calibri"/>
                <w:szCs w:val="22"/>
              </w:rPr>
            </w:pPr>
          </w:p>
          <w:p w:rsidR="007D4F74" w:rsidRPr="005900DA" w:rsidRDefault="007D4F74" w:rsidP="00947625">
            <w:pPr>
              <w:jc w:val="both"/>
              <w:rPr>
                <w:rFonts w:ascii="Calibri" w:hAnsi="Calibri"/>
                <w:szCs w:val="22"/>
              </w:rPr>
            </w:pPr>
            <w:r w:rsidRPr="005900DA">
              <w:rPr>
                <w:rFonts w:ascii="Calibri" w:hAnsi="Calibri"/>
                <w:szCs w:val="22"/>
              </w:rPr>
              <w:t xml:space="preserve">At least, each PC HEIs will integrate </w:t>
            </w:r>
            <w:r>
              <w:rPr>
                <w:rFonts w:ascii="Calibri" w:hAnsi="Calibri"/>
                <w:szCs w:val="22"/>
              </w:rPr>
              <w:t>6</w:t>
            </w:r>
            <w:r w:rsidRPr="005900DA">
              <w:rPr>
                <w:rFonts w:ascii="Calibri" w:hAnsi="Calibri"/>
                <w:szCs w:val="22"/>
              </w:rPr>
              <w:t xml:space="preserve"> new (or considerably improved) subjects + 1 bachelor project.</w:t>
            </w:r>
          </w:p>
          <w:p w:rsidR="007D4F74" w:rsidRPr="005900DA" w:rsidRDefault="007D4F74" w:rsidP="00947625">
            <w:pPr>
              <w:jc w:val="both"/>
              <w:rPr>
                <w:rFonts w:ascii="Calibri" w:hAnsi="Calibri"/>
                <w:szCs w:val="22"/>
              </w:rPr>
            </w:pPr>
            <w:r w:rsidRPr="005900DA">
              <w:rPr>
                <w:rFonts w:ascii="Calibri" w:hAnsi="Calibri"/>
                <w:szCs w:val="22"/>
              </w:rPr>
              <w:t xml:space="preserve">After the preparation, the new courses delivery will start. </w:t>
            </w:r>
          </w:p>
          <w:p w:rsidR="007D4F74" w:rsidRPr="005900DA" w:rsidRDefault="007D4F74" w:rsidP="00947625">
            <w:pPr>
              <w:jc w:val="both"/>
              <w:rPr>
                <w:rFonts w:ascii="Calibri" w:hAnsi="Calibri"/>
                <w:szCs w:val="22"/>
              </w:rPr>
            </w:pPr>
          </w:p>
          <w:p w:rsidR="007D4F74" w:rsidRPr="005900DA" w:rsidRDefault="007D4F74" w:rsidP="00947625">
            <w:pPr>
              <w:widowControl w:val="0"/>
              <w:autoSpaceDE w:val="0"/>
              <w:autoSpaceDN w:val="0"/>
              <w:adjustRightInd w:val="0"/>
              <w:ind w:right="-198"/>
              <w:jc w:val="both"/>
              <w:rPr>
                <w:rFonts w:ascii="Calibri" w:eastAsia="Calibri" w:hAnsi="Calibri"/>
                <w:szCs w:val="22"/>
                <w:lang w:val="en-GB" w:eastAsia="en-GB"/>
              </w:rPr>
            </w:pPr>
            <w:r w:rsidRPr="005900DA">
              <w:rPr>
                <w:rFonts w:ascii="Calibri" w:eastAsia="Calibri" w:hAnsi="Calibri"/>
                <w:szCs w:val="22"/>
                <w:lang w:val="en-GB" w:eastAsia="en-GB"/>
              </w:rPr>
              <w:t>In terms of credits:</w:t>
            </w:r>
          </w:p>
          <w:p w:rsidR="007D4F74" w:rsidRPr="005900DA" w:rsidRDefault="007D4F74" w:rsidP="007D4F74">
            <w:pPr>
              <w:pStyle w:val="ListParagraph"/>
              <w:widowControl w:val="0"/>
              <w:numPr>
                <w:ilvl w:val="0"/>
                <w:numId w:val="6"/>
              </w:numPr>
              <w:autoSpaceDE w:val="0"/>
              <w:autoSpaceDN w:val="0"/>
              <w:adjustRightInd w:val="0"/>
              <w:ind w:right="-198"/>
              <w:contextualSpacing/>
              <w:jc w:val="both"/>
              <w:rPr>
                <w:rFonts w:ascii="Calibri" w:hAnsi="Calibri"/>
                <w:sz w:val="22"/>
                <w:szCs w:val="22"/>
              </w:rPr>
            </w:pPr>
            <w:r>
              <w:rPr>
                <w:rFonts w:ascii="Calibri" w:eastAsia="Calibri" w:hAnsi="Calibri"/>
                <w:sz w:val="22"/>
                <w:szCs w:val="22"/>
              </w:rPr>
              <w:t>6</w:t>
            </w:r>
            <w:r w:rsidRPr="005900DA">
              <w:rPr>
                <w:rFonts w:ascii="Calibri" w:eastAsia="Calibri" w:hAnsi="Calibri"/>
                <w:sz w:val="22"/>
                <w:szCs w:val="22"/>
              </w:rPr>
              <w:t xml:space="preserve"> subjects of 6 ECTS</w:t>
            </w:r>
          </w:p>
          <w:p w:rsidR="007D4F74" w:rsidRPr="005900DA" w:rsidRDefault="007D4F74" w:rsidP="007D4F74">
            <w:pPr>
              <w:pStyle w:val="ListParagraph"/>
              <w:widowControl w:val="0"/>
              <w:numPr>
                <w:ilvl w:val="0"/>
                <w:numId w:val="6"/>
              </w:numPr>
              <w:autoSpaceDE w:val="0"/>
              <w:autoSpaceDN w:val="0"/>
              <w:adjustRightInd w:val="0"/>
              <w:contextualSpacing/>
              <w:jc w:val="both"/>
              <w:rPr>
                <w:rFonts w:ascii="Calibri" w:eastAsia="Calibri" w:hAnsi="Calibri"/>
                <w:sz w:val="22"/>
                <w:szCs w:val="22"/>
              </w:rPr>
            </w:pPr>
            <w:r w:rsidRPr="005900DA">
              <w:rPr>
                <w:rFonts w:ascii="Calibri" w:eastAsia="Calibri" w:hAnsi="Calibri"/>
                <w:sz w:val="22"/>
                <w:szCs w:val="22"/>
              </w:rPr>
              <w:t xml:space="preserve">Final project consisting of 12 ECTS: TOTAL ECTS per bachelor= </w:t>
            </w:r>
            <w:r>
              <w:rPr>
                <w:rFonts w:ascii="Calibri" w:eastAsia="Calibri" w:hAnsi="Calibri"/>
                <w:sz w:val="22"/>
                <w:szCs w:val="22"/>
              </w:rPr>
              <w:t>48</w:t>
            </w:r>
            <w:r w:rsidRPr="005900DA">
              <w:rPr>
                <w:rFonts w:ascii="Calibri" w:eastAsia="Calibri" w:hAnsi="Calibri"/>
                <w:sz w:val="22"/>
                <w:szCs w:val="22"/>
              </w:rPr>
              <w:t xml:space="preserve"> ECTS (</w:t>
            </w:r>
            <w:r>
              <w:rPr>
                <w:rFonts w:ascii="Calibri" w:eastAsia="Calibri" w:hAnsi="Calibri"/>
                <w:sz w:val="22"/>
                <w:szCs w:val="22"/>
              </w:rPr>
              <w:t>336</w:t>
            </w:r>
            <w:r w:rsidRPr="005900DA">
              <w:rPr>
                <w:rFonts w:ascii="Calibri" w:eastAsia="Calibri" w:hAnsi="Calibri"/>
                <w:sz w:val="22"/>
                <w:szCs w:val="22"/>
              </w:rPr>
              <w:t xml:space="preserve"> ECTS in total) </w:t>
            </w:r>
          </w:p>
          <w:p w:rsidR="007D4F74" w:rsidRPr="005900DA" w:rsidRDefault="007D4F74" w:rsidP="00947625">
            <w:pPr>
              <w:widowControl w:val="0"/>
              <w:autoSpaceDE w:val="0"/>
              <w:autoSpaceDN w:val="0"/>
              <w:adjustRightInd w:val="0"/>
              <w:ind w:right="33"/>
              <w:jc w:val="both"/>
              <w:rPr>
                <w:rFonts w:ascii="Calibri" w:hAnsi="Calibri"/>
                <w:szCs w:val="22"/>
              </w:rPr>
            </w:pPr>
            <w:r w:rsidRPr="005900DA">
              <w:rPr>
                <w:rFonts w:ascii="Calibri" w:hAnsi="Calibri"/>
                <w:szCs w:val="22"/>
              </w:rPr>
              <w:t xml:space="preserve"> </w:t>
            </w:r>
            <w:r w:rsidRPr="005900DA">
              <w:rPr>
                <w:rFonts w:ascii="Calibri" w:eastAsia="Calibri" w:hAnsi="Calibri"/>
                <w:szCs w:val="22"/>
                <w:lang w:val="en-GB" w:eastAsia="en-GB"/>
              </w:rPr>
              <w:t>(or equivalent, depending on the context of each PC HEIs. If ECTS cannot be applied, the equivalence in terms of hour and self- study will be applied).</w:t>
            </w:r>
          </w:p>
          <w:p w:rsidR="007D4F74" w:rsidRPr="00FD05BF" w:rsidRDefault="007D4F74" w:rsidP="00947625">
            <w:pPr>
              <w:jc w:val="both"/>
              <w:rPr>
                <w:rFonts w:ascii="Calibri" w:hAnsi="Calibri"/>
                <w:szCs w:val="22"/>
              </w:rPr>
            </w:pPr>
          </w:p>
          <w:p w:rsidR="007D4F74" w:rsidRPr="00FD05BF" w:rsidRDefault="007D4F74" w:rsidP="00947625">
            <w:pPr>
              <w:jc w:val="center"/>
              <w:rPr>
                <w:rFonts w:ascii="Calibri" w:hAnsi="Calibri"/>
                <w:i/>
                <w:sz w:val="18"/>
                <w:szCs w:val="18"/>
              </w:rPr>
            </w:pPr>
            <w:r w:rsidRPr="00FD05BF">
              <w:rPr>
                <w:rFonts w:ascii="Calibri" w:hAnsi="Calibri"/>
                <w:i/>
                <w:sz w:val="18"/>
                <w:szCs w:val="18"/>
              </w:rPr>
              <w:t>IMPORTANT NOTE: each national HE competent authority will determine if the bachelor modernisation will be considered as major change and thus, if it would need a reaccreditation. In this case, reaccreditation will be requested and it will take a period of approx. 6 months. This will not affect the courses delivery, because it will be requested in M18 (to leave enough time margin) and the duration of the news subject will be a total of 6 months. This will mean that it will be possible for the courses to be modernised, accredited and implemented within the project lifecycle. The reaccreditation process is expected to be smooth, since HEI authorities will be kept informed on the project development and will attend and contribute to key events, thus understand and support the need for the MORALE project and its results for the benefit of their HEIs systems and society.</w:t>
            </w:r>
          </w:p>
          <w:p w:rsidR="007D4F74" w:rsidRPr="00FD05BF" w:rsidRDefault="007D4F74" w:rsidP="00947625">
            <w:pPr>
              <w:jc w:val="center"/>
              <w:rPr>
                <w:rFonts w:ascii="Calibri" w:hAnsi="Calibri"/>
                <w:szCs w:val="22"/>
              </w:rPr>
            </w:pPr>
          </w:p>
          <w:p w:rsidR="007D4F74" w:rsidRPr="004F7B78" w:rsidRDefault="007D4F74" w:rsidP="00947625">
            <w:pPr>
              <w:rPr>
                <w:rFonts w:ascii="Calibri" w:hAnsi="Calibri"/>
                <w:szCs w:val="22"/>
              </w:rPr>
            </w:pPr>
            <w:r w:rsidRPr="004F7B78">
              <w:rPr>
                <w:rFonts w:ascii="Calibri" w:hAnsi="Calibri"/>
                <w:szCs w:val="22"/>
              </w:rPr>
              <w:t>Modernised courses will be intensively marketed (T6.2) to ensure high enrolment.</w:t>
            </w:r>
            <w:r w:rsidRPr="004F7B78">
              <w:rPr>
                <w:rFonts w:ascii="Calibri" w:hAnsi="Calibri"/>
                <w:szCs w:val="22"/>
              </w:rPr>
              <w:br/>
              <w:t xml:space="preserve"> </w:t>
            </w:r>
          </w:p>
          <w:p w:rsidR="007D4F74" w:rsidRPr="004F7B78" w:rsidRDefault="007D4F74" w:rsidP="00947625">
            <w:pPr>
              <w:rPr>
                <w:rFonts w:ascii="Calibri" w:hAnsi="Calibri"/>
                <w:b/>
                <w:szCs w:val="22"/>
              </w:rPr>
            </w:pPr>
            <w:r w:rsidRPr="004F7B78">
              <w:rPr>
                <w:rFonts w:ascii="Calibri" w:hAnsi="Calibri"/>
                <w:b/>
                <w:szCs w:val="22"/>
              </w:rPr>
              <w:t>INDICATORS:</w:t>
            </w:r>
          </w:p>
          <w:p w:rsidR="007D4F74" w:rsidRPr="004F7B78" w:rsidRDefault="007D4F74" w:rsidP="007D4F74">
            <w:pPr>
              <w:pStyle w:val="ListParagraph"/>
              <w:numPr>
                <w:ilvl w:val="0"/>
                <w:numId w:val="7"/>
              </w:numPr>
              <w:contextualSpacing/>
              <w:jc w:val="both"/>
              <w:rPr>
                <w:rFonts w:ascii="Calibri" w:hAnsi="Calibri"/>
                <w:sz w:val="22"/>
                <w:szCs w:val="22"/>
              </w:rPr>
            </w:pPr>
            <w:r w:rsidRPr="004F7B78">
              <w:rPr>
                <w:rFonts w:ascii="Calibri" w:hAnsi="Calibri"/>
                <w:sz w:val="22"/>
                <w:szCs w:val="22"/>
              </w:rPr>
              <w:t xml:space="preserve">At least </w:t>
            </w:r>
            <w:r>
              <w:rPr>
                <w:rFonts w:ascii="Calibri" w:hAnsi="Calibri"/>
                <w:sz w:val="22"/>
                <w:szCs w:val="22"/>
              </w:rPr>
              <w:t>6</w:t>
            </w:r>
            <w:r w:rsidRPr="004F7B78">
              <w:rPr>
                <w:rFonts w:ascii="Calibri" w:hAnsi="Calibri"/>
                <w:sz w:val="22"/>
                <w:szCs w:val="22"/>
              </w:rPr>
              <w:t xml:space="preserve"> subjects *7 bachelors =</w:t>
            </w:r>
            <w:r>
              <w:rPr>
                <w:rFonts w:ascii="Calibri" w:hAnsi="Calibri"/>
                <w:sz w:val="22"/>
                <w:szCs w:val="22"/>
              </w:rPr>
              <w:t>42</w:t>
            </w:r>
            <w:r w:rsidRPr="004F7B78">
              <w:rPr>
                <w:rFonts w:ascii="Calibri" w:hAnsi="Calibri"/>
                <w:sz w:val="22"/>
                <w:szCs w:val="22"/>
              </w:rPr>
              <w:t xml:space="preserve"> subjects+7 final projects</w:t>
            </w:r>
          </w:p>
          <w:p w:rsidR="007D4F74" w:rsidRPr="004F7B78" w:rsidRDefault="007D4F74" w:rsidP="007D4F74">
            <w:pPr>
              <w:pStyle w:val="ListParagraph"/>
              <w:numPr>
                <w:ilvl w:val="0"/>
                <w:numId w:val="7"/>
              </w:numPr>
              <w:contextualSpacing/>
              <w:jc w:val="both"/>
              <w:rPr>
                <w:rFonts w:ascii="Calibri" w:hAnsi="Calibri"/>
                <w:sz w:val="22"/>
                <w:szCs w:val="22"/>
              </w:rPr>
            </w:pPr>
            <w:r w:rsidRPr="004F7B78">
              <w:rPr>
                <w:rFonts w:ascii="Calibri" w:hAnsi="Calibri"/>
                <w:sz w:val="22"/>
                <w:szCs w:val="22"/>
              </w:rPr>
              <w:t>7 guest lectures from PC NGOs+28 Guest lectures from EU partners (1 per EU partner*bachelor)</w:t>
            </w:r>
          </w:p>
          <w:p w:rsidR="007D4F74" w:rsidRPr="004F7B78" w:rsidRDefault="007D4F74" w:rsidP="007D4F74">
            <w:pPr>
              <w:pStyle w:val="ListParagraph"/>
              <w:numPr>
                <w:ilvl w:val="0"/>
                <w:numId w:val="7"/>
              </w:numPr>
              <w:contextualSpacing/>
              <w:jc w:val="both"/>
              <w:rPr>
                <w:rFonts w:ascii="Calibri" w:hAnsi="Calibri"/>
                <w:sz w:val="22"/>
                <w:szCs w:val="22"/>
              </w:rPr>
            </w:pPr>
            <w:r w:rsidRPr="004F7B78">
              <w:rPr>
                <w:rFonts w:ascii="Calibri" w:hAnsi="Calibri"/>
                <w:sz w:val="22"/>
                <w:szCs w:val="22"/>
              </w:rPr>
              <w:t>Modernised bachelors delivered to 25 students per PC HEI=175</w:t>
            </w:r>
          </w:p>
          <w:p w:rsidR="007D4F74" w:rsidRPr="00F75387" w:rsidRDefault="007D4F74" w:rsidP="00947625">
            <w:pPr>
              <w:pStyle w:val="ListParagraph"/>
              <w:rPr>
                <w:szCs w:val="22"/>
              </w:rPr>
            </w:pPr>
          </w:p>
        </w:tc>
      </w:tr>
      <w:tr w:rsidR="007D4F74" w:rsidRPr="001516B6" w:rsidTr="00947625">
        <w:trPr>
          <w:trHeight w:val="47"/>
        </w:trPr>
        <w:tc>
          <w:tcPr>
            <w:tcW w:w="2127" w:type="dxa"/>
            <w:vMerge/>
            <w:vAlign w:val="center"/>
          </w:tcPr>
          <w:p w:rsidR="007D4F74" w:rsidRPr="001516B6" w:rsidRDefault="007D4F74" w:rsidP="00947625"/>
        </w:tc>
        <w:tc>
          <w:tcPr>
            <w:tcW w:w="1984" w:type="dxa"/>
            <w:vAlign w:val="center"/>
          </w:tcPr>
          <w:p w:rsidR="007D4F74" w:rsidRPr="001516B6" w:rsidRDefault="007D4F74" w:rsidP="00947625">
            <w:r w:rsidRPr="001516B6">
              <w:t>Due date</w:t>
            </w:r>
          </w:p>
        </w:tc>
        <w:tc>
          <w:tcPr>
            <w:tcW w:w="5528" w:type="dxa"/>
            <w:gridSpan w:val="4"/>
            <w:vAlign w:val="center"/>
          </w:tcPr>
          <w:p w:rsidR="007D4F74" w:rsidRPr="001516B6" w:rsidRDefault="007D4F74" w:rsidP="00947625">
            <w:pPr>
              <w:rPr>
                <w:szCs w:val="22"/>
              </w:rPr>
            </w:pPr>
            <w:r>
              <w:rPr>
                <w:rFonts w:ascii="Calibri" w:hAnsi="Calibri"/>
                <w:szCs w:val="22"/>
              </w:rPr>
              <w:t>31/04/2020</w:t>
            </w:r>
            <w:r w:rsidRPr="00FD05BF">
              <w:rPr>
                <w:rFonts w:ascii="Calibri" w:hAnsi="Calibri"/>
                <w:szCs w:val="22"/>
              </w:rPr>
              <w:t xml:space="preserve"> (if need of reaccreditation</w:t>
            </w:r>
            <w:r>
              <w:rPr>
                <w:rFonts w:ascii="Calibri" w:hAnsi="Calibri"/>
                <w:szCs w:val="22"/>
              </w:rPr>
              <w:t>, this will be granted by   31/10/2020</w:t>
            </w:r>
            <w:r w:rsidRPr="00FD05BF">
              <w:rPr>
                <w:rFonts w:ascii="Calibri" w:hAnsi="Calibri"/>
                <w:szCs w:val="22"/>
              </w:rPr>
              <w:t>)</w:t>
            </w:r>
          </w:p>
        </w:tc>
      </w:tr>
      <w:tr w:rsidR="007D4F74" w:rsidRPr="001516B6" w:rsidTr="00947625">
        <w:trPr>
          <w:trHeight w:val="404"/>
        </w:trPr>
        <w:tc>
          <w:tcPr>
            <w:tcW w:w="2127" w:type="dxa"/>
            <w:vAlign w:val="center"/>
          </w:tcPr>
          <w:p w:rsidR="007D4F74" w:rsidRPr="001516B6" w:rsidRDefault="007D4F74" w:rsidP="00947625"/>
        </w:tc>
        <w:tc>
          <w:tcPr>
            <w:tcW w:w="1984" w:type="dxa"/>
            <w:vAlign w:val="center"/>
          </w:tcPr>
          <w:p w:rsidR="007D4F74" w:rsidRPr="001516B6" w:rsidRDefault="007D4F74" w:rsidP="00947625">
            <w:r w:rsidRPr="001516B6">
              <w:t>Languages</w:t>
            </w:r>
          </w:p>
        </w:tc>
        <w:tc>
          <w:tcPr>
            <w:tcW w:w="5528" w:type="dxa"/>
            <w:gridSpan w:val="4"/>
            <w:vAlign w:val="center"/>
          </w:tcPr>
          <w:p w:rsidR="007D4F74" w:rsidRPr="00FD05BF" w:rsidRDefault="007D4F74" w:rsidP="00947625">
            <w:pPr>
              <w:rPr>
                <w:rFonts w:ascii="Calibri" w:hAnsi="Calibri"/>
              </w:rPr>
            </w:pPr>
            <w:r w:rsidRPr="00FD05BF">
              <w:rPr>
                <w:rFonts w:ascii="Calibri" w:hAnsi="Calibri"/>
              </w:rPr>
              <w:t>English</w:t>
            </w:r>
            <w:r>
              <w:rPr>
                <w:rFonts w:ascii="Calibri" w:hAnsi="Calibri"/>
              </w:rPr>
              <w:t xml:space="preserve"> &amp; Arabic</w:t>
            </w:r>
          </w:p>
        </w:tc>
      </w:tr>
      <w:tr w:rsidR="007D4F74" w:rsidRPr="001516B6" w:rsidTr="00947625">
        <w:trPr>
          <w:trHeight w:val="482"/>
        </w:trPr>
        <w:tc>
          <w:tcPr>
            <w:tcW w:w="2127" w:type="dxa"/>
            <w:vMerge w:val="restart"/>
            <w:vAlign w:val="center"/>
          </w:tcPr>
          <w:p w:rsidR="007D4F74" w:rsidRPr="001516B6" w:rsidRDefault="007D4F74" w:rsidP="00947625">
            <w:pPr>
              <w:tabs>
                <w:tab w:val="num" w:pos="2619"/>
              </w:tabs>
              <w:ind w:left="708" w:hanging="708"/>
              <w:rPr>
                <w:b/>
              </w:rPr>
            </w:pPr>
            <w:r w:rsidRPr="001516B6">
              <w:rPr>
                <w:b/>
              </w:rPr>
              <w:t>Target groups</w:t>
            </w:r>
          </w:p>
        </w:tc>
        <w:tc>
          <w:tcPr>
            <w:tcW w:w="7512" w:type="dxa"/>
            <w:gridSpan w:val="5"/>
            <w:vAlign w:val="center"/>
          </w:tcPr>
          <w:p w:rsidR="007D4F74" w:rsidRPr="001516B6" w:rsidRDefault="007D4F74" w:rsidP="00947625">
            <w:sdt>
              <w:sdtPr>
                <w:rPr>
                  <w:color w:val="000000"/>
                </w:rPr>
                <w:id w:val="134019135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Teaching staff</w:t>
            </w:r>
            <w:r>
              <w:t xml:space="preserve"> </w:t>
            </w:r>
          </w:p>
          <w:p w:rsidR="007D4F74" w:rsidRPr="001516B6" w:rsidRDefault="007D4F74" w:rsidP="00947625">
            <w:sdt>
              <w:sdtPr>
                <w:rPr>
                  <w:color w:val="000000"/>
                </w:rPr>
                <w:id w:val="-60897442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Students</w:t>
            </w:r>
            <w:r>
              <w:t xml:space="preserve"> </w:t>
            </w:r>
          </w:p>
          <w:p w:rsidR="007D4F74" w:rsidRPr="001516B6" w:rsidRDefault="007D4F74" w:rsidP="00947625">
            <w:sdt>
              <w:sdtPr>
                <w:rPr>
                  <w:color w:val="000000"/>
                </w:rPr>
                <w:id w:val="9055825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Trainees</w:t>
            </w:r>
            <w:r>
              <w:t xml:space="preserve"> </w:t>
            </w:r>
          </w:p>
          <w:p w:rsidR="007D4F74" w:rsidRPr="001516B6" w:rsidRDefault="007D4F74" w:rsidP="00947625">
            <w:sdt>
              <w:sdtPr>
                <w:rPr>
                  <w:color w:val="000000"/>
                </w:rPr>
                <w:id w:val="58604680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Administrative staff</w:t>
            </w:r>
          </w:p>
          <w:p w:rsidR="007D4F74" w:rsidRPr="001516B6" w:rsidRDefault="007D4F74" w:rsidP="00947625">
            <w:sdt>
              <w:sdtPr>
                <w:rPr>
                  <w:color w:val="000000"/>
                </w:rPr>
                <w:id w:val="1483339725"/>
                <w14:checkbox>
                  <w14:checked w14:val="0"/>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Technical staff</w:t>
            </w:r>
            <w:r>
              <w:t xml:space="preserve"> </w:t>
            </w:r>
          </w:p>
          <w:p w:rsidR="007D4F74" w:rsidRPr="001516B6" w:rsidRDefault="007D4F74" w:rsidP="00947625">
            <w:sdt>
              <w:sdtPr>
                <w:rPr>
                  <w:color w:val="000000"/>
                </w:rPr>
                <w:id w:val="-222526162"/>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Librarians</w:t>
            </w:r>
            <w:r>
              <w:t xml:space="preserve"> </w:t>
            </w:r>
          </w:p>
          <w:p w:rsidR="007D4F74" w:rsidRPr="001516B6" w:rsidRDefault="007D4F74" w:rsidP="00947625">
            <w:sdt>
              <w:sdtPr>
                <w:rPr>
                  <w:color w:val="000000"/>
                </w:rPr>
                <w:id w:val="-1517452240"/>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Other</w:t>
            </w:r>
          </w:p>
        </w:tc>
      </w:tr>
      <w:tr w:rsidR="007D4F74" w:rsidRPr="001516B6" w:rsidTr="00947625">
        <w:trPr>
          <w:trHeight w:val="482"/>
        </w:trPr>
        <w:tc>
          <w:tcPr>
            <w:tcW w:w="2127" w:type="dxa"/>
            <w:vMerge/>
            <w:vAlign w:val="center"/>
          </w:tcPr>
          <w:p w:rsidR="007D4F74" w:rsidRPr="001516B6" w:rsidRDefault="007D4F74" w:rsidP="00947625"/>
        </w:tc>
        <w:tc>
          <w:tcPr>
            <w:tcW w:w="7512" w:type="dxa"/>
            <w:gridSpan w:val="5"/>
            <w:tcBorders>
              <w:bottom w:val="single" w:sz="4" w:space="0" w:color="auto"/>
            </w:tcBorders>
            <w:vAlign w:val="center"/>
          </w:tcPr>
          <w:p w:rsidR="007D4F74" w:rsidRPr="001516B6" w:rsidRDefault="007D4F74" w:rsidP="00947625">
            <w:pPr>
              <w:tabs>
                <w:tab w:val="num" w:pos="2619"/>
              </w:tabs>
              <w:ind w:left="708" w:hanging="708"/>
              <w:rPr>
                <w:i/>
              </w:rPr>
            </w:pPr>
            <w:r w:rsidRPr="001516B6">
              <w:rPr>
                <w:i/>
              </w:rPr>
              <w:t xml:space="preserve">If you selected 'Other', please identify these target groups. </w:t>
            </w:r>
          </w:p>
          <w:p w:rsidR="007D4F74" w:rsidRDefault="007D4F74" w:rsidP="00947625">
            <w:pPr>
              <w:rPr>
                <w:i/>
              </w:rPr>
            </w:pPr>
            <w:r w:rsidRPr="001516B6">
              <w:rPr>
                <w:i/>
              </w:rPr>
              <w:t>(Max. 250 characters)</w:t>
            </w:r>
          </w:p>
          <w:p w:rsidR="007D4F74" w:rsidRDefault="007D4F74" w:rsidP="00947625">
            <w:pPr>
              <w:rPr>
                <w:i/>
              </w:rPr>
            </w:pPr>
          </w:p>
          <w:p w:rsidR="007D4F74" w:rsidRPr="00E3595F" w:rsidRDefault="007D4F74" w:rsidP="00947625">
            <w:pPr>
              <w:rPr>
                <w:b/>
              </w:rPr>
            </w:pPr>
            <w:r w:rsidRPr="00E3595F">
              <w:t>- Competent authorities</w:t>
            </w:r>
          </w:p>
        </w:tc>
      </w:tr>
      <w:tr w:rsidR="007D4F74" w:rsidRPr="001516B6" w:rsidTr="00947625">
        <w:trPr>
          <w:trHeight w:val="840"/>
        </w:trPr>
        <w:tc>
          <w:tcPr>
            <w:tcW w:w="2127" w:type="dxa"/>
            <w:tcBorders>
              <w:right w:val="single" w:sz="4" w:space="0" w:color="auto"/>
            </w:tcBorders>
            <w:vAlign w:val="center"/>
          </w:tcPr>
          <w:p w:rsidR="007D4F74" w:rsidRPr="001516B6" w:rsidRDefault="007D4F74" w:rsidP="00947625">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7D4F74" w:rsidRPr="001516B6" w:rsidRDefault="007D4F74" w:rsidP="00947625">
            <w:sdt>
              <w:sdtPr>
                <w:rPr>
                  <w:color w:val="000000"/>
                </w:rPr>
                <w:id w:val="1919126505"/>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 xml:space="preserve">Department / Faculty </w:t>
            </w:r>
            <w:sdt>
              <w:sdtPr>
                <w:rPr>
                  <w:color w:val="000000"/>
                </w:rPr>
                <w:id w:val="-716347870"/>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Institution</w:t>
            </w:r>
          </w:p>
        </w:tc>
        <w:tc>
          <w:tcPr>
            <w:tcW w:w="2504" w:type="dxa"/>
            <w:gridSpan w:val="2"/>
            <w:tcBorders>
              <w:top w:val="single" w:sz="4" w:space="0" w:color="auto"/>
              <w:left w:val="nil"/>
              <w:bottom w:val="single" w:sz="4" w:space="0" w:color="auto"/>
              <w:right w:val="nil"/>
            </w:tcBorders>
            <w:vAlign w:val="center"/>
          </w:tcPr>
          <w:p w:rsidR="007D4F74" w:rsidRPr="001516B6" w:rsidRDefault="007D4F74" w:rsidP="00947625">
            <w:sdt>
              <w:sdtPr>
                <w:rPr>
                  <w:color w:val="000000"/>
                </w:rPr>
                <w:id w:val="201633967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Local</w:t>
            </w:r>
          </w:p>
          <w:p w:rsidR="007D4F74" w:rsidRPr="001516B6" w:rsidRDefault="007D4F74" w:rsidP="00947625">
            <w:sdt>
              <w:sdtPr>
                <w:rPr>
                  <w:color w:val="000000"/>
                </w:rPr>
                <w:id w:val="31993336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Regional</w:t>
            </w:r>
          </w:p>
        </w:tc>
        <w:tc>
          <w:tcPr>
            <w:tcW w:w="2504" w:type="dxa"/>
            <w:tcBorders>
              <w:top w:val="single" w:sz="4" w:space="0" w:color="auto"/>
              <w:left w:val="nil"/>
              <w:bottom w:val="single" w:sz="4" w:space="0" w:color="auto"/>
              <w:right w:val="single" w:sz="4" w:space="0" w:color="auto"/>
            </w:tcBorders>
            <w:vAlign w:val="center"/>
          </w:tcPr>
          <w:p w:rsidR="007D4F74" w:rsidRPr="001516B6" w:rsidRDefault="007D4F74" w:rsidP="00947625">
            <w:sdt>
              <w:sdtPr>
                <w:rPr>
                  <w:color w:val="000000"/>
                </w:rPr>
                <w:id w:val="-116270155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National</w:t>
            </w:r>
          </w:p>
          <w:p w:rsidR="007D4F74" w:rsidRPr="001516B6" w:rsidRDefault="007D4F74" w:rsidP="00947625">
            <w:sdt>
              <w:sdtPr>
                <w:rPr>
                  <w:color w:val="000000"/>
                </w:rPr>
                <w:id w:val="1812599236"/>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International</w:t>
            </w:r>
          </w:p>
        </w:tc>
      </w:tr>
    </w:tbl>
    <w:p w:rsidR="007D4F74" w:rsidRDefault="007D4F74" w:rsidP="007D4F74"/>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7D4F74" w:rsidRPr="001516B6" w:rsidTr="00947625">
        <w:tc>
          <w:tcPr>
            <w:tcW w:w="2127" w:type="dxa"/>
            <w:vMerge w:val="restart"/>
            <w:vAlign w:val="center"/>
          </w:tcPr>
          <w:p w:rsidR="007D4F74" w:rsidRPr="001516B6" w:rsidRDefault="007D4F74" w:rsidP="00947625">
            <w:pPr>
              <w:rPr>
                <w:b/>
              </w:rPr>
            </w:pPr>
            <w:r w:rsidRPr="001516B6">
              <w:rPr>
                <w:b/>
              </w:rPr>
              <w:t>Expected Deliverable/Results/</w:t>
            </w:r>
          </w:p>
          <w:p w:rsidR="007D4F74" w:rsidRPr="001516B6" w:rsidRDefault="007D4F74" w:rsidP="00947625">
            <w:r w:rsidRPr="001516B6">
              <w:rPr>
                <w:b/>
              </w:rPr>
              <w:t>Outcomes</w:t>
            </w:r>
          </w:p>
        </w:tc>
        <w:tc>
          <w:tcPr>
            <w:tcW w:w="1984" w:type="dxa"/>
            <w:vAlign w:val="center"/>
          </w:tcPr>
          <w:p w:rsidR="007D4F74" w:rsidRPr="001516B6" w:rsidRDefault="007D4F74" w:rsidP="00947625">
            <w:r w:rsidRPr="001516B6">
              <w:t>Work Package and Outcome ref.nr</w:t>
            </w:r>
          </w:p>
        </w:tc>
        <w:tc>
          <w:tcPr>
            <w:tcW w:w="5528" w:type="dxa"/>
            <w:gridSpan w:val="4"/>
            <w:vAlign w:val="center"/>
          </w:tcPr>
          <w:p w:rsidR="007D4F74" w:rsidRPr="00FD05BF" w:rsidRDefault="007D4F74" w:rsidP="00947625">
            <w:pPr>
              <w:rPr>
                <w:rFonts w:ascii="Calibri" w:hAnsi="Calibri"/>
                <w:b/>
              </w:rPr>
            </w:pPr>
            <w:r w:rsidRPr="00FD05BF">
              <w:rPr>
                <w:rFonts w:ascii="Calibri" w:hAnsi="Calibri"/>
                <w:b/>
              </w:rPr>
              <w:t>D4.3.1</w:t>
            </w:r>
          </w:p>
        </w:tc>
      </w:tr>
      <w:tr w:rsidR="007D4F74" w:rsidRPr="001516B6" w:rsidTr="00947625">
        <w:tc>
          <w:tcPr>
            <w:tcW w:w="2127" w:type="dxa"/>
            <w:vMerge/>
            <w:vAlign w:val="center"/>
          </w:tcPr>
          <w:p w:rsidR="007D4F74" w:rsidRPr="001516B6" w:rsidRDefault="007D4F74" w:rsidP="00947625"/>
        </w:tc>
        <w:tc>
          <w:tcPr>
            <w:tcW w:w="1984" w:type="dxa"/>
            <w:vAlign w:val="center"/>
          </w:tcPr>
          <w:p w:rsidR="007D4F74" w:rsidRPr="001516B6" w:rsidRDefault="007D4F74" w:rsidP="00947625">
            <w:r w:rsidRPr="001516B6">
              <w:t>Title</w:t>
            </w:r>
          </w:p>
        </w:tc>
        <w:tc>
          <w:tcPr>
            <w:tcW w:w="5528" w:type="dxa"/>
            <w:gridSpan w:val="4"/>
            <w:vAlign w:val="center"/>
          </w:tcPr>
          <w:p w:rsidR="007D4F74" w:rsidRPr="00FD05BF" w:rsidRDefault="007D4F74" w:rsidP="00947625">
            <w:pPr>
              <w:rPr>
                <w:rFonts w:ascii="Calibri" w:hAnsi="Calibri"/>
                <w:b/>
                <w:szCs w:val="22"/>
              </w:rPr>
            </w:pPr>
            <w:r w:rsidRPr="00FD05BF">
              <w:rPr>
                <w:rFonts w:ascii="Calibri" w:hAnsi="Calibri"/>
                <w:b/>
                <w:szCs w:val="22"/>
              </w:rPr>
              <w:t>MORALE «Study labs» </w:t>
            </w:r>
          </w:p>
        </w:tc>
      </w:tr>
      <w:tr w:rsidR="007D4F74" w:rsidRPr="001516B6" w:rsidTr="00947625">
        <w:trPr>
          <w:trHeight w:val="472"/>
        </w:trPr>
        <w:tc>
          <w:tcPr>
            <w:tcW w:w="2127" w:type="dxa"/>
            <w:vMerge/>
            <w:vAlign w:val="center"/>
          </w:tcPr>
          <w:p w:rsidR="007D4F74" w:rsidRPr="001516B6" w:rsidRDefault="007D4F74" w:rsidP="00947625"/>
        </w:tc>
        <w:tc>
          <w:tcPr>
            <w:tcW w:w="1984" w:type="dxa"/>
            <w:vAlign w:val="center"/>
          </w:tcPr>
          <w:p w:rsidR="007D4F74" w:rsidRPr="001516B6" w:rsidRDefault="007D4F74" w:rsidP="00947625">
            <w:r w:rsidRPr="001516B6">
              <w:t>Type</w:t>
            </w:r>
          </w:p>
        </w:tc>
        <w:tc>
          <w:tcPr>
            <w:tcW w:w="2764" w:type="dxa"/>
            <w:gridSpan w:val="2"/>
            <w:vAlign w:val="center"/>
          </w:tcPr>
          <w:p w:rsidR="007D4F74" w:rsidRPr="001516B6" w:rsidRDefault="007D4F74" w:rsidP="00947625">
            <w:pPr>
              <w:rPr>
                <w:color w:val="000000"/>
              </w:rPr>
            </w:pPr>
            <w:sdt>
              <w:sdtPr>
                <w:rPr>
                  <w:color w:val="000000"/>
                </w:rPr>
                <w:id w:val="616952438"/>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Teaching material</w:t>
            </w:r>
          </w:p>
          <w:p w:rsidR="007D4F74" w:rsidRPr="001516B6" w:rsidRDefault="007D4F74" w:rsidP="00947625">
            <w:pPr>
              <w:rPr>
                <w:color w:val="000000"/>
              </w:rPr>
            </w:pPr>
            <w:sdt>
              <w:sdtPr>
                <w:rPr>
                  <w:color w:val="000000"/>
                </w:rPr>
                <w:id w:val="-17010679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Learning material</w:t>
            </w:r>
          </w:p>
          <w:p w:rsidR="007D4F74" w:rsidRPr="001516B6" w:rsidRDefault="007D4F74" w:rsidP="00947625">
            <w:pPr>
              <w:rPr>
                <w:color w:val="000000"/>
              </w:rPr>
            </w:pPr>
            <w:sdt>
              <w:sdtPr>
                <w:rPr>
                  <w:color w:val="000000"/>
                </w:rPr>
                <w:id w:val="85253958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Training material</w:t>
            </w:r>
          </w:p>
        </w:tc>
        <w:tc>
          <w:tcPr>
            <w:tcW w:w="2764" w:type="dxa"/>
            <w:gridSpan w:val="2"/>
            <w:vAlign w:val="center"/>
          </w:tcPr>
          <w:p w:rsidR="007D4F74" w:rsidRPr="001516B6" w:rsidRDefault="007D4F74" w:rsidP="00947625">
            <w:pPr>
              <w:rPr>
                <w:color w:val="000000"/>
              </w:rPr>
            </w:pPr>
            <w:sdt>
              <w:sdtPr>
                <w:rPr>
                  <w:color w:val="000000"/>
                </w:rPr>
                <w:id w:val="-1911916476"/>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Event</w:t>
            </w:r>
          </w:p>
          <w:p w:rsidR="007D4F74" w:rsidRPr="001516B6" w:rsidRDefault="007D4F74" w:rsidP="00947625">
            <w:pPr>
              <w:rPr>
                <w:color w:val="000000"/>
              </w:rPr>
            </w:pPr>
            <w:sdt>
              <w:sdtPr>
                <w:rPr>
                  <w:color w:val="000000"/>
                </w:rPr>
                <w:id w:val="86895959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Report </w:t>
            </w:r>
          </w:p>
          <w:p w:rsidR="007D4F74" w:rsidRPr="001516B6" w:rsidRDefault="007D4F74" w:rsidP="00947625">
            <w:pPr>
              <w:rPr>
                <w:color w:val="000000"/>
              </w:rPr>
            </w:pPr>
            <w:sdt>
              <w:sdtPr>
                <w:rPr>
                  <w:color w:val="000000"/>
                </w:rPr>
                <w:id w:val="-82073311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Service/Product </w:t>
            </w:r>
          </w:p>
        </w:tc>
      </w:tr>
      <w:tr w:rsidR="007D4F74" w:rsidRPr="001516B6" w:rsidTr="00947625">
        <w:tc>
          <w:tcPr>
            <w:tcW w:w="2127" w:type="dxa"/>
            <w:vMerge/>
            <w:vAlign w:val="center"/>
          </w:tcPr>
          <w:p w:rsidR="007D4F74" w:rsidRPr="001516B6" w:rsidRDefault="007D4F74" w:rsidP="00947625"/>
        </w:tc>
        <w:tc>
          <w:tcPr>
            <w:tcW w:w="1984" w:type="dxa"/>
            <w:vAlign w:val="center"/>
          </w:tcPr>
          <w:p w:rsidR="007D4F74" w:rsidRPr="001516B6" w:rsidRDefault="007D4F74" w:rsidP="00947625">
            <w:r w:rsidRPr="001516B6">
              <w:t xml:space="preserve">Description </w:t>
            </w:r>
          </w:p>
        </w:tc>
        <w:tc>
          <w:tcPr>
            <w:tcW w:w="5528" w:type="dxa"/>
            <w:gridSpan w:val="4"/>
            <w:vAlign w:val="center"/>
          </w:tcPr>
          <w:p w:rsidR="007D4F74" w:rsidRPr="00C94514" w:rsidRDefault="007D4F74" w:rsidP="00947625">
            <w:pPr>
              <w:jc w:val="both"/>
              <w:rPr>
                <w:rFonts w:ascii="Calibri" w:hAnsi="Calibri"/>
                <w:color w:val="000000"/>
                <w:szCs w:val="22"/>
              </w:rPr>
            </w:pPr>
            <w:r w:rsidRPr="00C94514">
              <w:rPr>
                <w:rFonts w:ascii="Calibri" w:hAnsi="Calibri"/>
                <w:szCs w:val="22"/>
              </w:rPr>
              <w:t xml:space="preserve">Equipment will be devoted to build up a “study lab” at each PC explooited for bachelor, LLLcourses andvirtual guest lectures by EU partners. </w:t>
            </w:r>
          </w:p>
          <w:p w:rsidR="007D4F74" w:rsidRPr="00C94514" w:rsidRDefault="007D4F74" w:rsidP="00947625">
            <w:pPr>
              <w:jc w:val="both"/>
              <w:rPr>
                <w:rFonts w:ascii="Calibri" w:hAnsi="Calibri"/>
                <w:color w:val="000000"/>
                <w:szCs w:val="22"/>
              </w:rPr>
            </w:pPr>
          </w:p>
          <w:p w:rsidR="007D4F74" w:rsidRPr="00C94514" w:rsidRDefault="007D4F74" w:rsidP="00947625">
            <w:pPr>
              <w:jc w:val="both"/>
              <w:rPr>
                <w:rFonts w:ascii="Calibri" w:hAnsi="Calibri"/>
                <w:color w:val="000000"/>
                <w:szCs w:val="22"/>
              </w:rPr>
            </w:pPr>
            <w:r w:rsidRPr="00C94514">
              <w:rPr>
                <w:rFonts w:ascii="Calibri" w:hAnsi="Calibri"/>
                <w:color w:val="000000"/>
                <w:szCs w:val="22"/>
              </w:rPr>
              <w:t>MORALE “study labs” will be equipped with the following:</w:t>
            </w:r>
          </w:p>
          <w:p w:rsidR="007D4F74" w:rsidRPr="00FD05BF" w:rsidRDefault="007D4F74" w:rsidP="007D4F74">
            <w:pPr>
              <w:pStyle w:val="ListParagraph"/>
              <w:numPr>
                <w:ilvl w:val="0"/>
                <w:numId w:val="1"/>
              </w:numPr>
              <w:contextualSpacing/>
              <w:jc w:val="both"/>
              <w:rPr>
                <w:rFonts w:ascii="Calibri" w:hAnsi="Calibri"/>
                <w:color w:val="000000"/>
                <w:sz w:val="18"/>
                <w:szCs w:val="18"/>
              </w:rPr>
            </w:pPr>
            <w:r w:rsidRPr="00FD05BF">
              <w:rPr>
                <w:rFonts w:ascii="Calibri" w:hAnsi="Calibri"/>
                <w:color w:val="000000"/>
                <w:sz w:val="18"/>
                <w:szCs w:val="18"/>
              </w:rPr>
              <w:t xml:space="preserve">Server for e-learning platform &amp; website </w:t>
            </w:r>
          </w:p>
          <w:p w:rsidR="007D4F74" w:rsidRPr="00FD05BF" w:rsidRDefault="007D4F74" w:rsidP="007D4F74">
            <w:pPr>
              <w:pStyle w:val="ListParagraph"/>
              <w:numPr>
                <w:ilvl w:val="0"/>
                <w:numId w:val="1"/>
              </w:numPr>
              <w:contextualSpacing/>
              <w:jc w:val="both"/>
              <w:rPr>
                <w:rFonts w:ascii="Calibri" w:hAnsi="Calibri"/>
                <w:color w:val="000000"/>
                <w:sz w:val="18"/>
                <w:szCs w:val="18"/>
              </w:rPr>
            </w:pPr>
            <w:r w:rsidRPr="00FD05BF">
              <w:rPr>
                <w:rFonts w:ascii="Calibri" w:hAnsi="Calibri"/>
                <w:color w:val="000000"/>
                <w:sz w:val="18"/>
                <w:szCs w:val="18"/>
              </w:rPr>
              <w:t xml:space="preserve">10 computers + Speakers &amp; micro </w:t>
            </w:r>
          </w:p>
          <w:p w:rsidR="007D4F74" w:rsidRPr="00FD05BF" w:rsidRDefault="007D4F74" w:rsidP="007D4F74">
            <w:pPr>
              <w:pStyle w:val="ListParagraph"/>
              <w:numPr>
                <w:ilvl w:val="0"/>
                <w:numId w:val="1"/>
              </w:numPr>
              <w:contextualSpacing/>
              <w:jc w:val="both"/>
              <w:rPr>
                <w:rFonts w:ascii="Calibri" w:hAnsi="Calibri"/>
                <w:color w:val="000000"/>
                <w:sz w:val="18"/>
                <w:szCs w:val="18"/>
              </w:rPr>
            </w:pPr>
            <w:r w:rsidRPr="00FD05BF">
              <w:rPr>
                <w:rFonts w:ascii="Calibri" w:hAnsi="Calibri"/>
                <w:color w:val="000000"/>
                <w:sz w:val="18"/>
                <w:szCs w:val="18"/>
              </w:rPr>
              <w:t xml:space="preserve">Projector + Smart board + screen </w:t>
            </w:r>
          </w:p>
          <w:p w:rsidR="007D4F74" w:rsidRPr="00FD05BF" w:rsidRDefault="007D4F74" w:rsidP="007D4F74">
            <w:pPr>
              <w:pStyle w:val="ListParagraph"/>
              <w:numPr>
                <w:ilvl w:val="0"/>
                <w:numId w:val="1"/>
              </w:numPr>
              <w:contextualSpacing/>
              <w:jc w:val="both"/>
              <w:rPr>
                <w:rFonts w:ascii="Calibri" w:hAnsi="Calibri"/>
                <w:color w:val="000000"/>
                <w:sz w:val="18"/>
                <w:szCs w:val="18"/>
              </w:rPr>
            </w:pPr>
            <w:r w:rsidRPr="00FD05BF">
              <w:rPr>
                <w:rFonts w:ascii="Calibri" w:hAnsi="Calibri"/>
                <w:color w:val="000000"/>
                <w:sz w:val="18"/>
                <w:szCs w:val="18"/>
              </w:rPr>
              <w:t>Networking equipment 1500</w:t>
            </w:r>
          </w:p>
          <w:p w:rsidR="007D4F74" w:rsidRPr="00FD05BF" w:rsidRDefault="007D4F74" w:rsidP="007D4F74">
            <w:pPr>
              <w:pStyle w:val="ListParagraph"/>
              <w:numPr>
                <w:ilvl w:val="0"/>
                <w:numId w:val="1"/>
              </w:numPr>
              <w:contextualSpacing/>
              <w:jc w:val="both"/>
              <w:rPr>
                <w:rFonts w:ascii="Calibri" w:hAnsi="Calibri"/>
                <w:color w:val="000000"/>
                <w:sz w:val="18"/>
                <w:szCs w:val="18"/>
              </w:rPr>
            </w:pPr>
            <w:r w:rsidRPr="00FD05BF">
              <w:rPr>
                <w:rFonts w:ascii="Calibri" w:hAnsi="Calibri"/>
                <w:color w:val="000000"/>
                <w:sz w:val="18"/>
                <w:szCs w:val="18"/>
              </w:rPr>
              <w:t xml:space="preserve">Licenses to access bibliography databases </w:t>
            </w:r>
          </w:p>
          <w:p w:rsidR="007D4F74" w:rsidRPr="00FD05BF" w:rsidRDefault="007D4F74" w:rsidP="00947625">
            <w:pPr>
              <w:jc w:val="both"/>
              <w:rPr>
                <w:rFonts w:ascii="Calibri" w:hAnsi="Calibri"/>
                <w:szCs w:val="22"/>
              </w:rPr>
            </w:pPr>
          </w:p>
          <w:p w:rsidR="007D4F74" w:rsidRPr="00FD05BF" w:rsidRDefault="007D4F74" w:rsidP="00947625">
            <w:pPr>
              <w:jc w:val="center"/>
              <w:rPr>
                <w:rFonts w:ascii="Calibri" w:hAnsi="Calibri"/>
                <w:color w:val="000000"/>
                <w:sz w:val="18"/>
                <w:szCs w:val="18"/>
              </w:rPr>
            </w:pPr>
            <w:r w:rsidRPr="00FD05BF">
              <w:rPr>
                <w:rFonts w:ascii="Calibri" w:hAnsi="Calibri"/>
                <w:color w:val="000000"/>
                <w:sz w:val="18"/>
                <w:szCs w:val="18"/>
              </w:rPr>
              <w:t>Each PC HEI will be in charge (and they have already committed to) of the equipment maintenance after the project completion. UA will train PC HEI technical staff for the adequate equipment maintenance.</w:t>
            </w:r>
          </w:p>
          <w:p w:rsidR="007D4F74" w:rsidRPr="00FD05BF" w:rsidRDefault="007D4F74" w:rsidP="00947625">
            <w:pPr>
              <w:jc w:val="both"/>
              <w:rPr>
                <w:rFonts w:ascii="Calibri" w:hAnsi="Calibri"/>
                <w:color w:val="000000"/>
                <w:szCs w:val="22"/>
              </w:rPr>
            </w:pPr>
          </w:p>
          <w:p w:rsidR="007D4F74" w:rsidRPr="00FD05BF" w:rsidRDefault="007D4F74" w:rsidP="00947625">
            <w:pPr>
              <w:jc w:val="both"/>
              <w:rPr>
                <w:rFonts w:ascii="Calibri" w:hAnsi="Calibri"/>
                <w:szCs w:val="22"/>
                <w:u w:val="single"/>
              </w:rPr>
            </w:pPr>
          </w:p>
          <w:p w:rsidR="007D4F74" w:rsidRPr="00FD05BF" w:rsidRDefault="007D4F74" w:rsidP="00947625">
            <w:pPr>
              <w:jc w:val="both"/>
              <w:rPr>
                <w:rFonts w:ascii="Calibri" w:hAnsi="Calibri"/>
                <w:szCs w:val="22"/>
              </w:rPr>
            </w:pPr>
            <w:r w:rsidRPr="00FD05BF">
              <w:rPr>
                <w:rFonts w:ascii="Calibri" w:hAnsi="Calibri"/>
                <w:szCs w:val="22"/>
                <w:u w:val="single"/>
              </w:rPr>
              <w:t>Expected results</w:t>
            </w:r>
            <w:r w:rsidRPr="00FD05BF">
              <w:rPr>
                <w:rFonts w:ascii="Calibri" w:hAnsi="Calibri"/>
                <w:szCs w:val="22"/>
              </w:rPr>
              <w:t xml:space="preserve">: </w:t>
            </w:r>
          </w:p>
          <w:p w:rsidR="007D4F74" w:rsidRPr="00C94514" w:rsidRDefault="007D4F74" w:rsidP="007D4F74">
            <w:pPr>
              <w:pStyle w:val="ListParagraph"/>
              <w:numPr>
                <w:ilvl w:val="0"/>
                <w:numId w:val="4"/>
              </w:numPr>
              <w:contextualSpacing/>
              <w:jc w:val="both"/>
              <w:rPr>
                <w:rFonts w:ascii="Calibri" w:hAnsi="Calibri"/>
                <w:sz w:val="22"/>
                <w:szCs w:val="22"/>
              </w:rPr>
            </w:pPr>
            <w:r w:rsidRPr="00C94514">
              <w:rPr>
                <w:rFonts w:ascii="Calibri" w:hAnsi="Calibri"/>
                <w:sz w:val="22"/>
                <w:szCs w:val="22"/>
                <w:u w:val="single"/>
              </w:rPr>
              <w:t>Intangible</w:t>
            </w:r>
            <w:r w:rsidRPr="00C94514">
              <w:rPr>
                <w:rFonts w:ascii="Calibri" w:hAnsi="Calibri"/>
                <w:sz w:val="22"/>
                <w:szCs w:val="22"/>
              </w:rPr>
              <w:t>: better learning environment for students and enrichment of the bachelor delivery thanks to guest lectures, more autonomy for students who will have access to learning resources and will be assessed with innovative methodologies, Students will also acquire the ICT competence they need.</w:t>
            </w:r>
          </w:p>
          <w:p w:rsidR="007D4F74" w:rsidRPr="00C94514" w:rsidRDefault="007D4F74" w:rsidP="00947625">
            <w:pPr>
              <w:pStyle w:val="ListParagraph"/>
              <w:jc w:val="both"/>
              <w:rPr>
                <w:rFonts w:ascii="Calibri" w:hAnsi="Calibri"/>
                <w:sz w:val="22"/>
                <w:szCs w:val="22"/>
              </w:rPr>
            </w:pPr>
          </w:p>
          <w:p w:rsidR="007D4F74" w:rsidRPr="00C94514" w:rsidRDefault="007D4F74" w:rsidP="007D4F74">
            <w:pPr>
              <w:pStyle w:val="ListParagraph"/>
              <w:numPr>
                <w:ilvl w:val="0"/>
                <w:numId w:val="4"/>
              </w:numPr>
              <w:contextualSpacing/>
              <w:rPr>
                <w:rFonts w:ascii="Calibri" w:hAnsi="Calibri"/>
                <w:sz w:val="22"/>
                <w:szCs w:val="22"/>
              </w:rPr>
            </w:pPr>
            <w:r w:rsidRPr="00C94514">
              <w:rPr>
                <w:rFonts w:ascii="Calibri" w:hAnsi="Calibri"/>
                <w:sz w:val="22"/>
                <w:szCs w:val="22"/>
                <w:u w:val="single"/>
              </w:rPr>
              <w:t>Tangible</w:t>
            </w:r>
            <w:r w:rsidRPr="00C94514">
              <w:rPr>
                <w:rFonts w:ascii="Calibri" w:hAnsi="Calibri"/>
                <w:sz w:val="22"/>
                <w:szCs w:val="22"/>
              </w:rPr>
              <w:t>: 7 “study labs” fully equipped (1*PC HEI)</w:t>
            </w:r>
          </w:p>
          <w:p w:rsidR="007D4F74" w:rsidRPr="00F75387" w:rsidRDefault="007D4F74" w:rsidP="00947625">
            <w:pPr>
              <w:pStyle w:val="ListParagraph"/>
              <w:rPr>
                <w:szCs w:val="22"/>
              </w:rPr>
            </w:pPr>
          </w:p>
        </w:tc>
      </w:tr>
      <w:tr w:rsidR="007D4F74" w:rsidRPr="001516B6" w:rsidTr="00947625">
        <w:trPr>
          <w:trHeight w:val="47"/>
        </w:trPr>
        <w:tc>
          <w:tcPr>
            <w:tcW w:w="2127" w:type="dxa"/>
            <w:vMerge/>
            <w:vAlign w:val="center"/>
          </w:tcPr>
          <w:p w:rsidR="007D4F74" w:rsidRPr="001516B6" w:rsidRDefault="007D4F74" w:rsidP="00947625"/>
        </w:tc>
        <w:tc>
          <w:tcPr>
            <w:tcW w:w="1984" w:type="dxa"/>
            <w:vAlign w:val="center"/>
          </w:tcPr>
          <w:p w:rsidR="007D4F74" w:rsidRPr="001516B6" w:rsidRDefault="007D4F74" w:rsidP="00947625">
            <w:r w:rsidRPr="001516B6">
              <w:t>Due date</w:t>
            </w:r>
          </w:p>
        </w:tc>
        <w:tc>
          <w:tcPr>
            <w:tcW w:w="5528" w:type="dxa"/>
            <w:gridSpan w:val="4"/>
            <w:vAlign w:val="center"/>
          </w:tcPr>
          <w:p w:rsidR="007D4F74" w:rsidRPr="001516B6" w:rsidRDefault="007D4F74" w:rsidP="00947625">
            <w:pPr>
              <w:rPr>
                <w:szCs w:val="22"/>
              </w:rPr>
            </w:pPr>
            <w:r>
              <w:rPr>
                <w:rFonts w:ascii="Calibri" w:hAnsi="Calibri"/>
                <w:szCs w:val="22"/>
              </w:rPr>
              <w:t>31/08</w:t>
            </w:r>
            <w:r w:rsidRPr="00FD05BF">
              <w:rPr>
                <w:rFonts w:ascii="Calibri" w:hAnsi="Calibri"/>
                <w:szCs w:val="22"/>
              </w:rPr>
              <w:t>/201</w:t>
            </w:r>
            <w:r>
              <w:rPr>
                <w:rFonts w:ascii="Calibri" w:hAnsi="Calibri"/>
                <w:szCs w:val="22"/>
              </w:rPr>
              <w:t>9</w:t>
            </w:r>
          </w:p>
        </w:tc>
      </w:tr>
      <w:tr w:rsidR="007D4F74" w:rsidRPr="001516B6" w:rsidTr="00947625">
        <w:trPr>
          <w:trHeight w:val="404"/>
        </w:trPr>
        <w:tc>
          <w:tcPr>
            <w:tcW w:w="2127" w:type="dxa"/>
            <w:vAlign w:val="center"/>
          </w:tcPr>
          <w:p w:rsidR="007D4F74" w:rsidRPr="001516B6" w:rsidRDefault="007D4F74" w:rsidP="00947625"/>
        </w:tc>
        <w:tc>
          <w:tcPr>
            <w:tcW w:w="1984" w:type="dxa"/>
            <w:vAlign w:val="center"/>
          </w:tcPr>
          <w:p w:rsidR="007D4F74" w:rsidRPr="001516B6" w:rsidRDefault="007D4F74" w:rsidP="00947625">
            <w:r w:rsidRPr="001516B6">
              <w:t>Languages</w:t>
            </w:r>
          </w:p>
        </w:tc>
        <w:tc>
          <w:tcPr>
            <w:tcW w:w="5528" w:type="dxa"/>
            <w:gridSpan w:val="4"/>
            <w:vAlign w:val="center"/>
          </w:tcPr>
          <w:p w:rsidR="007D4F74" w:rsidRPr="00FD05BF" w:rsidRDefault="007D4F74" w:rsidP="00947625">
            <w:pPr>
              <w:rPr>
                <w:rFonts w:ascii="Calibri" w:hAnsi="Calibri"/>
              </w:rPr>
            </w:pPr>
            <w:r w:rsidRPr="00FD05BF">
              <w:rPr>
                <w:rFonts w:ascii="Calibri" w:hAnsi="Calibri"/>
              </w:rPr>
              <w:t>English</w:t>
            </w:r>
          </w:p>
        </w:tc>
      </w:tr>
      <w:tr w:rsidR="007D4F74" w:rsidRPr="001516B6" w:rsidTr="00947625">
        <w:trPr>
          <w:trHeight w:val="482"/>
        </w:trPr>
        <w:tc>
          <w:tcPr>
            <w:tcW w:w="2127" w:type="dxa"/>
            <w:vMerge w:val="restart"/>
            <w:vAlign w:val="center"/>
          </w:tcPr>
          <w:p w:rsidR="007D4F74" w:rsidRPr="001516B6" w:rsidRDefault="007D4F74" w:rsidP="00947625">
            <w:pPr>
              <w:tabs>
                <w:tab w:val="num" w:pos="2619"/>
              </w:tabs>
              <w:ind w:left="708" w:hanging="708"/>
              <w:rPr>
                <w:b/>
              </w:rPr>
            </w:pPr>
            <w:r w:rsidRPr="001516B6">
              <w:rPr>
                <w:b/>
              </w:rPr>
              <w:t>Target groups</w:t>
            </w:r>
          </w:p>
        </w:tc>
        <w:tc>
          <w:tcPr>
            <w:tcW w:w="7512" w:type="dxa"/>
            <w:gridSpan w:val="5"/>
            <w:vAlign w:val="center"/>
          </w:tcPr>
          <w:p w:rsidR="007D4F74" w:rsidRPr="001516B6" w:rsidRDefault="007D4F74" w:rsidP="00947625">
            <w:sdt>
              <w:sdtPr>
                <w:rPr>
                  <w:color w:val="000000"/>
                </w:rPr>
                <w:id w:val="182747393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Teaching staff</w:t>
            </w:r>
            <w:r>
              <w:t xml:space="preserve"> </w:t>
            </w:r>
          </w:p>
          <w:p w:rsidR="007D4F74" w:rsidRPr="001516B6" w:rsidRDefault="007D4F74" w:rsidP="00947625">
            <w:sdt>
              <w:sdtPr>
                <w:rPr>
                  <w:color w:val="000000"/>
                </w:rPr>
                <w:id w:val="-203503256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Students</w:t>
            </w:r>
            <w:r>
              <w:t xml:space="preserve"> </w:t>
            </w:r>
          </w:p>
          <w:p w:rsidR="007D4F74" w:rsidRPr="001516B6" w:rsidRDefault="007D4F74" w:rsidP="00947625">
            <w:sdt>
              <w:sdtPr>
                <w:rPr>
                  <w:color w:val="000000"/>
                </w:rPr>
                <w:id w:val="464547000"/>
                <w14:checkbox>
                  <w14:checked w14:val="1"/>
                  <w14:checkedState w14:val="2612" w14:font="MS Gothic"/>
                  <w14:uncheckedState w14:val="2610" w14:font="MS Gothic"/>
                </w14:checkbox>
              </w:sdtPr>
              <w:sdtContent>
                <w:r>
                  <w:rPr>
                    <w:rFonts w:ascii="MS Gothic" w:eastAsia="MS Gothic" w:hint="eastAsia"/>
                    <w:color w:val="000000"/>
                  </w:rPr>
                  <w:t>☒</w:t>
                </w:r>
              </w:sdtContent>
            </w:sdt>
            <w:r w:rsidRPr="001516B6">
              <w:rPr>
                <w:color w:val="000000"/>
              </w:rPr>
              <w:t xml:space="preserve"> </w:t>
            </w:r>
            <w:r w:rsidRPr="001516B6">
              <w:t>Trainees</w:t>
            </w:r>
            <w:r>
              <w:t xml:space="preserve"> </w:t>
            </w:r>
          </w:p>
          <w:p w:rsidR="007D4F74" w:rsidRPr="001516B6" w:rsidRDefault="007D4F74" w:rsidP="00947625">
            <w:sdt>
              <w:sdtPr>
                <w:rPr>
                  <w:color w:val="000000"/>
                </w:rPr>
                <w:id w:val="70783950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Administrative staff</w:t>
            </w:r>
          </w:p>
          <w:p w:rsidR="007D4F74" w:rsidRPr="001516B6" w:rsidRDefault="007D4F74" w:rsidP="00947625">
            <w:sdt>
              <w:sdtPr>
                <w:rPr>
                  <w:color w:val="000000"/>
                </w:rPr>
                <w:id w:val="106098159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Technical staff</w:t>
            </w:r>
            <w:r>
              <w:t xml:space="preserve"> </w:t>
            </w:r>
          </w:p>
          <w:p w:rsidR="007D4F74" w:rsidRPr="001516B6" w:rsidRDefault="007D4F74" w:rsidP="00947625">
            <w:sdt>
              <w:sdtPr>
                <w:rPr>
                  <w:color w:val="000000"/>
                </w:rPr>
                <w:id w:val="2139061127"/>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Librarians</w:t>
            </w:r>
            <w:r>
              <w:t xml:space="preserve"> </w:t>
            </w:r>
          </w:p>
          <w:p w:rsidR="007D4F74" w:rsidRPr="001516B6" w:rsidRDefault="007D4F74" w:rsidP="00947625">
            <w:sdt>
              <w:sdtPr>
                <w:rPr>
                  <w:color w:val="000000"/>
                </w:rPr>
                <w:id w:val="1384142184"/>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Other</w:t>
            </w:r>
          </w:p>
        </w:tc>
      </w:tr>
      <w:tr w:rsidR="007D4F74" w:rsidRPr="001516B6" w:rsidTr="00947625">
        <w:trPr>
          <w:trHeight w:val="482"/>
        </w:trPr>
        <w:tc>
          <w:tcPr>
            <w:tcW w:w="2127" w:type="dxa"/>
            <w:vMerge/>
            <w:vAlign w:val="center"/>
          </w:tcPr>
          <w:p w:rsidR="007D4F74" w:rsidRPr="001516B6" w:rsidRDefault="007D4F74" w:rsidP="00947625"/>
        </w:tc>
        <w:tc>
          <w:tcPr>
            <w:tcW w:w="7512" w:type="dxa"/>
            <w:gridSpan w:val="5"/>
            <w:tcBorders>
              <w:bottom w:val="single" w:sz="4" w:space="0" w:color="auto"/>
            </w:tcBorders>
            <w:vAlign w:val="center"/>
          </w:tcPr>
          <w:p w:rsidR="007D4F74" w:rsidRPr="001516B6" w:rsidRDefault="007D4F74" w:rsidP="00947625">
            <w:pPr>
              <w:tabs>
                <w:tab w:val="num" w:pos="2619"/>
              </w:tabs>
              <w:ind w:left="708" w:hanging="708"/>
              <w:rPr>
                <w:i/>
              </w:rPr>
            </w:pPr>
            <w:r w:rsidRPr="001516B6">
              <w:rPr>
                <w:i/>
              </w:rPr>
              <w:t xml:space="preserve">If you selected 'Other', please identify these target groups. </w:t>
            </w:r>
          </w:p>
          <w:p w:rsidR="007D4F74" w:rsidRPr="001516B6" w:rsidRDefault="007D4F74" w:rsidP="00947625">
            <w:pPr>
              <w:rPr>
                <w:b/>
                <w:i/>
              </w:rPr>
            </w:pPr>
            <w:r w:rsidRPr="001516B6">
              <w:rPr>
                <w:i/>
              </w:rPr>
              <w:t>(Max. 250 characters)</w:t>
            </w:r>
          </w:p>
        </w:tc>
      </w:tr>
      <w:tr w:rsidR="007D4F74" w:rsidRPr="001516B6" w:rsidTr="00947625">
        <w:trPr>
          <w:trHeight w:val="840"/>
        </w:trPr>
        <w:tc>
          <w:tcPr>
            <w:tcW w:w="2127" w:type="dxa"/>
            <w:tcBorders>
              <w:right w:val="single" w:sz="4" w:space="0" w:color="auto"/>
            </w:tcBorders>
            <w:vAlign w:val="center"/>
          </w:tcPr>
          <w:p w:rsidR="007D4F74" w:rsidRPr="001516B6" w:rsidRDefault="007D4F74" w:rsidP="00947625">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7D4F74" w:rsidRPr="001516B6" w:rsidRDefault="007D4F74" w:rsidP="00947625">
            <w:sdt>
              <w:sdtPr>
                <w:rPr>
                  <w:color w:val="000000"/>
                </w:rPr>
                <w:id w:val="-799691541"/>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 xml:space="preserve">Department / Faculty </w:t>
            </w:r>
            <w:sdt>
              <w:sdtPr>
                <w:rPr>
                  <w:color w:val="000000"/>
                </w:rPr>
                <w:id w:val="60607252"/>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Institution</w:t>
            </w:r>
          </w:p>
        </w:tc>
        <w:tc>
          <w:tcPr>
            <w:tcW w:w="2504" w:type="dxa"/>
            <w:gridSpan w:val="2"/>
            <w:tcBorders>
              <w:top w:val="single" w:sz="4" w:space="0" w:color="auto"/>
              <w:left w:val="nil"/>
              <w:bottom w:val="single" w:sz="4" w:space="0" w:color="auto"/>
              <w:right w:val="nil"/>
            </w:tcBorders>
            <w:vAlign w:val="center"/>
          </w:tcPr>
          <w:p w:rsidR="007D4F74" w:rsidRPr="001516B6" w:rsidRDefault="007D4F74" w:rsidP="00947625">
            <w:sdt>
              <w:sdtPr>
                <w:rPr>
                  <w:color w:val="000000"/>
                </w:rPr>
                <w:id w:val="784698317"/>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Local</w:t>
            </w:r>
          </w:p>
          <w:p w:rsidR="007D4F74" w:rsidRPr="001516B6" w:rsidRDefault="007D4F74" w:rsidP="00947625">
            <w:sdt>
              <w:sdtPr>
                <w:rPr>
                  <w:color w:val="000000"/>
                </w:rPr>
                <w:id w:val="-2055223189"/>
                <w14:checkbox>
                  <w14:checked w14:val="1"/>
                  <w14:checkedState w14:val="2612" w14:font="MS Gothic"/>
                  <w14:uncheckedState w14:val="2610" w14:font="MS Gothic"/>
                </w14:checkbox>
              </w:sdtPr>
              <w:sdtContent>
                <w:r>
                  <w:rPr>
                    <w:rFonts w:ascii="MS Gothic" w:eastAsia="MS Gothic" w:hAnsi="MS Gothic" w:hint="eastAsia"/>
                    <w:color w:val="000000"/>
                  </w:rPr>
                  <w:t>☒</w:t>
                </w:r>
              </w:sdtContent>
            </w:sdt>
            <w:r w:rsidRPr="001516B6">
              <w:rPr>
                <w:color w:val="000000"/>
              </w:rPr>
              <w:t xml:space="preserve"> </w:t>
            </w:r>
            <w:r w:rsidRPr="001516B6">
              <w:t>Regional</w:t>
            </w:r>
          </w:p>
        </w:tc>
        <w:tc>
          <w:tcPr>
            <w:tcW w:w="2504" w:type="dxa"/>
            <w:tcBorders>
              <w:top w:val="single" w:sz="4" w:space="0" w:color="auto"/>
              <w:left w:val="nil"/>
              <w:bottom w:val="single" w:sz="4" w:space="0" w:color="auto"/>
              <w:right w:val="single" w:sz="4" w:space="0" w:color="auto"/>
            </w:tcBorders>
            <w:vAlign w:val="center"/>
          </w:tcPr>
          <w:p w:rsidR="007D4F74" w:rsidRPr="001516B6" w:rsidRDefault="007D4F74" w:rsidP="00947625">
            <w:sdt>
              <w:sdtPr>
                <w:rPr>
                  <w:color w:val="000000"/>
                </w:rPr>
                <w:id w:val="325250462"/>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National</w:t>
            </w:r>
          </w:p>
          <w:p w:rsidR="007D4F74" w:rsidRPr="001516B6" w:rsidRDefault="007D4F74" w:rsidP="00947625">
            <w:sdt>
              <w:sdtPr>
                <w:rPr>
                  <w:color w:val="000000"/>
                </w:rPr>
                <w:id w:val="1166668655"/>
                <w14:checkbox>
                  <w14:checked w14:val="0"/>
                  <w14:checkedState w14:val="2612" w14:font="MS Gothic"/>
                  <w14:uncheckedState w14:val="2610" w14:font="MS Gothic"/>
                </w14:checkbox>
              </w:sdtPr>
              <w:sdtContent>
                <w:r w:rsidRPr="001516B6">
                  <w:rPr>
                    <w:rFonts w:ascii="MS Gothic" w:eastAsia="MS Gothic" w:hAnsi="MS Gothic" w:cs="MS Gothic" w:hint="eastAsia"/>
                    <w:color w:val="000000"/>
                  </w:rPr>
                  <w:t>☐</w:t>
                </w:r>
              </w:sdtContent>
            </w:sdt>
            <w:r w:rsidRPr="001516B6">
              <w:rPr>
                <w:color w:val="000000"/>
              </w:rPr>
              <w:t xml:space="preserve"> </w:t>
            </w:r>
            <w:r w:rsidRPr="001516B6">
              <w:t>International</w:t>
            </w:r>
          </w:p>
        </w:tc>
      </w:tr>
    </w:tbl>
    <w:p w:rsidR="007D4F74" w:rsidRDefault="007D4F74" w:rsidP="007D4F74">
      <w:pPr>
        <w:rPr>
          <w:i/>
        </w:rPr>
      </w:pPr>
      <w:r>
        <w:rPr>
          <w:i/>
        </w:rPr>
        <w:br w:type="page"/>
      </w:r>
    </w:p>
    <w:p w:rsidR="00950122" w:rsidRDefault="00950122"/>
    <w:sectPr w:rsidR="009501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2E8"/>
    <w:multiLevelType w:val="hybridMultilevel"/>
    <w:tmpl w:val="FEEEBB82"/>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0B5C3E"/>
    <w:multiLevelType w:val="hybridMultilevel"/>
    <w:tmpl w:val="100AA028"/>
    <w:lvl w:ilvl="0" w:tplc="95289EB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32F7A90"/>
    <w:multiLevelType w:val="hybridMultilevel"/>
    <w:tmpl w:val="82E05D24"/>
    <w:lvl w:ilvl="0" w:tplc="95289EB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6E5258A"/>
    <w:multiLevelType w:val="hybridMultilevel"/>
    <w:tmpl w:val="9F425182"/>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E3A2DAB"/>
    <w:multiLevelType w:val="hybridMultilevel"/>
    <w:tmpl w:val="18F833C0"/>
    <w:lvl w:ilvl="0" w:tplc="57C6D2CA">
      <w:start w:val="1"/>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FB313F5"/>
    <w:multiLevelType w:val="hybridMultilevel"/>
    <w:tmpl w:val="9B92BF8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8DC1FF1"/>
    <w:multiLevelType w:val="hybridMultilevel"/>
    <w:tmpl w:val="16FE6986"/>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74"/>
    <w:rsid w:val="006A7167"/>
    <w:rsid w:val="007D4F74"/>
    <w:rsid w:val="0095012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74"/>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F74"/>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D4F74"/>
    <w:pPr>
      <w:ind w:left="720"/>
    </w:pPr>
    <w:rPr>
      <w:rFonts w:cs="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74"/>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F74"/>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D4F74"/>
    <w:pPr>
      <w:ind w:left="720"/>
    </w:pPr>
    <w:rPr>
      <w:rFonts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3852</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BAU</Company>
  <LinksUpToDate>false</LinksUpToDate>
  <CharactersWithSpaces>25759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c:creator>
  <cp:lastModifiedBy>BAU</cp:lastModifiedBy>
  <cp:revision>1</cp:revision>
  <dcterms:created xsi:type="dcterms:W3CDTF">2020-05-12T10:24:00Z</dcterms:created>
  <dcterms:modified xsi:type="dcterms:W3CDTF">2020-05-12T10:25:00Z</dcterms:modified>
</cp:coreProperties>
</file>