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1E" w:rsidRPr="001516B6" w:rsidRDefault="0092571E" w:rsidP="0092571E">
      <w:pPr>
        <w:rPr>
          <w:i/>
        </w:rPr>
      </w:pPr>
    </w:p>
    <w:tbl>
      <w:tblPr>
        <w:tblStyle w:val="TableGrid"/>
        <w:tblW w:w="0" w:type="auto"/>
        <w:tblInd w:w="108" w:type="dxa"/>
        <w:tblLayout w:type="fixed"/>
        <w:tblLook w:val="04A0" w:firstRow="1" w:lastRow="0" w:firstColumn="1" w:lastColumn="0" w:noHBand="0" w:noVBand="1"/>
      </w:tblPr>
      <w:tblGrid>
        <w:gridCol w:w="2114"/>
        <w:gridCol w:w="2555"/>
        <w:gridCol w:w="2556"/>
        <w:gridCol w:w="146"/>
        <w:gridCol w:w="2268"/>
      </w:tblGrid>
      <w:tr w:rsidR="0092571E" w:rsidRPr="001516B6" w:rsidTr="00947625">
        <w:trPr>
          <w:trHeight w:val="636"/>
        </w:trPr>
        <w:tc>
          <w:tcPr>
            <w:tcW w:w="2114" w:type="dxa"/>
            <w:vAlign w:val="center"/>
          </w:tcPr>
          <w:p w:rsidR="0092571E" w:rsidRPr="001516B6" w:rsidRDefault="0092571E" w:rsidP="00947625">
            <w:pPr>
              <w:rPr>
                <w:b/>
                <w:lang w:val="en-GB"/>
              </w:rPr>
            </w:pPr>
            <w:r w:rsidRPr="001516B6">
              <w:rPr>
                <w:b/>
                <w:lang w:val="en-GB"/>
              </w:rPr>
              <w:t xml:space="preserve">Work package type and ref.nr </w:t>
            </w:r>
            <w:sdt>
              <w:sdtPr>
                <w:rPr>
                  <w:color w:val="FFFFFF" w:themeColor="background1"/>
                </w:rPr>
                <w:id w:val="-404304126"/>
                <w14:checkbox>
                  <w14:checked w14:val="1"/>
                  <w14:checkedState w14:val="2612" w14:font="MS Gothic"/>
                  <w14:uncheckedState w14:val="2610" w14:font="MS Gothic"/>
                </w14:checkbox>
              </w:sdtPr>
              <w:sdtContent>
                <w:r>
                  <w:rPr>
                    <w:rFonts w:ascii="MS Gothic" w:eastAsia="MS Gothic" w:hAnsi="MS Gothic" w:hint="eastAsia"/>
                    <w:color w:val="FFFFFF" w:themeColor="background1"/>
                    <w:lang w:val="en-GB"/>
                  </w:rPr>
                  <w:t>☒</w:t>
                </w:r>
              </w:sdtContent>
            </w:sdt>
          </w:p>
        </w:tc>
        <w:tc>
          <w:tcPr>
            <w:tcW w:w="5257" w:type="dxa"/>
            <w:gridSpan w:val="3"/>
            <w:shd w:val="clear" w:color="auto" w:fill="D9ECFF"/>
            <w:vAlign w:val="center"/>
          </w:tcPr>
          <w:p w:rsidR="0092571E" w:rsidRPr="001516B6" w:rsidRDefault="0092571E" w:rsidP="00947625">
            <w:pPr>
              <w:jc w:val="center"/>
              <w:rPr>
                <w:b/>
                <w:lang w:val="en-GB"/>
              </w:rPr>
            </w:pPr>
            <w:r w:rsidRPr="001516B6">
              <w:rPr>
                <w:b/>
                <w:color w:val="000000"/>
                <w:lang w:val="en-GB"/>
              </w:rPr>
              <w:t>DEVELOPMENT</w:t>
            </w:r>
          </w:p>
        </w:tc>
        <w:tc>
          <w:tcPr>
            <w:tcW w:w="2268" w:type="dxa"/>
            <w:shd w:val="clear" w:color="auto" w:fill="D9ECFF"/>
            <w:vAlign w:val="center"/>
          </w:tcPr>
          <w:p w:rsidR="0092571E" w:rsidRPr="001516B6" w:rsidRDefault="0092571E" w:rsidP="00947625">
            <w:pPr>
              <w:jc w:val="center"/>
              <w:rPr>
                <w:color w:val="000000"/>
                <w:lang w:val="en-GB"/>
              </w:rPr>
            </w:pPr>
            <w:r>
              <w:rPr>
                <w:b/>
                <w:lang w:val="en-GB"/>
              </w:rPr>
              <w:t>3</w:t>
            </w:r>
          </w:p>
        </w:tc>
      </w:tr>
      <w:tr w:rsidR="0092571E" w:rsidRPr="001516B6" w:rsidTr="00947625">
        <w:trPr>
          <w:trHeight w:val="493"/>
        </w:trPr>
        <w:tc>
          <w:tcPr>
            <w:tcW w:w="2114" w:type="dxa"/>
            <w:vAlign w:val="center"/>
          </w:tcPr>
          <w:p w:rsidR="0092571E" w:rsidRPr="001516B6" w:rsidRDefault="0092571E" w:rsidP="00947625">
            <w:pPr>
              <w:rPr>
                <w:b/>
                <w:lang w:val="en-GB"/>
              </w:rPr>
            </w:pPr>
            <w:r w:rsidRPr="001516B6">
              <w:rPr>
                <w:b/>
                <w:lang w:val="en-GB"/>
              </w:rPr>
              <w:t>Title</w:t>
            </w:r>
          </w:p>
        </w:tc>
        <w:tc>
          <w:tcPr>
            <w:tcW w:w="7525" w:type="dxa"/>
            <w:gridSpan w:val="4"/>
            <w:vAlign w:val="center"/>
          </w:tcPr>
          <w:p w:rsidR="0092571E" w:rsidRPr="001516B6" w:rsidRDefault="0092571E" w:rsidP="00947625">
            <w:pPr>
              <w:rPr>
                <w:szCs w:val="22"/>
                <w:lang w:val="en-GB"/>
              </w:rPr>
            </w:pPr>
            <w:r w:rsidRPr="00FD05BF">
              <w:rPr>
                <w:rFonts w:ascii="Calibri" w:hAnsi="Calibri"/>
                <w:b/>
                <w:szCs w:val="22"/>
              </w:rPr>
              <w:t>Building Capacities</w:t>
            </w:r>
          </w:p>
        </w:tc>
      </w:tr>
      <w:tr w:rsidR="0092571E" w:rsidRPr="001516B6" w:rsidTr="00947625">
        <w:trPr>
          <w:trHeight w:val="493"/>
        </w:trPr>
        <w:tc>
          <w:tcPr>
            <w:tcW w:w="2114" w:type="dxa"/>
            <w:vAlign w:val="center"/>
          </w:tcPr>
          <w:p w:rsidR="0092571E" w:rsidRPr="001516B6" w:rsidRDefault="0092571E" w:rsidP="00947625">
            <w:pPr>
              <w:rPr>
                <w:b/>
                <w:lang w:val="en-GB"/>
              </w:rPr>
            </w:pPr>
            <w:r w:rsidRPr="001516B6">
              <w:rPr>
                <w:b/>
                <w:lang w:val="en-GB"/>
              </w:rPr>
              <w:t>Related assumptions and risks</w:t>
            </w:r>
          </w:p>
        </w:tc>
        <w:tc>
          <w:tcPr>
            <w:tcW w:w="7525" w:type="dxa"/>
            <w:gridSpan w:val="4"/>
            <w:vAlign w:val="center"/>
          </w:tcPr>
          <w:p w:rsidR="0092571E" w:rsidRDefault="0092571E" w:rsidP="00947625">
            <w:pPr>
              <w:rPr>
                <w:rFonts w:ascii="Calibri" w:hAnsi="Calibri"/>
                <w:szCs w:val="22"/>
              </w:rPr>
            </w:pPr>
            <w:r w:rsidRPr="00F014DB">
              <w:rPr>
                <w:rFonts w:ascii="Calibri" w:hAnsi="Calibri"/>
                <w:b/>
                <w:szCs w:val="22"/>
              </w:rPr>
              <w:t>ASSUMPTIONS</w:t>
            </w:r>
            <w:r w:rsidRPr="00F014DB">
              <w:rPr>
                <w:rFonts w:ascii="Calibri" w:hAnsi="Calibri"/>
                <w:szCs w:val="22"/>
              </w:rPr>
              <w:t>:</w:t>
            </w:r>
          </w:p>
          <w:p w:rsidR="0092571E" w:rsidRPr="007211E5" w:rsidRDefault="0092571E" w:rsidP="00947625">
            <w:pPr>
              <w:rPr>
                <w:rFonts w:ascii="Calibri" w:hAnsi="Calibri"/>
                <w:szCs w:val="22"/>
              </w:rPr>
            </w:pPr>
            <w:r>
              <w:rPr>
                <w:rFonts w:ascii="Calibri" w:hAnsi="Calibri"/>
                <w:szCs w:val="22"/>
              </w:rPr>
              <w:t xml:space="preserve">- </w:t>
            </w:r>
            <w:r w:rsidRPr="007211E5">
              <w:rPr>
                <w:rFonts w:ascii="Calibri" w:hAnsi="Calibri"/>
                <w:szCs w:val="22"/>
              </w:rPr>
              <w:t>Strong interest by PCs HEIs and NGOs to be trained and high willingness to replicate the trainings within their institutions inviting also other HEIs beyond the consortium to increase impact.</w:t>
            </w:r>
          </w:p>
          <w:p w:rsidR="0092571E" w:rsidRPr="007211E5" w:rsidRDefault="0092571E" w:rsidP="00947625">
            <w:pPr>
              <w:contextualSpacing/>
              <w:jc w:val="both"/>
              <w:rPr>
                <w:rFonts w:ascii="Calibri" w:hAnsi="Calibri"/>
                <w:szCs w:val="22"/>
              </w:rPr>
            </w:pPr>
            <w:r>
              <w:rPr>
                <w:rFonts w:ascii="Calibri" w:hAnsi="Calibri"/>
                <w:szCs w:val="22"/>
              </w:rPr>
              <w:t xml:space="preserve">- </w:t>
            </w:r>
            <w:r w:rsidRPr="007211E5">
              <w:rPr>
                <w:rFonts w:ascii="Calibri" w:hAnsi="Calibri"/>
                <w:szCs w:val="22"/>
              </w:rPr>
              <w:t xml:space="preserve">High interest of Syrian and Lebanese NGOs staff at different levels (partners and non) to participate to those trainings targeted to them </w:t>
            </w:r>
          </w:p>
          <w:p w:rsidR="0092571E" w:rsidRPr="007211E5" w:rsidRDefault="0092571E" w:rsidP="00947625">
            <w:pPr>
              <w:contextualSpacing/>
              <w:jc w:val="both"/>
              <w:rPr>
                <w:rFonts w:ascii="Calibri" w:hAnsi="Calibri"/>
                <w:szCs w:val="22"/>
              </w:rPr>
            </w:pPr>
            <w:r>
              <w:rPr>
                <w:rFonts w:ascii="Calibri" w:hAnsi="Calibri"/>
                <w:szCs w:val="22"/>
              </w:rPr>
              <w:t xml:space="preserve">- </w:t>
            </w:r>
            <w:r w:rsidRPr="007211E5">
              <w:rPr>
                <w:rFonts w:ascii="Calibri" w:hAnsi="Calibri"/>
                <w:szCs w:val="22"/>
              </w:rPr>
              <w:t>High relevance of the training topics based on WP2 in-depth needs analysis, result of cooperative work among all partners</w:t>
            </w:r>
          </w:p>
          <w:p w:rsidR="0092571E" w:rsidRPr="007211E5" w:rsidRDefault="0092571E" w:rsidP="00947625">
            <w:pPr>
              <w:contextualSpacing/>
              <w:jc w:val="both"/>
              <w:rPr>
                <w:rFonts w:ascii="Calibri" w:hAnsi="Calibri"/>
                <w:szCs w:val="22"/>
              </w:rPr>
            </w:pPr>
            <w:r>
              <w:rPr>
                <w:rFonts w:ascii="Calibri" w:hAnsi="Calibri"/>
                <w:szCs w:val="22"/>
              </w:rPr>
              <w:t xml:space="preserve">- </w:t>
            </w:r>
            <w:r w:rsidRPr="007211E5">
              <w:rPr>
                <w:rFonts w:ascii="Calibri" w:hAnsi="Calibri"/>
                <w:szCs w:val="22"/>
              </w:rPr>
              <w:t xml:space="preserve"> High quality of Train of Trainers (ToT) materials that allow easy adaptation and successful replication by PC HEIs</w:t>
            </w:r>
          </w:p>
          <w:p w:rsidR="0092571E" w:rsidRPr="00F014DB" w:rsidRDefault="0092571E" w:rsidP="00947625">
            <w:pPr>
              <w:pStyle w:val="ListParagraph"/>
              <w:jc w:val="both"/>
              <w:rPr>
                <w:rFonts w:ascii="Calibri" w:hAnsi="Calibri"/>
                <w:sz w:val="22"/>
                <w:szCs w:val="22"/>
              </w:rPr>
            </w:pPr>
          </w:p>
          <w:p w:rsidR="0092571E" w:rsidRPr="00F014DB" w:rsidRDefault="0092571E" w:rsidP="00947625">
            <w:pPr>
              <w:jc w:val="both"/>
              <w:rPr>
                <w:rFonts w:ascii="Calibri" w:hAnsi="Calibri"/>
                <w:szCs w:val="22"/>
              </w:rPr>
            </w:pPr>
            <w:r w:rsidRPr="00F014DB">
              <w:rPr>
                <w:rFonts w:ascii="Calibri" w:hAnsi="Calibri"/>
                <w:b/>
                <w:szCs w:val="22"/>
              </w:rPr>
              <w:t>RISKS</w:t>
            </w:r>
            <w:r w:rsidRPr="00F014DB">
              <w:rPr>
                <w:rFonts w:ascii="Calibri" w:hAnsi="Calibri"/>
                <w:szCs w:val="22"/>
              </w:rPr>
              <w:t>:</w:t>
            </w:r>
          </w:p>
          <w:p w:rsidR="0092571E" w:rsidRPr="007211E5" w:rsidRDefault="0092571E" w:rsidP="00947625">
            <w:pPr>
              <w:contextualSpacing/>
              <w:jc w:val="both"/>
              <w:rPr>
                <w:rFonts w:ascii="Calibri" w:hAnsi="Calibri"/>
                <w:szCs w:val="22"/>
              </w:rPr>
            </w:pPr>
            <w:r>
              <w:rPr>
                <w:rFonts w:ascii="Calibri" w:hAnsi="Calibri"/>
                <w:szCs w:val="22"/>
              </w:rPr>
              <w:t xml:space="preserve">- </w:t>
            </w:r>
            <w:r w:rsidRPr="007211E5">
              <w:rPr>
                <w:rFonts w:ascii="Calibri" w:hAnsi="Calibri"/>
                <w:szCs w:val="22"/>
              </w:rPr>
              <w:t>Challenges in attracting PC HEIs academic and NGOs staff for ToT due to their teaching &amp; professional commitments and to then replicate the trainings received. This will be offset by a (EU &amp; PC) joint approach for the definition of the training topics for their high relevance. Innovative ToT methodology and teaching materials will also allow an easy replication and strong incentives provided by the fact that thanks to the curricula improvement and new LLL courses creation and delivery, more students will be attracted for the PC HEIs and Departments benefit, growth and predominance at national/regional level.</w:t>
            </w:r>
          </w:p>
          <w:p w:rsidR="0092571E" w:rsidRPr="001516B6" w:rsidRDefault="0092571E" w:rsidP="00947625">
            <w:pPr>
              <w:rPr>
                <w:szCs w:val="22"/>
                <w:lang w:val="en-GB"/>
              </w:rPr>
            </w:pPr>
            <w:r>
              <w:rPr>
                <w:rFonts w:ascii="Calibri" w:hAnsi="Calibri"/>
                <w:szCs w:val="22"/>
              </w:rPr>
              <w:t xml:space="preserve">- </w:t>
            </w:r>
            <w:r w:rsidRPr="007211E5">
              <w:rPr>
                <w:rFonts w:ascii="Calibri" w:hAnsi="Calibri"/>
                <w:szCs w:val="22"/>
              </w:rPr>
              <w:t>NGOs potential lack of interest in ToT participation and consequential replication will be offset by raising the awareness on the importance of the project focus and the benefit they could achieve in terms of knowledge acquired, but also networking and synergies with other NGOs, associations, universities, local and national authorities, potential donors, etc. for their future improvement and sustainability.</w:t>
            </w:r>
          </w:p>
        </w:tc>
      </w:tr>
      <w:tr w:rsidR="0092571E" w:rsidRPr="001516B6" w:rsidTr="00947625">
        <w:trPr>
          <w:trHeight w:val="493"/>
        </w:trPr>
        <w:tc>
          <w:tcPr>
            <w:tcW w:w="2114" w:type="dxa"/>
            <w:vAlign w:val="center"/>
          </w:tcPr>
          <w:p w:rsidR="0092571E" w:rsidRPr="001516B6" w:rsidRDefault="0092571E" w:rsidP="00947625">
            <w:pPr>
              <w:rPr>
                <w:b/>
                <w:lang w:val="en-GB"/>
              </w:rPr>
            </w:pPr>
            <w:r w:rsidRPr="001516B6">
              <w:rPr>
                <w:b/>
                <w:lang w:val="en-GB"/>
              </w:rPr>
              <w:t>Description</w:t>
            </w:r>
          </w:p>
        </w:tc>
        <w:tc>
          <w:tcPr>
            <w:tcW w:w="7525" w:type="dxa"/>
            <w:gridSpan w:val="4"/>
            <w:vAlign w:val="center"/>
          </w:tcPr>
          <w:p w:rsidR="0092571E" w:rsidRPr="00F014DB" w:rsidRDefault="0092571E" w:rsidP="00947625">
            <w:pPr>
              <w:jc w:val="both"/>
              <w:rPr>
                <w:rFonts w:ascii="Calibri" w:hAnsi="Calibri"/>
                <w:szCs w:val="22"/>
              </w:rPr>
            </w:pPr>
            <w:r w:rsidRPr="00F014DB">
              <w:rPr>
                <w:rFonts w:ascii="Calibri" w:hAnsi="Calibri"/>
                <w:b/>
                <w:szCs w:val="22"/>
              </w:rPr>
              <w:t xml:space="preserve">WP3 OBJECTIVE: </w:t>
            </w:r>
            <w:r w:rsidRPr="00F014DB">
              <w:rPr>
                <w:rFonts w:ascii="Calibri" w:hAnsi="Calibri"/>
                <w:szCs w:val="22"/>
              </w:rPr>
              <w:t>the main objective of WP3 is to design, prepare and implement 4 Train the Trainers (ToT) modules and their corresponding replications (by each PC HEI). Capacity building will be made up by two main components: ToT and trainings replication.</w:t>
            </w:r>
          </w:p>
          <w:p w:rsidR="0092571E" w:rsidRPr="00F014DB" w:rsidRDefault="0092571E" w:rsidP="00947625">
            <w:pPr>
              <w:jc w:val="both"/>
              <w:rPr>
                <w:rFonts w:ascii="Calibri" w:hAnsi="Calibri"/>
                <w:szCs w:val="22"/>
              </w:rPr>
            </w:pPr>
          </w:p>
          <w:p w:rsidR="0092571E" w:rsidRPr="00FD05BF" w:rsidRDefault="0092571E" w:rsidP="00947625">
            <w:pPr>
              <w:jc w:val="both"/>
              <w:rPr>
                <w:rFonts w:ascii="Calibri" w:hAnsi="Calibri"/>
                <w:szCs w:val="22"/>
              </w:rPr>
            </w:pPr>
            <w:r w:rsidRPr="00F014DB">
              <w:rPr>
                <w:rFonts w:ascii="Calibri" w:hAnsi="Calibri"/>
                <w:szCs w:val="22"/>
              </w:rPr>
              <w:t>Train of Trainers modules will target (depending on the ToT topic):</w:t>
            </w:r>
          </w:p>
          <w:p w:rsidR="0092571E" w:rsidRPr="00FD05BF" w:rsidRDefault="0092571E" w:rsidP="00947625">
            <w:pPr>
              <w:jc w:val="both"/>
              <w:rPr>
                <w:rFonts w:ascii="Calibri" w:hAnsi="Calibri"/>
                <w:sz w:val="18"/>
                <w:szCs w:val="18"/>
              </w:rPr>
            </w:pPr>
            <w:r w:rsidRPr="00FD05BF">
              <w:rPr>
                <w:rFonts w:ascii="Calibri" w:hAnsi="Calibri"/>
                <w:sz w:val="18"/>
                <w:szCs w:val="18"/>
              </w:rPr>
              <w:t>- PC HEIs (mainly member of the consortium, but also beyond)</w:t>
            </w:r>
          </w:p>
          <w:p w:rsidR="0092571E" w:rsidRPr="00FD05BF" w:rsidRDefault="0092571E" w:rsidP="00947625">
            <w:pPr>
              <w:jc w:val="both"/>
              <w:rPr>
                <w:rFonts w:ascii="Calibri" w:hAnsi="Calibri"/>
                <w:sz w:val="18"/>
                <w:szCs w:val="18"/>
              </w:rPr>
            </w:pPr>
            <w:r w:rsidRPr="00FD05BF">
              <w:rPr>
                <w:rFonts w:ascii="Calibri" w:hAnsi="Calibri"/>
                <w:sz w:val="18"/>
                <w:szCs w:val="18"/>
              </w:rPr>
              <w:t>- PC NGOs (mainly member of the consortium, but also beyond)</w:t>
            </w:r>
          </w:p>
          <w:p w:rsidR="0092571E" w:rsidRPr="00FD05BF" w:rsidRDefault="0092571E" w:rsidP="00947625">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HEIs high level management</w:t>
            </w:r>
          </w:p>
          <w:p w:rsidR="0092571E" w:rsidRPr="00FD05BF" w:rsidRDefault="0092571E" w:rsidP="00947625">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HEIs teaching staff</w:t>
            </w:r>
          </w:p>
          <w:p w:rsidR="0092571E" w:rsidRPr="00FD05BF" w:rsidRDefault="0092571E" w:rsidP="00947625">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HEIs administrative</w:t>
            </w:r>
          </w:p>
          <w:p w:rsidR="0092571E" w:rsidRPr="00FD05BF" w:rsidRDefault="0092571E" w:rsidP="00947625">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NGOs management</w:t>
            </w:r>
          </w:p>
          <w:p w:rsidR="0092571E" w:rsidRPr="00FD05BF" w:rsidRDefault="0092571E" w:rsidP="00947625">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NGOs employees</w:t>
            </w:r>
          </w:p>
          <w:p w:rsidR="0092571E" w:rsidRPr="00FD05BF" w:rsidRDefault="0092571E" w:rsidP="00947625">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National/Regional NGOs associations dealing with refugees</w:t>
            </w:r>
          </w:p>
          <w:p w:rsidR="0092571E" w:rsidRPr="009B38E9" w:rsidRDefault="0092571E" w:rsidP="00947625">
            <w:pPr>
              <w:rPr>
                <w:rFonts w:ascii="Calibri" w:hAnsi="Calibri"/>
                <w:sz w:val="18"/>
                <w:szCs w:val="18"/>
              </w:rPr>
            </w:pPr>
            <w:r>
              <w:rPr>
                <w:rFonts w:ascii="Calibri" w:hAnsi="Calibri"/>
                <w:sz w:val="18"/>
                <w:szCs w:val="18"/>
              </w:rPr>
              <w:lastRenderedPageBreak/>
              <w:t xml:space="preserve">- </w:t>
            </w:r>
            <w:r w:rsidRPr="009B38E9">
              <w:rPr>
                <w:rFonts w:ascii="Calibri" w:hAnsi="Calibri"/>
                <w:sz w:val="18"/>
                <w:szCs w:val="18"/>
              </w:rPr>
              <w:t>PC National &amp; Regional competent authorities</w:t>
            </w:r>
          </w:p>
          <w:p w:rsidR="0092571E" w:rsidRPr="00FD05BF" w:rsidRDefault="0092571E" w:rsidP="00947625">
            <w:pPr>
              <w:jc w:val="both"/>
              <w:rPr>
                <w:rFonts w:ascii="Calibri" w:hAnsi="Calibri"/>
                <w:szCs w:val="22"/>
              </w:rPr>
            </w:pPr>
          </w:p>
          <w:p w:rsidR="0092571E" w:rsidRPr="00F014DB" w:rsidRDefault="0092571E" w:rsidP="00947625">
            <w:pPr>
              <w:jc w:val="both"/>
              <w:rPr>
                <w:rFonts w:ascii="Calibri" w:hAnsi="Calibri"/>
                <w:szCs w:val="22"/>
              </w:rPr>
            </w:pPr>
            <w:r w:rsidRPr="00F014DB">
              <w:rPr>
                <w:rFonts w:ascii="Calibri" w:hAnsi="Calibri"/>
                <w:szCs w:val="22"/>
              </w:rPr>
              <w:t>Knowledge acquired will be exploited by PC HEIs to:</w:t>
            </w:r>
          </w:p>
          <w:p w:rsidR="0092571E" w:rsidRPr="00F014DB" w:rsidRDefault="0092571E" w:rsidP="0092571E">
            <w:pPr>
              <w:pStyle w:val="ListParagraph"/>
              <w:numPr>
                <w:ilvl w:val="0"/>
                <w:numId w:val="4"/>
              </w:numPr>
              <w:contextualSpacing/>
              <w:jc w:val="both"/>
              <w:rPr>
                <w:rFonts w:ascii="Calibri" w:hAnsi="Calibri"/>
                <w:sz w:val="22"/>
                <w:szCs w:val="22"/>
              </w:rPr>
            </w:pPr>
            <w:r w:rsidRPr="00F014DB">
              <w:rPr>
                <w:rFonts w:ascii="Calibri" w:hAnsi="Calibri"/>
                <w:sz w:val="22"/>
                <w:szCs w:val="22"/>
              </w:rPr>
              <w:t>Modernise (and deliver) current PC HEIs bachelor offer in the field of Social and Behavioural Sciences in terms of:</w:t>
            </w:r>
          </w:p>
          <w:p w:rsidR="0092571E" w:rsidRPr="00F014DB" w:rsidRDefault="0092571E" w:rsidP="0092571E">
            <w:pPr>
              <w:pStyle w:val="ListParagraph"/>
              <w:numPr>
                <w:ilvl w:val="1"/>
                <w:numId w:val="4"/>
              </w:numPr>
              <w:contextualSpacing/>
              <w:jc w:val="both"/>
              <w:rPr>
                <w:rFonts w:ascii="Calibri" w:hAnsi="Calibri"/>
                <w:sz w:val="22"/>
                <w:szCs w:val="22"/>
              </w:rPr>
            </w:pPr>
            <w:r>
              <w:rPr>
                <w:rFonts w:ascii="Calibri" w:hAnsi="Calibri"/>
                <w:sz w:val="22"/>
                <w:szCs w:val="22"/>
              </w:rPr>
              <w:t>European Standards and Guidelines (ESG), t</w:t>
            </w:r>
            <w:r w:rsidRPr="00F014DB">
              <w:rPr>
                <w:rFonts w:ascii="Calibri" w:hAnsi="Calibri"/>
                <w:sz w:val="22"/>
                <w:szCs w:val="22"/>
              </w:rPr>
              <w:t>eaching methodology, international QA standards, project based learning, focus on competence, contribution to programme delivery also by labour market, etc.</w:t>
            </w:r>
          </w:p>
          <w:p w:rsidR="0092571E" w:rsidRPr="00F014DB" w:rsidRDefault="0092571E" w:rsidP="0092571E">
            <w:pPr>
              <w:pStyle w:val="ListParagraph"/>
              <w:numPr>
                <w:ilvl w:val="1"/>
                <w:numId w:val="4"/>
              </w:numPr>
              <w:contextualSpacing/>
              <w:jc w:val="both"/>
              <w:rPr>
                <w:rFonts w:ascii="Calibri" w:hAnsi="Calibri"/>
                <w:sz w:val="22"/>
                <w:szCs w:val="22"/>
              </w:rPr>
            </w:pPr>
            <w:r w:rsidRPr="00F014DB">
              <w:rPr>
                <w:rFonts w:ascii="Calibri" w:hAnsi="Calibri"/>
                <w:sz w:val="22"/>
                <w:szCs w:val="22"/>
              </w:rPr>
              <w:t xml:space="preserve">Integration of NGOs sustainable management and operation related subjects with strong multidisciplinary perspective </w:t>
            </w:r>
          </w:p>
          <w:p w:rsidR="0092571E" w:rsidRPr="00F014DB" w:rsidRDefault="0092571E" w:rsidP="00947625">
            <w:pPr>
              <w:jc w:val="both"/>
              <w:rPr>
                <w:rFonts w:ascii="Calibri" w:hAnsi="Calibri"/>
                <w:szCs w:val="22"/>
              </w:rPr>
            </w:pPr>
            <w:r w:rsidRPr="00F014DB">
              <w:rPr>
                <w:rFonts w:ascii="Calibri" w:hAnsi="Calibri"/>
                <w:szCs w:val="22"/>
              </w:rPr>
              <w:t xml:space="preserve">as </w:t>
            </w:r>
            <w:r>
              <w:rPr>
                <w:rFonts w:ascii="Calibri" w:hAnsi="Calibri"/>
                <w:szCs w:val="22"/>
              </w:rPr>
              <w:t>additional subjects</w:t>
            </w:r>
            <w:r w:rsidRPr="00F014DB">
              <w:rPr>
                <w:rFonts w:ascii="Calibri" w:hAnsi="Calibri"/>
                <w:szCs w:val="22"/>
              </w:rPr>
              <w:t xml:space="preserve"> to be offered to students already running bachelor courses in the field. </w:t>
            </w:r>
          </w:p>
          <w:p w:rsidR="0092571E" w:rsidRPr="00F014DB" w:rsidRDefault="0092571E" w:rsidP="0092571E">
            <w:pPr>
              <w:pStyle w:val="ListParagraph"/>
              <w:numPr>
                <w:ilvl w:val="0"/>
                <w:numId w:val="4"/>
              </w:numPr>
              <w:contextualSpacing/>
              <w:jc w:val="both"/>
              <w:rPr>
                <w:rFonts w:ascii="Calibri" w:hAnsi="Calibri"/>
                <w:sz w:val="22"/>
                <w:szCs w:val="22"/>
              </w:rPr>
            </w:pPr>
            <w:r w:rsidRPr="00F014DB">
              <w:rPr>
                <w:rFonts w:ascii="Calibri" w:hAnsi="Calibri"/>
                <w:sz w:val="22"/>
                <w:szCs w:val="22"/>
              </w:rPr>
              <w:t xml:space="preserve">To design and deliver LLL short terms/blended courses to current NGOs mangers and employees on topics related with sustainable NGOs management and operation. </w:t>
            </w:r>
          </w:p>
          <w:p w:rsidR="0092571E" w:rsidRPr="00F014DB" w:rsidRDefault="0092571E" w:rsidP="00947625">
            <w:pPr>
              <w:pStyle w:val="ListParagraph"/>
              <w:jc w:val="both"/>
              <w:rPr>
                <w:rFonts w:ascii="Calibri" w:hAnsi="Calibri"/>
                <w:sz w:val="22"/>
                <w:szCs w:val="22"/>
              </w:rPr>
            </w:pPr>
          </w:p>
          <w:p w:rsidR="0092571E" w:rsidRPr="00F014DB" w:rsidRDefault="0092571E" w:rsidP="00947625">
            <w:pPr>
              <w:jc w:val="both"/>
              <w:rPr>
                <w:rFonts w:ascii="Calibri" w:hAnsi="Calibri"/>
                <w:szCs w:val="22"/>
              </w:rPr>
            </w:pPr>
            <w:r w:rsidRPr="00F014DB">
              <w:rPr>
                <w:rFonts w:ascii="Calibri" w:hAnsi="Calibri"/>
                <w:szCs w:val="22"/>
              </w:rPr>
              <w:t>The intensive ToT will be delivered in 4 modules of 1 week (5 working days) focused on relevant topics such as the following:</w:t>
            </w:r>
          </w:p>
          <w:p w:rsidR="0092571E" w:rsidRPr="00FD05BF" w:rsidRDefault="0092571E" w:rsidP="00947625">
            <w:pPr>
              <w:jc w:val="both"/>
              <w:rPr>
                <w:rFonts w:ascii="Calibri" w:hAnsi="Calibri"/>
                <w:szCs w:val="22"/>
              </w:rPr>
            </w:pP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QUALITY, INNOVATION AND RELEVANCE OF HIGHER EDUCATION PROVISION</w:t>
            </w:r>
          </w:p>
          <w:p w:rsidR="0092571E" w:rsidRDefault="0092571E" w:rsidP="0092571E">
            <w:pPr>
              <w:pStyle w:val="ListParagraph"/>
              <w:numPr>
                <w:ilvl w:val="1"/>
                <w:numId w:val="3"/>
              </w:numPr>
              <w:contextualSpacing/>
              <w:jc w:val="both"/>
              <w:rPr>
                <w:rFonts w:ascii="Calibri" w:hAnsi="Calibri"/>
                <w:sz w:val="18"/>
                <w:szCs w:val="18"/>
              </w:rPr>
            </w:pPr>
            <w:r>
              <w:rPr>
                <w:rFonts w:ascii="Calibri" w:hAnsi="Calibri"/>
                <w:sz w:val="18"/>
                <w:szCs w:val="18"/>
              </w:rPr>
              <w:t>European Standards and Guidelines (ESG)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Learning based on competences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Students’ assessment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Project based learning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Team work</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Interaction HEIs/ labour market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How to create and reinforce synergies with key stakeholders </w:t>
            </w:r>
          </w:p>
          <w:p w:rsidR="0092571E" w:rsidRPr="00FD05BF" w:rsidRDefault="0092571E" w:rsidP="00947625">
            <w:pPr>
              <w:pStyle w:val="ListParagraph"/>
              <w:ind w:left="1440"/>
              <w:jc w:val="both"/>
              <w:rPr>
                <w:rFonts w:ascii="Calibri" w:hAnsi="Calibri"/>
                <w:sz w:val="18"/>
                <w:szCs w:val="18"/>
              </w:rPr>
            </w:pP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NGOs FUNDRAISING AND FINANCIAL/HUMAN MANAGEMENT/INTERACTION WITH ACTORS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Funding of NGOs and project management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NGOs governance &amp; leadership</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Strategy building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Lobbying and campaigning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Monitoring and participation in the reform of laws and policies that govern the work of NGOs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Creating spaces and opportunities for information sharing</w:t>
            </w:r>
          </w:p>
          <w:p w:rsidR="0092571E" w:rsidRPr="00FD05BF" w:rsidRDefault="0092571E" w:rsidP="00947625">
            <w:pPr>
              <w:pStyle w:val="ListParagraph"/>
              <w:ind w:left="1440"/>
              <w:jc w:val="both"/>
              <w:rPr>
                <w:rFonts w:ascii="Calibri" w:hAnsi="Calibri"/>
                <w:sz w:val="18"/>
                <w:szCs w:val="18"/>
              </w:rPr>
            </w:pP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QUALITY &amp; IMPACT OF NGOs ACTIVITIES and SUSTAINABILITY</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How to assess the impact of NGOs activities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Synergies with the socio economic context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Funding and marketing mechanisms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Project Cycle Management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How to manage and value peoples’ skills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EFQM &amp; similar</w:t>
            </w:r>
          </w:p>
          <w:p w:rsidR="0092571E" w:rsidRPr="00FD05BF" w:rsidRDefault="0092571E" w:rsidP="00947625">
            <w:pPr>
              <w:pStyle w:val="ListParagraph"/>
              <w:ind w:left="1440"/>
              <w:jc w:val="both"/>
              <w:rPr>
                <w:rFonts w:ascii="Calibri" w:hAnsi="Calibri"/>
                <w:sz w:val="18"/>
                <w:szCs w:val="18"/>
              </w:rPr>
            </w:pP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OTHER TOPICS OF INTEREST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Information and communication with focus on education</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NGO business economy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Society-community &amp; Social Systems,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Social &amp; economic development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International Social Welfare and Services to Immigrants and Refugees</w:t>
            </w:r>
          </w:p>
          <w:p w:rsidR="0092571E" w:rsidRPr="00FD05BF" w:rsidRDefault="0092571E" w:rsidP="00947625">
            <w:pPr>
              <w:pStyle w:val="ListParagraph"/>
              <w:ind w:left="1440"/>
              <w:jc w:val="both"/>
              <w:rPr>
                <w:rFonts w:ascii="Calibri" w:hAnsi="Calibri"/>
                <w:sz w:val="22"/>
                <w:szCs w:val="22"/>
              </w:rPr>
            </w:pPr>
          </w:p>
          <w:p w:rsidR="0092571E" w:rsidRPr="00F014DB" w:rsidRDefault="0092571E" w:rsidP="00947625">
            <w:pPr>
              <w:jc w:val="both"/>
              <w:rPr>
                <w:rFonts w:ascii="Calibri" w:hAnsi="Calibri"/>
                <w:szCs w:val="22"/>
              </w:rPr>
            </w:pPr>
            <w:r w:rsidRPr="00F014DB">
              <w:rPr>
                <w:rFonts w:ascii="Calibri" w:hAnsi="Calibri"/>
                <w:szCs w:val="22"/>
              </w:rPr>
              <w:t>The ToT will be addressed to both HEIs and NGOs for curricula modernisation in terms of delivery methodology, quality and content and also for the LLL creation.</w:t>
            </w:r>
          </w:p>
          <w:p w:rsidR="0092571E" w:rsidRPr="00F014DB" w:rsidRDefault="0092571E" w:rsidP="00947625">
            <w:pPr>
              <w:jc w:val="center"/>
              <w:rPr>
                <w:rFonts w:ascii="Calibri" w:hAnsi="Calibri"/>
                <w:szCs w:val="22"/>
              </w:rPr>
            </w:pPr>
          </w:p>
          <w:p w:rsidR="0092571E" w:rsidRPr="00F014DB" w:rsidRDefault="0092571E" w:rsidP="00947625">
            <w:pPr>
              <w:jc w:val="center"/>
              <w:rPr>
                <w:rFonts w:ascii="Calibri" w:hAnsi="Calibri"/>
                <w:szCs w:val="22"/>
              </w:rPr>
            </w:pPr>
            <w:r w:rsidRPr="00F014DB">
              <w:rPr>
                <w:rFonts w:ascii="Calibri" w:hAnsi="Calibri"/>
                <w:szCs w:val="22"/>
              </w:rPr>
              <w:t>IMPORTANT NOTE: the list of training topics above is tentative and represents the main areas to be covered by ToT. The final list, distribution of topics and calendar will be defined in the training plan</w:t>
            </w:r>
            <w:r>
              <w:rPr>
                <w:rFonts w:ascii="Calibri" w:hAnsi="Calibri"/>
                <w:szCs w:val="22"/>
              </w:rPr>
              <w:t xml:space="preserve"> and just after the needs analysis activities</w:t>
            </w:r>
            <w:r w:rsidRPr="00F014DB">
              <w:rPr>
                <w:rFonts w:ascii="Calibri" w:hAnsi="Calibri"/>
                <w:szCs w:val="22"/>
              </w:rPr>
              <w:t>.</w:t>
            </w:r>
          </w:p>
          <w:p w:rsidR="0092571E" w:rsidRPr="00F014DB" w:rsidRDefault="0092571E" w:rsidP="00947625">
            <w:pPr>
              <w:jc w:val="both"/>
              <w:rPr>
                <w:rFonts w:ascii="Calibri" w:hAnsi="Calibri"/>
                <w:szCs w:val="22"/>
              </w:rPr>
            </w:pPr>
          </w:p>
          <w:p w:rsidR="0092571E" w:rsidRPr="00F014DB" w:rsidRDefault="0092571E" w:rsidP="00947625">
            <w:pPr>
              <w:jc w:val="both"/>
              <w:rPr>
                <w:rFonts w:ascii="Calibri" w:hAnsi="Calibri"/>
                <w:szCs w:val="22"/>
              </w:rPr>
            </w:pPr>
          </w:p>
          <w:p w:rsidR="0092571E" w:rsidRPr="00F014DB" w:rsidRDefault="0092571E" w:rsidP="00947625">
            <w:pPr>
              <w:jc w:val="both"/>
              <w:rPr>
                <w:rFonts w:ascii="Calibri" w:hAnsi="Calibri"/>
                <w:b/>
                <w:i/>
                <w:szCs w:val="22"/>
              </w:rPr>
            </w:pPr>
            <w:r w:rsidRPr="00F014DB">
              <w:rPr>
                <w:rFonts w:ascii="Calibri" w:hAnsi="Calibri"/>
                <w:szCs w:val="22"/>
              </w:rPr>
              <w:t xml:space="preserve">The final training plan will be shaped taking into account the conclusions from D2.3.1 </w:t>
            </w:r>
            <w:r w:rsidRPr="00F014DB">
              <w:rPr>
                <w:rFonts w:ascii="Calibri" w:hAnsi="Calibri"/>
                <w:i/>
                <w:szCs w:val="22"/>
              </w:rPr>
              <w:t>“Syrian and Lebanese study programme offer in sustainable NGOs management and NGOs management status quo in Syria and Lebanon”.</w:t>
            </w:r>
          </w:p>
          <w:p w:rsidR="0092571E" w:rsidRPr="00F014DB" w:rsidRDefault="0092571E" w:rsidP="00947625">
            <w:pPr>
              <w:jc w:val="both"/>
              <w:rPr>
                <w:rFonts w:ascii="Calibri" w:hAnsi="Calibri"/>
                <w:szCs w:val="22"/>
              </w:rPr>
            </w:pPr>
            <w:r w:rsidRPr="00F014DB">
              <w:rPr>
                <w:rFonts w:ascii="Calibri" w:hAnsi="Calibri"/>
                <w:szCs w:val="22"/>
              </w:rPr>
              <w:t>Innovative and multimodal teaching methodology will be employed to ensure the high benefit of targets and to allow an easy replication of content.</w:t>
            </w:r>
          </w:p>
          <w:p w:rsidR="0092571E" w:rsidRPr="00F014DB" w:rsidRDefault="0092571E" w:rsidP="00947625">
            <w:pPr>
              <w:jc w:val="both"/>
              <w:rPr>
                <w:rFonts w:ascii="Calibri" w:hAnsi="Calibri"/>
                <w:szCs w:val="22"/>
              </w:rPr>
            </w:pPr>
          </w:p>
          <w:p w:rsidR="0092571E" w:rsidRPr="00F014DB" w:rsidRDefault="0092571E" w:rsidP="00947625">
            <w:pPr>
              <w:jc w:val="both"/>
              <w:rPr>
                <w:rFonts w:ascii="Calibri" w:hAnsi="Calibri"/>
                <w:szCs w:val="22"/>
              </w:rPr>
            </w:pPr>
            <w:r w:rsidRPr="00F014DB">
              <w:rPr>
                <w:rFonts w:ascii="Calibri" w:hAnsi="Calibri"/>
                <w:szCs w:val="22"/>
              </w:rPr>
              <w:t>Trainings (in all of their typologies) will be implemented by means of employing multimodal information. The e-learning platform (T3.3) will be an important asset for WP3-WP4-WP5 (training, teaching provision).</w:t>
            </w:r>
          </w:p>
          <w:p w:rsidR="0092571E" w:rsidRPr="00F014DB" w:rsidRDefault="0092571E" w:rsidP="00947625">
            <w:pPr>
              <w:jc w:val="both"/>
              <w:rPr>
                <w:rFonts w:ascii="Calibri" w:hAnsi="Calibri"/>
                <w:szCs w:val="22"/>
              </w:rPr>
            </w:pPr>
            <w:r w:rsidRPr="00F014DB">
              <w:rPr>
                <w:rFonts w:ascii="Calibri" w:hAnsi="Calibri"/>
                <w:szCs w:val="22"/>
              </w:rPr>
              <w:t xml:space="preserve">Being intensively used, the MORALE e-learning platform will be sustainable (it will require low maintenance in term of funds) also beyond the project and been transferred from UA to IUST before the project end. </w:t>
            </w:r>
          </w:p>
          <w:p w:rsidR="0092571E" w:rsidRPr="00F014DB" w:rsidRDefault="0092571E" w:rsidP="00947625">
            <w:pPr>
              <w:jc w:val="both"/>
              <w:rPr>
                <w:rFonts w:ascii="Calibri" w:hAnsi="Calibri"/>
                <w:szCs w:val="22"/>
              </w:rPr>
            </w:pPr>
          </w:p>
          <w:p w:rsidR="0092571E" w:rsidRPr="00F014DB" w:rsidRDefault="0092571E" w:rsidP="00947625">
            <w:pPr>
              <w:jc w:val="both"/>
              <w:rPr>
                <w:rFonts w:ascii="Calibri" w:hAnsi="Calibri"/>
                <w:szCs w:val="22"/>
              </w:rPr>
            </w:pPr>
            <w:r w:rsidRPr="00F014DB">
              <w:rPr>
                <w:rFonts w:ascii="Calibri" w:hAnsi="Calibri"/>
                <w:szCs w:val="22"/>
              </w:rPr>
              <w:t>Thanks to the MORALE e-learning platform, trainings will be replicated also in the medium future and new ones will be created, uploaded and delivered with the support of the MORALE platform (4 replication*PC HEIs and joint with the T6.4 National Seminars also).</w:t>
            </w:r>
          </w:p>
          <w:p w:rsidR="0092571E" w:rsidRPr="00F014DB" w:rsidRDefault="0092571E" w:rsidP="00947625">
            <w:pPr>
              <w:jc w:val="both"/>
              <w:rPr>
                <w:rFonts w:ascii="Calibri" w:hAnsi="Calibri"/>
                <w:szCs w:val="22"/>
              </w:rPr>
            </w:pPr>
          </w:p>
          <w:p w:rsidR="0092571E" w:rsidRPr="00F014DB" w:rsidRDefault="0092571E" w:rsidP="00947625">
            <w:pPr>
              <w:jc w:val="both"/>
              <w:rPr>
                <w:rFonts w:ascii="Calibri" w:hAnsi="Calibri"/>
                <w:szCs w:val="22"/>
              </w:rPr>
            </w:pPr>
            <w:r w:rsidRPr="00F014DB">
              <w:rPr>
                <w:rFonts w:ascii="Calibri" w:hAnsi="Calibri"/>
                <w:szCs w:val="22"/>
              </w:rPr>
              <w:t>WP3 will be composed by three main activities:</w:t>
            </w:r>
          </w:p>
          <w:p w:rsidR="0092571E" w:rsidRPr="00F014DB" w:rsidRDefault="0092571E" w:rsidP="00947625">
            <w:pPr>
              <w:jc w:val="both"/>
              <w:rPr>
                <w:rFonts w:ascii="Calibri" w:hAnsi="Calibri"/>
                <w:szCs w:val="22"/>
              </w:rPr>
            </w:pPr>
          </w:p>
          <w:p w:rsidR="0092571E" w:rsidRPr="00F014DB" w:rsidRDefault="0092571E" w:rsidP="00947625">
            <w:pPr>
              <w:rPr>
                <w:rFonts w:ascii="Calibri" w:hAnsi="Calibri"/>
                <w:b/>
                <w:szCs w:val="22"/>
              </w:rPr>
            </w:pPr>
            <w:r w:rsidRPr="00F014DB">
              <w:rPr>
                <w:rFonts w:ascii="Calibri" w:hAnsi="Calibri"/>
                <w:b/>
                <w:szCs w:val="22"/>
              </w:rPr>
              <w:t>T3.1 TRAINING OF TRAINERS (M5-18)</w:t>
            </w:r>
          </w:p>
          <w:p w:rsidR="0092571E" w:rsidRPr="00F014DB" w:rsidRDefault="0092571E" w:rsidP="00947625">
            <w:pPr>
              <w:jc w:val="both"/>
              <w:rPr>
                <w:rFonts w:ascii="Calibri" w:hAnsi="Calibri"/>
                <w:szCs w:val="22"/>
              </w:rPr>
            </w:pPr>
            <w:r w:rsidRPr="00F014DB">
              <w:rPr>
                <w:rFonts w:ascii="Calibri" w:hAnsi="Calibri"/>
                <w:szCs w:val="22"/>
              </w:rPr>
              <w:t>The training plan (including ToT and their replication) will be finalised by means of exploiting the findings and conclusion from the in-depth needs analysis report (D2.3.1). The final plan will detail the types of material will be developed per each ToT and more details on the delivery and assessment methodology, tasks and responsibilities of all partners.</w:t>
            </w:r>
          </w:p>
          <w:p w:rsidR="0092571E" w:rsidRPr="00F014DB" w:rsidRDefault="0092571E" w:rsidP="00947625">
            <w:pPr>
              <w:jc w:val="both"/>
              <w:rPr>
                <w:rFonts w:ascii="Calibri" w:hAnsi="Calibri"/>
                <w:szCs w:val="22"/>
              </w:rPr>
            </w:pPr>
            <w:r w:rsidRPr="00F014DB">
              <w:rPr>
                <w:rFonts w:ascii="Calibri" w:hAnsi="Calibri"/>
                <w:szCs w:val="22"/>
              </w:rPr>
              <w:t>Each ToT module will include a training package composed by presentation, guide for replication, exercises, multi-format material. ToT will be implemented in 4 modules (M6-12-15-18) and training topics would be focused on topics such as:</w:t>
            </w: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QUALITY, INNOVATION AND RELEVANCE OF HIGHER EDUCATION PROVISION</w:t>
            </w:r>
          </w:p>
          <w:p w:rsidR="0092571E" w:rsidRDefault="0092571E" w:rsidP="0092571E">
            <w:pPr>
              <w:pStyle w:val="ListParagraph"/>
              <w:numPr>
                <w:ilvl w:val="1"/>
                <w:numId w:val="3"/>
              </w:numPr>
              <w:contextualSpacing/>
              <w:jc w:val="both"/>
              <w:rPr>
                <w:rFonts w:ascii="Calibri" w:hAnsi="Calibri"/>
                <w:sz w:val="18"/>
                <w:szCs w:val="18"/>
              </w:rPr>
            </w:pPr>
            <w:r>
              <w:rPr>
                <w:rFonts w:ascii="Calibri" w:hAnsi="Calibri"/>
                <w:sz w:val="18"/>
                <w:szCs w:val="18"/>
              </w:rPr>
              <w:lastRenderedPageBreak/>
              <w:t>ESG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Learning based on competences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Students’ assessment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Project based learning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Team work</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Interaction HEIs/ labour market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How to create and reinforce synergies with key stakeholders </w:t>
            </w:r>
          </w:p>
          <w:p w:rsidR="0092571E" w:rsidRPr="00FD05BF" w:rsidRDefault="0092571E" w:rsidP="00947625">
            <w:pPr>
              <w:pStyle w:val="ListParagraph"/>
              <w:ind w:left="1440"/>
              <w:jc w:val="both"/>
              <w:rPr>
                <w:rFonts w:ascii="Calibri" w:hAnsi="Calibri"/>
                <w:sz w:val="18"/>
                <w:szCs w:val="18"/>
              </w:rPr>
            </w:pP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NGOs FUNDRAISING AND FINANCIAL/HUMAN MANAGEMENT/INTERACTION WITH ACTORS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Funding of NGOs and project management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NGOs governance &amp; leadership</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Strategy building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Lobbying and campaigning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Monitoring and participation in the reform of laws and policies that govern the work of NGOs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Creating spaces and opportunities for information sharing</w:t>
            </w:r>
          </w:p>
          <w:p w:rsidR="0092571E" w:rsidRPr="00FD05BF" w:rsidRDefault="0092571E" w:rsidP="00947625">
            <w:pPr>
              <w:pStyle w:val="ListParagraph"/>
              <w:ind w:left="1440"/>
              <w:jc w:val="both"/>
              <w:rPr>
                <w:rFonts w:ascii="Calibri" w:hAnsi="Calibri"/>
                <w:sz w:val="18"/>
                <w:szCs w:val="18"/>
              </w:rPr>
            </w:pP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QUALITY &amp; IMPACT OF NGOs ACTIVITIES and SUSTAINABILITY</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How to assess the impact of NGOs activities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Synergies with the socio economic context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Funding and marketing mechanisms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Project Cycle Management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How to manage and value peoples’ skills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EFQM &amp; similar</w:t>
            </w:r>
          </w:p>
          <w:p w:rsidR="0092571E" w:rsidRPr="00FD05BF" w:rsidRDefault="0092571E" w:rsidP="00947625">
            <w:pPr>
              <w:pStyle w:val="ListParagraph"/>
              <w:ind w:left="1440"/>
              <w:jc w:val="both"/>
              <w:rPr>
                <w:rFonts w:ascii="Calibri" w:hAnsi="Calibri"/>
                <w:sz w:val="18"/>
                <w:szCs w:val="18"/>
              </w:rPr>
            </w:pP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OTHER TOPICS OF INTEREST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Information and communication with focus on education</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NGO business economy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Society-community &amp; Social Systems,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Social &amp; economic development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International Social Welfare and Services to Immigrants and Refugees</w:t>
            </w:r>
          </w:p>
          <w:p w:rsidR="0092571E" w:rsidRDefault="0092571E" w:rsidP="00947625">
            <w:pPr>
              <w:rPr>
                <w:rFonts w:ascii="Calibri" w:hAnsi="Calibri"/>
                <w:b/>
                <w:szCs w:val="22"/>
              </w:rPr>
            </w:pPr>
          </w:p>
          <w:p w:rsidR="0092571E" w:rsidRPr="00E922D3" w:rsidRDefault="0092571E" w:rsidP="00947625">
            <w:pPr>
              <w:rPr>
                <w:rFonts w:ascii="Calibri" w:hAnsi="Calibri"/>
                <w:b/>
                <w:szCs w:val="22"/>
              </w:rPr>
            </w:pPr>
            <w:r w:rsidRPr="00E922D3">
              <w:rPr>
                <w:rFonts w:ascii="Calibri" w:hAnsi="Calibri"/>
                <w:b/>
                <w:szCs w:val="22"/>
              </w:rPr>
              <w:t>T3.2 TRAININGS REPLICATION (M6-36)</w:t>
            </w:r>
          </w:p>
          <w:p w:rsidR="0092571E" w:rsidRPr="00E922D3" w:rsidRDefault="0092571E" w:rsidP="00947625">
            <w:pPr>
              <w:jc w:val="both"/>
              <w:rPr>
                <w:rFonts w:ascii="Calibri" w:hAnsi="Calibri"/>
                <w:szCs w:val="22"/>
              </w:rPr>
            </w:pPr>
            <w:r w:rsidRPr="00E922D3">
              <w:rPr>
                <w:rFonts w:ascii="Calibri" w:hAnsi="Calibri"/>
                <w:szCs w:val="22"/>
              </w:rPr>
              <w:t xml:space="preserve">After each ToT, its content will be replicated by PC HEIs internally and also inviting other PC HEIs at national level. Each PC HEI will be responsible for the replication of the training received to their academics who will be then working in the curricula modernisation and LLL courses preparation and delivery. ToT will be adapted to contextual needs and replicated with the aim of increasing capacities on the focus topics of the project related issues: sustainable NGOs management and operation with special emphasis on NGOs dealing with refugees. The main rationale behind the training replication is to increase MORALE impact and thus the capacities of the project beneficiaries in relevant topics essential for their operations. 4 training replication per PC HEI. </w:t>
            </w:r>
          </w:p>
          <w:p w:rsidR="0092571E" w:rsidRPr="00E922D3" w:rsidRDefault="0092571E" w:rsidP="00947625">
            <w:pPr>
              <w:jc w:val="both"/>
              <w:rPr>
                <w:rFonts w:ascii="Calibri" w:hAnsi="Calibri"/>
                <w:szCs w:val="22"/>
              </w:rPr>
            </w:pPr>
          </w:p>
          <w:p w:rsidR="0092571E" w:rsidRPr="00E922D3" w:rsidRDefault="0092571E" w:rsidP="00947625">
            <w:pPr>
              <w:jc w:val="both"/>
              <w:rPr>
                <w:rFonts w:ascii="Calibri" w:hAnsi="Calibri"/>
                <w:szCs w:val="22"/>
              </w:rPr>
            </w:pPr>
            <w:r w:rsidRPr="00E922D3">
              <w:rPr>
                <w:rFonts w:ascii="Calibri" w:hAnsi="Calibri"/>
                <w:szCs w:val="22"/>
              </w:rPr>
              <w:t>Trainees replication target will thus be:</w:t>
            </w:r>
          </w:p>
          <w:p w:rsidR="0092571E" w:rsidRPr="00330641" w:rsidRDefault="0092571E" w:rsidP="0092571E">
            <w:pPr>
              <w:pStyle w:val="ListParagraph"/>
              <w:numPr>
                <w:ilvl w:val="0"/>
                <w:numId w:val="2"/>
              </w:numPr>
              <w:contextualSpacing/>
              <w:rPr>
                <w:rFonts w:ascii="Calibri" w:hAnsi="Calibri"/>
                <w:sz w:val="18"/>
                <w:szCs w:val="18"/>
              </w:rPr>
            </w:pPr>
            <w:r w:rsidRPr="00330641">
              <w:rPr>
                <w:rFonts w:ascii="Calibri" w:hAnsi="Calibri"/>
                <w:sz w:val="18"/>
                <w:szCs w:val="18"/>
              </w:rPr>
              <w:t>PC HEIs high level management</w:t>
            </w:r>
          </w:p>
          <w:p w:rsidR="0092571E" w:rsidRPr="00330641" w:rsidRDefault="0092571E" w:rsidP="0092571E">
            <w:pPr>
              <w:pStyle w:val="ListParagraph"/>
              <w:numPr>
                <w:ilvl w:val="0"/>
                <w:numId w:val="2"/>
              </w:numPr>
              <w:contextualSpacing/>
              <w:rPr>
                <w:rFonts w:ascii="Calibri" w:hAnsi="Calibri"/>
                <w:sz w:val="18"/>
                <w:szCs w:val="18"/>
              </w:rPr>
            </w:pPr>
            <w:r w:rsidRPr="00330641">
              <w:rPr>
                <w:rFonts w:ascii="Calibri" w:hAnsi="Calibri"/>
                <w:sz w:val="18"/>
                <w:szCs w:val="18"/>
              </w:rPr>
              <w:t>PC HEIs teaching staff</w:t>
            </w:r>
          </w:p>
          <w:p w:rsidR="0092571E" w:rsidRPr="00330641" w:rsidRDefault="0092571E" w:rsidP="0092571E">
            <w:pPr>
              <w:pStyle w:val="ListParagraph"/>
              <w:numPr>
                <w:ilvl w:val="0"/>
                <w:numId w:val="2"/>
              </w:numPr>
              <w:contextualSpacing/>
              <w:rPr>
                <w:rFonts w:ascii="Calibri" w:hAnsi="Calibri"/>
                <w:sz w:val="18"/>
                <w:szCs w:val="18"/>
              </w:rPr>
            </w:pPr>
            <w:r w:rsidRPr="00330641">
              <w:rPr>
                <w:rFonts w:ascii="Calibri" w:hAnsi="Calibri"/>
                <w:sz w:val="18"/>
                <w:szCs w:val="18"/>
              </w:rPr>
              <w:t>PC HEIs administrative</w:t>
            </w:r>
          </w:p>
          <w:p w:rsidR="0092571E" w:rsidRPr="00330641" w:rsidRDefault="0092571E" w:rsidP="0092571E">
            <w:pPr>
              <w:pStyle w:val="ListParagraph"/>
              <w:numPr>
                <w:ilvl w:val="0"/>
                <w:numId w:val="2"/>
              </w:numPr>
              <w:contextualSpacing/>
              <w:rPr>
                <w:rFonts w:ascii="Calibri" w:hAnsi="Calibri"/>
                <w:sz w:val="18"/>
                <w:szCs w:val="18"/>
              </w:rPr>
            </w:pPr>
            <w:r w:rsidRPr="00330641">
              <w:rPr>
                <w:rFonts w:ascii="Calibri" w:hAnsi="Calibri"/>
                <w:sz w:val="18"/>
                <w:szCs w:val="18"/>
              </w:rPr>
              <w:t>PC NGOs management</w:t>
            </w:r>
          </w:p>
          <w:p w:rsidR="0092571E" w:rsidRPr="00330641" w:rsidRDefault="0092571E" w:rsidP="0092571E">
            <w:pPr>
              <w:pStyle w:val="ListParagraph"/>
              <w:numPr>
                <w:ilvl w:val="0"/>
                <w:numId w:val="2"/>
              </w:numPr>
              <w:contextualSpacing/>
              <w:rPr>
                <w:rFonts w:ascii="Calibri" w:hAnsi="Calibri"/>
                <w:sz w:val="18"/>
                <w:szCs w:val="18"/>
              </w:rPr>
            </w:pPr>
            <w:r w:rsidRPr="00330641">
              <w:rPr>
                <w:rFonts w:ascii="Calibri" w:hAnsi="Calibri"/>
                <w:sz w:val="18"/>
                <w:szCs w:val="18"/>
              </w:rPr>
              <w:t>PC NGOs employees</w:t>
            </w:r>
          </w:p>
          <w:p w:rsidR="0092571E" w:rsidRDefault="0092571E" w:rsidP="0092571E">
            <w:pPr>
              <w:pStyle w:val="ListParagraph"/>
              <w:numPr>
                <w:ilvl w:val="0"/>
                <w:numId w:val="2"/>
              </w:numPr>
              <w:contextualSpacing/>
              <w:rPr>
                <w:rFonts w:ascii="Calibri" w:hAnsi="Calibri"/>
                <w:sz w:val="18"/>
                <w:szCs w:val="18"/>
              </w:rPr>
            </w:pPr>
            <w:r w:rsidRPr="00330641">
              <w:rPr>
                <w:rFonts w:ascii="Calibri" w:hAnsi="Calibri"/>
                <w:sz w:val="18"/>
                <w:szCs w:val="18"/>
              </w:rPr>
              <w:t>Additional PC HEIs not included in the consortium</w:t>
            </w:r>
          </w:p>
          <w:p w:rsidR="0092571E" w:rsidRPr="00C06AE1" w:rsidRDefault="0092571E" w:rsidP="0092571E">
            <w:pPr>
              <w:pStyle w:val="ListParagraph"/>
              <w:numPr>
                <w:ilvl w:val="0"/>
                <w:numId w:val="2"/>
              </w:numPr>
              <w:contextualSpacing/>
              <w:rPr>
                <w:rFonts w:ascii="Calibri" w:hAnsi="Calibri"/>
                <w:sz w:val="18"/>
                <w:szCs w:val="18"/>
              </w:rPr>
            </w:pPr>
            <w:r w:rsidRPr="00330641">
              <w:rPr>
                <w:rFonts w:ascii="Calibri" w:hAnsi="Calibri"/>
                <w:sz w:val="18"/>
                <w:szCs w:val="18"/>
              </w:rPr>
              <w:lastRenderedPageBreak/>
              <w:t xml:space="preserve">Additional </w:t>
            </w:r>
            <w:r>
              <w:rPr>
                <w:rFonts w:ascii="Calibri" w:hAnsi="Calibri"/>
                <w:sz w:val="18"/>
                <w:szCs w:val="18"/>
              </w:rPr>
              <w:t>NGOs</w:t>
            </w:r>
            <w:r w:rsidRPr="00330641">
              <w:rPr>
                <w:rFonts w:ascii="Calibri" w:hAnsi="Calibri"/>
                <w:sz w:val="18"/>
                <w:szCs w:val="18"/>
              </w:rPr>
              <w:t xml:space="preserve"> not included in the consortium</w:t>
            </w:r>
          </w:p>
          <w:p w:rsidR="0092571E" w:rsidRPr="00FD05BF" w:rsidRDefault="0092571E" w:rsidP="00947625">
            <w:pPr>
              <w:rPr>
                <w:rFonts w:ascii="Calibri" w:hAnsi="Calibri"/>
                <w:szCs w:val="22"/>
              </w:rPr>
            </w:pPr>
          </w:p>
          <w:p w:rsidR="0092571E" w:rsidRPr="00E922D3" w:rsidRDefault="0092571E" w:rsidP="00947625">
            <w:pPr>
              <w:jc w:val="both"/>
              <w:rPr>
                <w:rFonts w:ascii="Calibri" w:hAnsi="Calibri"/>
                <w:szCs w:val="22"/>
              </w:rPr>
            </w:pPr>
            <w:r w:rsidRPr="00E922D3">
              <w:rPr>
                <w:rFonts w:ascii="Calibri" w:hAnsi="Calibri"/>
                <w:szCs w:val="22"/>
              </w:rPr>
              <w:t>The 4 ToT modules will be adapted and merged into 4 replication modules that will be replicated after each ToT and thus in M7-13-16-19 and if possible continuously after the project end and beyond.</w:t>
            </w:r>
          </w:p>
          <w:p w:rsidR="0092571E" w:rsidRPr="00E922D3" w:rsidRDefault="0092571E" w:rsidP="00947625">
            <w:pPr>
              <w:rPr>
                <w:rFonts w:ascii="Calibri" w:hAnsi="Calibri"/>
                <w:b/>
                <w:szCs w:val="22"/>
              </w:rPr>
            </w:pPr>
          </w:p>
          <w:p w:rsidR="0092571E" w:rsidRPr="00E922D3" w:rsidRDefault="0092571E" w:rsidP="00947625">
            <w:pPr>
              <w:rPr>
                <w:rFonts w:ascii="Calibri" w:hAnsi="Calibri"/>
                <w:b/>
                <w:szCs w:val="22"/>
              </w:rPr>
            </w:pPr>
            <w:r w:rsidRPr="00E922D3">
              <w:rPr>
                <w:rFonts w:ascii="Calibri" w:hAnsi="Calibri"/>
                <w:b/>
                <w:szCs w:val="22"/>
              </w:rPr>
              <w:t>T3.3 MORALE E-LEARNING PLATFORM (M5-36)</w:t>
            </w:r>
          </w:p>
          <w:p w:rsidR="0092571E" w:rsidRPr="00E922D3" w:rsidRDefault="0092571E" w:rsidP="00947625">
            <w:pPr>
              <w:jc w:val="both"/>
              <w:rPr>
                <w:rFonts w:ascii="Calibri" w:hAnsi="Calibri"/>
                <w:szCs w:val="22"/>
              </w:rPr>
            </w:pPr>
            <w:r w:rsidRPr="00E922D3">
              <w:rPr>
                <w:rFonts w:ascii="Calibri" w:hAnsi="Calibri"/>
                <w:szCs w:val="22"/>
              </w:rPr>
              <w:t xml:space="preserve">To set up and maintain the MORALE e-learning platform that will be widely used for the preparation and delivery of the ToT, trainings replication, but also that will be used in WP4 and WP5 for the delivery of the bachelor courses and LLL courses with blended methodology to foster NGOs professionals attendance. </w:t>
            </w:r>
          </w:p>
          <w:p w:rsidR="0092571E" w:rsidRPr="00E922D3" w:rsidRDefault="0092571E" w:rsidP="00947625">
            <w:pPr>
              <w:jc w:val="both"/>
              <w:rPr>
                <w:rFonts w:ascii="Calibri" w:hAnsi="Calibri"/>
                <w:szCs w:val="22"/>
              </w:rPr>
            </w:pPr>
          </w:p>
          <w:p w:rsidR="0092571E" w:rsidRPr="00E922D3" w:rsidRDefault="0092571E" w:rsidP="00947625">
            <w:pPr>
              <w:jc w:val="both"/>
              <w:rPr>
                <w:rFonts w:ascii="Calibri" w:hAnsi="Calibri"/>
                <w:b/>
                <w:szCs w:val="22"/>
              </w:rPr>
            </w:pPr>
            <w:r w:rsidRPr="00E922D3">
              <w:rPr>
                <w:rFonts w:ascii="Calibri" w:hAnsi="Calibri"/>
                <w:b/>
                <w:szCs w:val="22"/>
              </w:rPr>
              <w:t>Interdependencies:</w:t>
            </w:r>
          </w:p>
          <w:p w:rsidR="0092571E" w:rsidRDefault="0092571E" w:rsidP="00947625">
            <w:pPr>
              <w:jc w:val="both"/>
              <w:rPr>
                <w:rFonts w:ascii="Calibri" w:hAnsi="Calibri"/>
                <w:szCs w:val="22"/>
              </w:rPr>
            </w:pPr>
            <w:r w:rsidRPr="00E922D3">
              <w:rPr>
                <w:rFonts w:ascii="Calibri" w:hAnsi="Calibri"/>
                <w:szCs w:val="22"/>
              </w:rPr>
              <w:t>WP3 will be linked with WP2, since whose conclusions and recommendations wil feed the for Training Plan final definition (T3.1). With WP6 as Dissemination &amp; Networking will be key to ensure high participation in both ToT and of trainings replications. With WP4 and WP5, where existing bachelor of study offer will be improved and LLL courses created and delivered. With WP1, management, that will ensure the proper WP implementation and WP7 that will focus on ensuring high quality working methodology and excellent results.</w:t>
            </w:r>
          </w:p>
          <w:p w:rsidR="0092571E" w:rsidRDefault="0092571E" w:rsidP="00947625">
            <w:pPr>
              <w:jc w:val="both"/>
              <w:rPr>
                <w:rFonts w:ascii="Calibri" w:hAnsi="Calibri"/>
                <w:szCs w:val="22"/>
              </w:rPr>
            </w:pPr>
          </w:p>
          <w:p w:rsidR="0092571E" w:rsidRPr="007211E5" w:rsidRDefault="0092571E" w:rsidP="00947625">
            <w:pPr>
              <w:pStyle w:val="BulletBox"/>
              <w:numPr>
                <w:ilvl w:val="0"/>
                <w:numId w:val="0"/>
              </w:numPr>
              <w:ind w:left="86"/>
              <w:jc w:val="center"/>
              <w:rPr>
                <w:rFonts w:ascii="Calibri" w:hAnsi="Calibri"/>
                <w:sz w:val="18"/>
                <w:szCs w:val="18"/>
              </w:rPr>
            </w:pPr>
            <w:r>
              <w:rPr>
                <w:rFonts w:ascii="Calibri" w:hAnsi="Calibri"/>
                <w:sz w:val="18"/>
                <w:szCs w:val="18"/>
              </w:rPr>
              <w:t>The participation, taking into account gender balance will be key for both ToT and replication</w:t>
            </w:r>
            <w:r w:rsidRPr="007211E5">
              <w:rPr>
                <w:rFonts w:ascii="Calibri" w:hAnsi="Calibri"/>
                <w:sz w:val="18"/>
                <w:szCs w:val="18"/>
              </w:rPr>
              <w:t>.</w:t>
            </w:r>
          </w:p>
          <w:p w:rsidR="0092571E" w:rsidRPr="001516B6" w:rsidRDefault="0092571E" w:rsidP="00947625">
            <w:pPr>
              <w:rPr>
                <w:szCs w:val="22"/>
                <w:lang w:val="en-GB"/>
              </w:rPr>
            </w:pPr>
          </w:p>
        </w:tc>
      </w:tr>
      <w:tr w:rsidR="0092571E" w:rsidRPr="001516B6" w:rsidTr="00947625">
        <w:trPr>
          <w:trHeight w:val="493"/>
        </w:trPr>
        <w:tc>
          <w:tcPr>
            <w:tcW w:w="2114" w:type="dxa"/>
            <w:vAlign w:val="center"/>
          </w:tcPr>
          <w:p w:rsidR="0092571E" w:rsidRPr="001516B6" w:rsidRDefault="0092571E" w:rsidP="00947625">
            <w:pPr>
              <w:rPr>
                <w:b/>
                <w:lang w:val="en-GB"/>
              </w:rPr>
            </w:pPr>
            <w:r w:rsidRPr="001516B6">
              <w:rPr>
                <w:b/>
                <w:lang w:val="en-GB"/>
              </w:rPr>
              <w:lastRenderedPageBreak/>
              <w:t>Tasks</w:t>
            </w:r>
          </w:p>
        </w:tc>
        <w:tc>
          <w:tcPr>
            <w:tcW w:w="7525" w:type="dxa"/>
            <w:gridSpan w:val="4"/>
            <w:vAlign w:val="center"/>
          </w:tcPr>
          <w:p w:rsidR="0092571E" w:rsidRPr="00E922D3" w:rsidRDefault="0092571E" w:rsidP="00947625">
            <w:pPr>
              <w:rPr>
                <w:rFonts w:ascii="Calibri" w:hAnsi="Calibri"/>
                <w:b/>
                <w:szCs w:val="22"/>
              </w:rPr>
            </w:pPr>
            <w:r w:rsidRPr="00E922D3">
              <w:rPr>
                <w:rFonts w:ascii="Calibri" w:hAnsi="Calibri"/>
                <w:b/>
                <w:szCs w:val="22"/>
              </w:rPr>
              <w:t>3.1 TRAINING OF TRAINERS (M5-18)</w:t>
            </w:r>
          </w:p>
          <w:p w:rsidR="0092571E" w:rsidRPr="00E922D3" w:rsidRDefault="0092571E" w:rsidP="00947625">
            <w:pPr>
              <w:jc w:val="both"/>
              <w:rPr>
                <w:rFonts w:ascii="Calibri" w:hAnsi="Calibri"/>
                <w:szCs w:val="22"/>
              </w:rPr>
            </w:pPr>
            <w:r w:rsidRPr="00E922D3">
              <w:rPr>
                <w:rFonts w:ascii="Calibri" w:hAnsi="Calibri"/>
                <w:szCs w:val="22"/>
                <w:u w:val="single"/>
              </w:rPr>
              <w:t>Objective</w:t>
            </w:r>
            <w:r w:rsidRPr="00E922D3">
              <w:rPr>
                <w:rFonts w:ascii="Calibri" w:hAnsi="Calibri"/>
                <w:szCs w:val="22"/>
              </w:rPr>
              <w:t>: To finalise the training plan (including ToT and their replication), exploiting the conclusions and recommendations from the in-depth needs analysis report (D2.3.1).</w:t>
            </w:r>
          </w:p>
          <w:p w:rsidR="0092571E" w:rsidRPr="00E922D3" w:rsidRDefault="0092571E" w:rsidP="00947625">
            <w:pPr>
              <w:jc w:val="both"/>
              <w:rPr>
                <w:rFonts w:ascii="Calibri" w:hAnsi="Calibri"/>
                <w:szCs w:val="22"/>
              </w:rPr>
            </w:pPr>
          </w:p>
          <w:p w:rsidR="0092571E" w:rsidRPr="00E922D3" w:rsidRDefault="0092571E" w:rsidP="00947625">
            <w:pPr>
              <w:jc w:val="both"/>
              <w:rPr>
                <w:rFonts w:ascii="Calibri" w:hAnsi="Calibri"/>
                <w:szCs w:val="22"/>
              </w:rPr>
            </w:pPr>
            <w:r w:rsidRPr="00E922D3">
              <w:rPr>
                <w:rFonts w:ascii="Calibri" w:hAnsi="Calibri"/>
                <w:szCs w:val="22"/>
              </w:rPr>
              <w:t>Each ToT module will include a training package composed by presentation, guide for replication, exercises, multi-format material. ToT will be implemented in 4 modules and training topics would be focused on topics such as:</w:t>
            </w: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QUALITY, INNOVATION AND RELEVANCE OF HIGHER EDUCATION PROVISION</w:t>
            </w:r>
          </w:p>
          <w:p w:rsidR="0092571E" w:rsidRDefault="0092571E" w:rsidP="0092571E">
            <w:pPr>
              <w:pStyle w:val="ListParagraph"/>
              <w:numPr>
                <w:ilvl w:val="1"/>
                <w:numId w:val="3"/>
              </w:numPr>
              <w:contextualSpacing/>
              <w:jc w:val="both"/>
              <w:rPr>
                <w:rFonts w:ascii="Calibri" w:hAnsi="Calibri"/>
                <w:sz w:val="18"/>
                <w:szCs w:val="18"/>
              </w:rPr>
            </w:pPr>
            <w:r>
              <w:rPr>
                <w:rFonts w:ascii="Calibri" w:hAnsi="Calibri"/>
                <w:sz w:val="18"/>
                <w:szCs w:val="18"/>
              </w:rPr>
              <w:t>ESG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Learning based on competences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Students’ assessment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Project based learning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Team work</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Interaction HEIs/ labour market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How to create and reinforce synergies with key stakeholders </w:t>
            </w:r>
          </w:p>
          <w:p w:rsidR="0092571E" w:rsidRPr="00FD05BF" w:rsidRDefault="0092571E" w:rsidP="00947625">
            <w:pPr>
              <w:pStyle w:val="ListParagraph"/>
              <w:ind w:left="1440"/>
              <w:jc w:val="both"/>
              <w:rPr>
                <w:rFonts w:ascii="Calibri" w:hAnsi="Calibri"/>
                <w:sz w:val="18"/>
                <w:szCs w:val="18"/>
              </w:rPr>
            </w:pP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NGOs FUNDRAISING AND FINANCIAL/HUMAN MANAGEMENT/INTERACTION WITH ACTORS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Funding of NGOs and project management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NGOs governance &amp; leadership</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Strategy building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lastRenderedPageBreak/>
              <w:t>Lobbying and campaigning</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Monitoring and participation in the reform of laws and policies that govern the work of NGOs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Creating spaces and opportunities for information sharing</w:t>
            </w:r>
          </w:p>
          <w:p w:rsidR="0092571E" w:rsidRPr="00FD05BF" w:rsidRDefault="0092571E" w:rsidP="00947625">
            <w:pPr>
              <w:pStyle w:val="ListParagraph"/>
              <w:ind w:left="1440"/>
              <w:jc w:val="both"/>
              <w:rPr>
                <w:rFonts w:ascii="Calibri" w:hAnsi="Calibri"/>
                <w:sz w:val="18"/>
                <w:szCs w:val="18"/>
              </w:rPr>
            </w:pP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QUALITY &amp; IMPACT OF NGOs ACTIVITIES and SUSTAINABILITY</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How to assess the impact of NGOs activities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Synergies with the socio economic context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Funding and marketing mechanisms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Project Cycle Management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How to manage and value peoples’ skills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EFQM &amp; similar</w:t>
            </w:r>
          </w:p>
          <w:p w:rsidR="0092571E" w:rsidRPr="00FD05BF" w:rsidRDefault="0092571E" w:rsidP="00947625">
            <w:pPr>
              <w:pStyle w:val="ListParagraph"/>
              <w:ind w:left="1440"/>
              <w:jc w:val="both"/>
              <w:rPr>
                <w:rFonts w:ascii="Calibri" w:hAnsi="Calibri"/>
                <w:sz w:val="18"/>
                <w:szCs w:val="18"/>
              </w:rPr>
            </w:pPr>
          </w:p>
          <w:p w:rsidR="0092571E" w:rsidRPr="00FD05BF" w:rsidRDefault="0092571E" w:rsidP="0092571E">
            <w:pPr>
              <w:pStyle w:val="ListParagraph"/>
              <w:numPr>
                <w:ilvl w:val="0"/>
                <w:numId w:val="3"/>
              </w:numPr>
              <w:contextualSpacing/>
              <w:jc w:val="both"/>
              <w:rPr>
                <w:rFonts w:ascii="Calibri" w:hAnsi="Calibri"/>
                <w:b/>
                <w:sz w:val="18"/>
                <w:szCs w:val="18"/>
              </w:rPr>
            </w:pPr>
            <w:r w:rsidRPr="00FD05BF">
              <w:rPr>
                <w:rFonts w:ascii="Calibri" w:hAnsi="Calibri"/>
                <w:b/>
                <w:sz w:val="18"/>
                <w:szCs w:val="18"/>
              </w:rPr>
              <w:t>OTHER TOPICS OF INTEREST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Information and communication with focus on education</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 xml:space="preserve">NGO business economy </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Society-community &amp; Social Systems,</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Social &amp; economic development</w:t>
            </w:r>
          </w:p>
          <w:p w:rsidR="0092571E" w:rsidRPr="00FD05BF" w:rsidRDefault="0092571E" w:rsidP="0092571E">
            <w:pPr>
              <w:pStyle w:val="ListParagraph"/>
              <w:numPr>
                <w:ilvl w:val="1"/>
                <w:numId w:val="3"/>
              </w:numPr>
              <w:contextualSpacing/>
              <w:jc w:val="both"/>
              <w:rPr>
                <w:rFonts w:ascii="Calibri" w:hAnsi="Calibri"/>
                <w:sz w:val="18"/>
                <w:szCs w:val="18"/>
              </w:rPr>
            </w:pPr>
            <w:r w:rsidRPr="00FD05BF">
              <w:rPr>
                <w:rFonts w:ascii="Calibri" w:hAnsi="Calibri"/>
                <w:sz w:val="18"/>
                <w:szCs w:val="18"/>
              </w:rPr>
              <w:t>International Social Welfare and Services to Immigrants and Refugees</w:t>
            </w:r>
          </w:p>
          <w:p w:rsidR="0092571E" w:rsidRDefault="0092571E" w:rsidP="00947625">
            <w:pPr>
              <w:jc w:val="both"/>
              <w:rPr>
                <w:rFonts w:ascii="Calibri" w:hAnsi="Calibri"/>
                <w:szCs w:val="22"/>
              </w:rPr>
            </w:pPr>
          </w:p>
          <w:p w:rsidR="0092571E" w:rsidRPr="00456F13" w:rsidRDefault="0092571E" w:rsidP="00947625">
            <w:pPr>
              <w:jc w:val="both"/>
              <w:rPr>
                <w:rFonts w:ascii="Calibri" w:hAnsi="Calibri"/>
                <w:szCs w:val="22"/>
              </w:rPr>
            </w:pPr>
            <w:r>
              <w:rPr>
                <w:rFonts w:ascii="Calibri" w:hAnsi="Calibri"/>
                <w:szCs w:val="22"/>
              </w:rPr>
              <w:t>The list above is tentative; t</w:t>
            </w:r>
            <w:r w:rsidRPr="00456F13">
              <w:rPr>
                <w:rFonts w:ascii="Calibri" w:hAnsi="Calibri"/>
                <w:szCs w:val="22"/>
              </w:rPr>
              <w:t>he training plan will filter the most relevant topics in line with the needs analys and will classify them per topic and implementation method.</w:t>
            </w:r>
          </w:p>
          <w:p w:rsidR="0092571E" w:rsidRPr="00BA31C2" w:rsidRDefault="0092571E" w:rsidP="00947625">
            <w:pPr>
              <w:jc w:val="both"/>
              <w:rPr>
                <w:rFonts w:ascii="Calibri" w:hAnsi="Calibri"/>
                <w:szCs w:val="22"/>
              </w:rPr>
            </w:pPr>
          </w:p>
          <w:p w:rsidR="0092571E" w:rsidRPr="00E922D3" w:rsidRDefault="0092571E" w:rsidP="00947625">
            <w:pPr>
              <w:jc w:val="both"/>
              <w:rPr>
                <w:rFonts w:ascii="Calibri" w:hAnsi="Calibri"/>
                <w:szCs w:val="22"/>
                <w:u w:val="single"/>
              </w:rPr>
            </w:pPr>
            <w:r w:rsidRPr="00E922D3">
              <w:rPr>
                <w:rFonts w:ascii="Calibri" w:hAnsi="Calibri"/>
                <w:szCs w:val="22"/>
                <w:u w:val="single"/>
              </w:rPr>
              <w:t>Scheduled activities:</w:t>
            </w:r>
          </w:p>
          <w:p w:rsidR="0092571E" w:rsidRPr="00E922D3" w:rsidRDefault="0092571E" w:rsidP="0092571E">
            <w:pPr>
              <w:pStyle w:val="ListParagraph"/>
              <w:numPr>
                <w:ilvl w:val="0"/>
                <w:numId w:val="5"/>
              </w:numPr>
              <w:contextualSpacing/>
              <w:jc w:val="both"/>
              <w:rPr>
                <w:rFonts w:ascii="Calibri" w:hAnsi="Calibri"/>
                <w:sz w:val="22"/>
                <w:szCs w:val="22"/>
              </w:rPr>
            </w:pPr>
            <w:r w:rsidRPr="00E922D3">
              <w:rPr>
                <w:rFonts w:ascii="Calibri" w:hAnsi="Calibri"/>
                <w:sz w:val="22"/>
                <w:szCs w:val="22"/>
              </w:rPr>
              <w:t>ToT plan definition (topics, responsible and calendar)</w:t>
            </w:r>
          </w:p>
          <w:p w:rsidR="0092571E" w:rsidRPr="00E922D3" w:rsidRDefault="0092571E" w:rsidP="0092571E">
            <w:pPr>
              <w:pStyle w:val="ListParagraph"/>
              <w:numPr>
                <w:ilvl w:val="0"/>
                <w:numId w:val="5"/>
              </w:numPr>
              <w:contextualSpacing/>
              <w:jc w:val="both"/>
              <w:rPr>
                <w:rFonts w:ascii="Calibri" w:hAnsi="Calibri"/>
                <w:sz w:val="22"/>
                <w:szCs w:val="22"/>
              </w:rPr>
            </w:pPr>
            <w:r w:rsidRPr="00E922D3">
              <w:rPr>
                <w:rFonts w:ascii="Calibri" w:hAnsi="Calibri"/>
                <w:sz w:val="22"/>
                <w:szCs w:val="22"/>
              </w:rPr>
              <w:t>ToT announcement and wide dissemination to attract participation</w:t>
            </w:r>
          </w:p>
          <w:p w:rsidR="0092571E" w:rsidRPr="00E922D3" w:rsidRDefault="0092571E" w:rsidP="0092571E">
            <w:pPr>
              <w:pStyle w:val="ListParagraph"/>
              <w:numPr>
                <w:ilvl w:val="0"/>
                <w:numId w:val="5"/>
              </w:numPr>
              <w:contextualSpacing/>
              <w:jc w:val="both"/>
              <w:rPr>
                <w:rFonts w:ascii="Calibri" w:hAnsi="Calibri"/>
                <w:sz w:val="22"/>
                <w:szCs w:val="22"/>
              </w:rPr>
            </w:pPr>
            <w:r w:rsidRPr="00E922D3">
              <w:rPr>
                <w:rFonts w:ascii="Calibri" w:hAnsi="Calibri"/>
                <w:sz w:val="22"/>
                <w:szCs w:val="22"/>
              </w:rPr>
              <w:t>ToT modules preparation &amp; delivery</w:t>
            </w:r>
          </w:p>
          <w:p w:rsidR="0092571E" w:rsidRPr="00E922D3" w:rsidRDefault="0092571E" w:rsidP="00947625">
            <w:pPr>
              <w:jc w:val="both"/>
              <w:rPr>
                <w:szCs w:val="22"/>
                <w:u w:val="single"/>
              </w:rPr>
            </w:pPr>
          </w:p>
          <w:p w:rsidR="0092571E" w:rsidRPr="00E922D3" w:rsidRDefault="0092571E" w:rsidP="00947625">
            <w:pPr>
              <w:jc w:val="both"/>
              <w:rPr>
                <w:rFonts w:ascii="Calibri" w:hAnsi="Calibri"/>
                <w:szCs w:val="22"/>
              </w:rPr>
            </w:pPr>
            <w:r w:rsidRPr="00E922D3">
              <w:rPr>
                <w:rFonts w:ascii="Calibri" w:hAnsi="Calibri"/>
                <w:szCs w:val="22"/>
                <w:u w:val="single"/>
              </w:rPr>
              <w:t>Expected Results</w:t>
            </w:r>
            <w:r w:rsidRPr="00E922D3">
              <w:rPr>
                <w:rFonts w:ascii="Calibri" w:hAnsi="Calibri"/>
                <w:szCs w:val="22"/>
              </w:rPr>
              <w:t xml:space="preserve">: </w:t>
            </w:r>
          </w:p>
          <w:p w:rsidR="0092571E" w:rsidRPr="00E922D3" w:rsidRDefault="0092571E" w:rsidP="0092571E">
            <w:pPr>
              <w:pStyle w:val="ListParagraph"/>
              <w:numPr>
                <w:ilvl w:val="0"/>
                <w:numId w:val="5"/>
              </w:numPr>
              <w:contextualSpacing/>
              <w:jc w:val="both"/>
              <w:rPr>
                <w:rFonts w:ascii="Calibri" w:hAnsi="Calibri"/>
                <w:sz w:val="22"/>
                <w:szCs w:val="22"/>
              </w:rPr>
            </w:pPr>
            <w:r w:rsidRPr="00E922D3">
              <w:rPr>
                <w:rFonts w:ascii="Calibri" w:hAnsi="Calibri"/>
                <w:sz w:val="22"/>
                <w:szCs w:val="22"/>
                <w:u w:val="single"/>
              </w:rPr>
              <w:t>Intangible</w:t>
            </w:r>
            <w:r w:rsidRPr="00E922D3">
              <w:rPr>
                <w:rFonts w:ascii="Calibri" w:hAnsi="Calibri"/>
                <w:sz w:val="22"/>
                <w:szCs w:val="22"/>
              </w:rPr>
              <w:t>: capacity built for MORALE PC HEIs and NGOs on sustainable NGOs management and operation with special focus on refugees, and on how to improve existing bachelor study offer by integrating such subjects to train high skilled professionals that will serve relevant NGOs at national and Regional level</w:t>
            </w:r>
            <w:r>
              <w:rPr>
                <w:rFonts w:ascii="Calibri" w:hAnsi="Calibri"/>
                <w:sz w:val="22"/>
                <w:szCs w:val="22"/>
              </w:rPr>
              <w:t xml:space="preserve"> (in line with EU standards: ESG)</w:t>
            </w:r>
            <w:r w:rsidRPr="00E922D3">
              <w:rPr>
                <w:rFonts w:ascii="Calibri" w:hAnsi="Calibri"/>
                <w:sz w:val="22"/>
                <w:szCs w:val="22"/>
              </w:rPr>
              <w:t xml:space="preserve">. </w:t>
            </w:r>
          </w:p>
          <w:p w:rsidR="0092571E" w:rsidRPr="00E922D3" w:rsidRDefault="0092571E" w:rsidP="00947625">
            <w:pPr>
              <w:pStyle w:val="ListParagraph"/>
              <w:jc w:val="both"/>
              <w:rPr>
                <w:rFonts w:ascii="Calibri" w:hAnsi="Calibri"/>
                <w:sz w:val="22"/>
                <w:szCs w:val="22"/>
              </w:rPr>
            </w:pPr>
          </w:p>
          <w:p w:rsidR="0092571E" w:rsidRPr="00E922D3" w:rsidRDefault="0092571E" w:rsidP="0092571E">
            <w:pPr>
              <w:pStyle w:val="ListParagraph"/>
              <w:numPr>
                <w:ilvl w:val="0"/>
                <w:numId w:val="5"/>
              </w:numPr>
              <w:contextualSpacing/>
              <w:jc w:val="both"/>
              <w:rPr>
                <w:rFonts w:ascii="Calibri" w:hAnsi="Calibri"/>
                <w:sz w:val="22"/>
                <w:szCs w:val="22"/>
              </w:rPr>
            </w:pPr>
            <w:r w:rsidRPr="00E922D3">
              <w:rPr>
                <w:rFonts w:ascii="Calibri" w:hAnsi="Calibri"/>
                <w:sz w:val="22"/>
                <w:szCs w:val="22"/>
                <w:u w:val="single"/>
              </w:rPr>
              <w:t>Tangible</w:t>
            </w:r>
            <w:r w:rsidRPr="00E922D3">
              <w:rPr>
                <w:rFonts w:ascii="Calibri" w:hAnsi="Calibri"/>
                <w:sz w:val="22"/>
                <w:szCs w:val="22"/>
              </w:rPr>
              <w:t>: ToT plan drafted, 4 ToT modules prepared, 4 ToT delivered, 4 ToT modules reported. Participants per each ToT:</w:t>
            </w:r>
          </w:p>
          <w:p w:rsidR="0092571E" w:rsidRPr="00FD05BF" w:rsidRDefault="0092571E" w:rsidP="00947625">
            <w:pPr>
              <w:jc w:val="both"/>
              <w:rPr>
                <w:rFonts w:ascii="Calibri" w:hAnsi="Calibri"/>
                <w:sz w:val="18"/>
                <w:szCs w:val="18"/>
              </w:rPr>
            </w:pPr>
          </w:p>
          <w:p w:rsidR="0092571E" w:rsidRPr="002C5031" w:rsidRDefault="0092571E" w:rsidP="0092571E">
            <w:pPr>
              <w:pStyle w:val="ListParagraph"/>
              <w:numPr>
                <w:ilvl w:val="1"/>
                <w:numId w:val="5"/>
              </w:numPr>
              <w:contextualSpacing/>
              <w:jc w:val="both"/>
              <w:rPr>
                <w:rFonts w:ascii="Calibri" w:hAnsi="Calibri"/>
                <w:szCs w:val="22"/>
              </w:rPr>
            </w:pPr>
            <w:r w:rsidRPr="002C5031">
              <w:rPr>
                <w:rFonts w:ascii="Calibri" w:hAnsi="Calibri"/>
                <w:sz w:val="18"/>
                <w:szCs w:val="18"/>
              </w:rPr>
              <w:t>PC HEIs high level management=10</w:t>
            </w:r>
          </w:p>
          <w:p w:rsidR="0092571E" w:rsidRPr="002C5031" w:rsidRDefault="0092571E" w:rsidP="0092571E">
            <w:pPr>
              <w:pStyle w:val="ListParagraph"/>
              <w:numPr>
                <w:ilvl w:val="1"/>
                <w:numId w:val="5"/>
              </w:numPr>
              <w:contextualSpacing/>
              <w:jc w:val="both"/>
              <w:rPr>
                <w:rFonts w:ascii="Calibri" w:hAnsi="Calibri"/>
                <w:szCs w:val="22"/>
              </w:rPr>
            </w:pPr>
            <w:r w:rsidRPr="002C5031">
              <w:rPr>
                <w:rFonts w:ascii="Calibri" w:hAnsi="Calibri"/>
                <w:sz w:val="18"/>
                <w:szCs w:val="18"/>
              </w:rPr>
              <w:t>PC HEIs teaching staff= 40</w:t>
            </w:r>
          </w:p>
          <w:p w:rsidR="0092571E" w:rsidRPr="002C5031" w:rsidRDefault="0092571E" w:rsidP="0092571E">
            <w:pPr>
              <w:pStyle w:val="ListParagraph"/>
              <w:numPr>
                <w:ilvl w:val="1"/>
                <w:numId w:val="5"/>
              </w:numPr>
              <w:contextualSpacing/>
              <w:jc w:val="both"/>
              <w:rPr>
                <w:rFonts w:ascii="Calibri" w:hAnsi="Calibri"/>
                <w:szCs w:val="22"/>
              </w:rPr>
            </w:pPr>
            <w:r w:rsidRPr="002C5031">
              <w:rPr>
                <w:rFonts w:ascii="Calibri" w:hAnsi="Calibri"/>
                <w:sz w:val="18"/>
                <w:szCs w:val="18"/>
              </w:rPr>
              <w:t>PC HEIs administrative=10</w:t>
            </w:r>
          </w:p>
          <w:p w:rsidR="0092571E" w:rsidRPr="002C5031" w:rsidRDefault="0092571E" w:rsidP="0092571E">
            <w:pPr>
              <w:pStyle w:val="ListParagraph"/>
              <w:numPr>
                <w:ilvl w:val="1"/>
                <w:numId w:val="5"/>
              </w:numPr>
              <w:contextualSpacing/>
              <w:jc w:val="both"/>
              <w:rPr>
                <w:rFonts w:ascii="Calibri" w:hAnsi="Calibri"/>
                <w:szCs w:val="22"/>
              </w:rPr>
            </w:pPr>
            <w:r w:rsidRPr="002C5031">
              <w:rPr>
                <w:rFonts w:ascii="Calibri" w:hAnsi="Calibri"/>
                <w:sz w:val="18"/>
                <w:szCs w:val="18"/>
              </w:rPr>
              <w:t>PC NGOs management=6</w:t>
            </w:r>
          </w:p>
          <w:p w:rsidR="0092571E" w:rsidRPr="002C5031" w:rsidRDefault="0092571E" w:rsidP="0092571E">
            <w:pPr>
              <w:pStyle w:val="ListParagraph"/>
              <w:numPr>
                <w:ilvl w:val="1"/>
                <w:numId w:val="5"/>
              </w:numPr>
              <w:contextualSpacing/>
              <w:jc w:val="both"/>
              <w:rPr>
                <w:rFonts w:ascii="Calibri" w:hAnsi="Calibri"/>
                <w:szCs w:val="22"/>
              </w:rPr>
            </w:pPr>
            <w:r w:rsidRPr="002C5031">
              <w:rPr>
                <w:rFonts w:ascii="Calibri" w:hAnsi="Calibri"/>
                <w:sz w:val="18"/>
                <w:szCs w:val="18"/>
              </w:rPr>
              <w:t>PC NGOs employees=12</w:t>
            </w:r>
          </w:p>
          <w:p w:rsidR="0092571E" w:rsidRPr="002C5031" w:rsidRDefault="0092571E" w:rsidP="0092571E">
            <w:pPr>
              <w:pStyle w:val="ListParagraph"/>
              <w:numPr>
                <w:ilvl w:val="1"/>
                <w:numId w:val="5"/>
              </w:numPr>
              <w:contextualSpacing/>
              <w:jc w:val="both"/>
              <w:rPr>
                <w:rFonts w:ascii="Calibri" w:hAnsi="Calibri"/>
                <w:szCs w:val="22"/>
              </w:rPr>
            </w:pPr>
            <w:r w:rsidRPr="002C5031">
              <w:rPr>
                <w:rFonts w:ascii="Calibri" w:hAnsi="Calibri"/>
                <w:sz w:val="18"/>
                <w:szCs w:val="18"/>
              </w:rPr>
              <w:t>PC National/Regional NGOs associations dealing with refugees=6</w:t>
            </w:r>
          </w:p>
          <w:p w:rsidR="0092571E" w:rsidRPr="002C5031" w:rsidRDefault="0092571E" w:rsidP="0092571E">
            <w:pPr>
              <w:pStyle w:val="ListParagraph"/>
              <w:numPr>
                <w:ilvl w:val="1"/>
                <w:numId w:val="5"/>
              </w:numPr>
              <w:contextualSpacing/>
              <w:jc w:val="both"/>
              <w:rPr>
                <w:rFonts w:ascii="Calibri" w:hAnsi="Calibri"/>
                <w:szCs w:val="22"/>
              </w:rPr>
            </w:pPr>
            <w:r w:rsidRPr="002C5031">
              <w:rPr>
                <w:rFonts w:ascii="Calibri" w:hAnsi="Calibri"/>
                <w:sz w:val="18"/>
                <w:szCs w:val="18"/>
              </w:rPr>
              <w:t>PC National &amp; Regional competent authorities=2</w:t>
            </w:r>
          </w:p>
          <w:p w:rsidR="0092571E" w:rsidRPr="00C70325" w:rsidRDefault="0092571E" w:rsidP="00947625">
            <w:pPr>
              <w:rPr>
                <w:rFonts w:ascii="Calibri" w:hAnsi="Calibri"/>
                <w:szCs w:val="22"/>
              </w:rPr>
            </w:pPr>
            <w:r>
              <w:rPr>
                <w:rFonts w:ascii="Calibri" w:hAnsi="Calibri"/>
                <w:szCs w:val="22"/>
              </w:rPr>
              <w:t xml:space="preserve"> </w:t>
            </w:r>
            <w:r w:rsidRPr="002C5031">
              <w:rPr>
                <w:rFonts w:ascii="Calibri" w:hAnsi="Calibri"/>
                <w:szCs w:val="22"/>
              </w:rPr>
              <w:t>TOT: 86*4 ToT=*4=344</w:t>
            </w:r>
          </w:p>
          <w:p w:rsidR="0092571E" w:rsidRDefault="0092571E" w:rsidP="00947625">
            <w:pPr>
              <w:rPr>
                <w:szCs w:val="22"/>
              </w:rPr>
            </w:pPr>
          </w:p>
          <w:p w:rsidR="0092571E" w:rsidRPr="00E922D3" w:rsidRDefault="0092571E" w:rsidP="00947625">
            <w:pPr>
              <w:rPr>
                <w:rFonts w:ascii="Calibri" w:hAnsi="Calibri"/>
                <w:b/>
                <w:szCs w:val="22"/>
              </w:rPr>
            </w:pPr>
            <w:r w:rsidRPr="00E922D3">
              <w:rPr>
                <w:rFonts w:ascii="Calibri" w:hAnsi="Calibri"/>
                <w:b/>
                <w:szCs w:val="22"/>
              </w:rPr>
              <w:t>T</w:t>
            </w:r>
            <w:r>
              <w:rPr>
                <w:rFonts w:ascii="Calibri" w:hAnsi="Calibri"/>
                <w:b/>
                <w:szCs w:val="22"/>
              </w:rPr>
              <w:t>3.2 TRAININGS REPLICATION (M6-30</w:t>
            </w:r>
            <w:r w:rsidRPr="00E922D3">
              <w:rPr>
                <w:rFonts w:ascii="Calibri" w:hAnsi="Calibri"/>
                <w:b/>
                <w:szCs w:val="22"/>
              </w:rPr>
              <w:t>)</w:t>
            </w:r>
          </w:p>
          <w:p w:rsidR="0092571E" w:rsidRPr="00E922D3" w:rsidRDefault="0092571E" w:rsidP="00947625">
            <w:pPr>
              <w:jc w:val="both"/>
              <w:rPr>
                <w:rFonts w:ascii="Calibri" w:hAnsi="Calibri"/>
                <w:szCs w:val="22"/>
              </w:rPr>
            </w:pPr>
            <w:r w:rsidRPr="00E922D3">
              <w:rPr>
                <w:rFonts w:ascii="Calibri" w:hAnsi="Calibri"/>
                <w:szCs w:val="22"/>
                <w:u w:val="single"/>
              </w:rPr>
              <w:t>Objective</w:t>
            </w:r>
            <w:r w:rsidRPr="00E922D3">
              <w:rPr>
                <w:rFonts w:ascii="Calibri" w:hAnsi="Calibri"/>
                <w:szCs w:val="22"/>
              </w:rPr>
              <w:t xml:space="preserve">: to provide trainings adaptation and replication with the aim of increasing capacities on the focus topics of the project: sustainable NGOs </w:t>
            </w:r>
            <w:r w:rsidRPr="00E922D3">
              <w:rPr>
                <w:rFonts w:ascii="Calibri" w:hAnsi="Calibri"/>
                <w:szCs w:val="22"/>
              </w:rPr>
              <w:lastRenderedPageBreak/>
              <w:t xml:space="preserve">management and operation with special emphasis on NGOs dealing with refugees. </w:t>
            </w:r>
          </w:p>
          <w:p w:rsidR="0092571E" w:rsidRPr="00E922D3" w:rsidRDefault="0092571E" w:rsidP="00947625">
            <w:pPr>
              <w:jc w:val="both"/>
              <w:rPr>
                <w:rFonts w:ascii="Calibri" w:hAnsi="Calibri"/>
                <w:szCs w:val="22"/>
              </w:rPr>
            </w:pPr>
          </w:p>
          <w:p w:rsidR="0092571E" w:rsidRPr="00E922D3" w:rsidRDefault="0092571E" w:rsidP="00947625">
            <w:pPr>
              <w:jc w:val="both"/>
              <w:rPr>
                <w:rFonts w:ascii="Calibri" w:hAnsi="Calibri"/>
                <w:szCs w:val="22"/>
              </w:rPr>
            </w:pPr>
            <w:r w:rsidRPr="00E922D3">
              <w:rPr>
                <w:rFonts w:ascii="Calibri" w:hAnsi="Calibri"/>
                <w:szCs w:val="22"/>
              </w:rPr>
              <w:t xml:space="preserve">The main rationale behind the training replication is to increase MORALE impact and thus the capacities of the project beneficiaries in relevant topics essential for their operations. </w:t>
            </w:r>
          </w:p>
          <w:p w:rsidR="0092571E" w:rsidRPr="00E922D3" w:rsidRDefault="0092571E" w:rsidP="00947625">
            <w:pPr>
              <w:jc w:val="both"/>
              <w:rPr>
                <w:rFonts w:ascii="Calibri" w:hAnsi="Calibri"/>
                <w:szCs w:val="22"/>
              </w:rPr>
            </w:pPr>
          </w:p>
          <w:p w:rsidR="0092571E" w:rsidRPr="00E922D3" w:rsidRDefault="0092571E" w:rsidP="00947625">
            <w:pPr>
              <w:jc w:val="both"/>
              <w:rPr>
                <w:rFonts w:ascii="Calibri" w:hAnsi="Calibri"/>
                <w:szCs w:val="22"/>
              </w:rPr>
            </w:pPr>
            <w:r w:rsidRPr="00E922D3">
              <w:rPr>
                <w:rFonts w:ascii="Calibri" w:hAnsi="Calibri"/>
                <w:szCs w:val="22"/>
              </w:rPr>
              <w:t>HEIs will need the capacity building to know how to best integrate the topic of sustainable NGOs management and operation into their bachelor offer to prepare the future high skilled professionals their society will need. Capacity building will be also crucial for local, national and regional NGOs (and associations) and competent authorities to raise the awareness on the importance of having high performing NGOs that are sustainable and whose work can have a real impact into society.</w:t>
            </w:r>
          </w:p>
          <w:p w:rsidR="0092571E" w:rsidRPr="00E922D3" w:rsidRDefault="0092571E" w:rsidP="00947625">
            <w:pPr>
              <w:rPr>
                <w:rFonts w:ascii="Calibri" w:hAnsi="Calibri"/>
                <w:szCs w:val="22"/>
              </w:rPr>
            </w:pPr>
          </w:p>
          <w:p w:rsidR="0092571E" w:rsidRPr="00E922D3" w:rsidRDefault="0092571E" w:rsidP="00947625">
            <w:pPr>
              <w:jc w:val="both"/>
              <w:rPr>
                <w:rFonts w:ascii="Calibri" w:hAnsi="Calibri"/>
                <w:szCs w:val="22"/>
              </w:rPr>
            </w:pPr>
            <w:r w:rsidRPr="00E922D3">
              <w:rPr>
                <w:rFonts w:ascii="Calibri" w:hAnsi="Calibri"/>
                <w:szCs w:val="22"/>
              </w:rPr>
              <w:t>The 4 ToT modules will be adapted and replicated in M7-13-16-19 by each PC HEI.</w:t>
            </w:r>
          </w:p>
          <w:p w:rsidR="0092571E" w:rsidRPr="00E922D3" w:rsidRDefault="0092571E" w:rsidP="00947625">
            <w:pPr>
              <w:jc w:val="both"/>
              <w:rPr>
                <w:rFonts w:ascii="Calibri" w:hAnsi="Calibri"/>
                <w:szCs w:val="22"/>
              </w:rPr>
            </w:pPr>
          </w:p>
          <w:p w:rsidR="0092571E" w:rsidRPr="00E922D3" w:rsidRDefault="0092571E" w:rsidP="00947625">
            <w:pPr>
              <w:jc w:val="both"/>
              <w:rPr>
                <w:rFonts w:ascii="Calibri" w:hAnsi="Calibri"/>
                <w:szCs w:val="22"/>
              </w:rPr>
            </w:pPr>
            <w:r w:rsidRPr="00E922D3">
              <w:rPr>
                <w:rFonts w:ascii="Calibri" w:hAnsi="Calibri"/>
                <w:szCs w:val="22"/>
              </w:rPr>
              <w:t>Training replication targets will be the same as above. Focus will be made on attracting more staff from project partners’ institutions and also from other institutions (HEIs/NGOs/association) not member of the MORALE consortium.</w:t>
            </w:r>
          </w:p>
          <w:p w:rsidR="0092571E" w:rsidRPr="00E922D3" w:rsidRDefault="0092571E" w:rsidP="00947625">
            <w:pPr>
              <w:rPr>
                <w:rFonts w:ascii="Calibri" w:hAnsi="Calibri"/>
                <w:szCs w:val="22"/>
              </w:rPr>
            </w:pPr>
          </w:p>
          <w:p w:rsidR="0092571E" w:rsidRPr="00E922D3" w:rsidRDefault="0092571E" w:rsidP="00947625">
            <w:pPr>
              <w:jc w:val="both"/>
              <w:rPr>
                <w:rFonts w:ascii="Calibri" w:hAnsi="Calibri"/>
                <w:szCs w:val="22"/>
                <w:u w:val="single"/>
              </w:rPr>
            </w:pPr>
            <w:r w:rsidRPr="00E922D3">
              <w:rPr>
                <w:rFonts w:ascii="Calibri" w:hAnsi="Calibri"/>
                <w:szCs w:val="22"/>
                <w:u w:val="single"/>
              </w:rPr>
              <w:t>Scheduled activities:</w:t>
            </w:r>
          </w:p>
          <w:p w:rsidR="0092571E" w:rsidRPr="00E922D3" w:rsidRDefault="0092571E" w:rsidP="0092571E">
            <w:pPr>
              <w:pStyle w:val="BulletBox"/>
              <w:numPr>
                <w:ilvl w:val="0"/>
                <w:numId w:val="5"/>
              </w:numPr>
              <w:jc w:val="both"/>
              <w:rPr>
                <w:rFonts w:ascii="Calibri" w:hAnsi="Calibri"/>
                <w:noProof/>
                <w:szCs w:val="22"/>
              </w:rPr>
            </w:pPr>
            <w:r w:rsidRPr="00E922D3">
              <w:rPr>
                <w:rFonts w:ascii="Calibri" w:hAnsi="Calibri"/>
                <w:noProof/>
                <w:szCs w:val="22"/>
              </w:rPr>
              <w:t>4 Training packages adaptation and preparation of training replication materials</w:t>
            </w:r>
          </w:p>
          <w:p w:rsidR="0092571E" w:rsidRPr="00E922D3" w:rsidRDefault="0092571E" w:rsidP="0092571E">
            <w:pPr>
              <w:pStyle w:val="BulletBox"/>
              <w:numPr>
                <w:ilvl w:val="0"/>
                <w:numId w:val="5"/>
              </w:numPr>
              <w:jc w:val="both"/>
              <w:rPr>
                <w:rFonts w:ascii="Calibri" w:hAnsi="Calibri"/>
                <w:noProof/>
                <w:szCs w:val="22"/>
              </w:rPr>
            </w:pPr>
            <w:r w:rsidRPr="00E922D3">
              <w:rPr>
                <w:rFonts w:ascii="Calibri" w:hAnsi="Calibri"/>
                <w:noProof/>
                <w:szCs w:val="22"/>
              </w:rPr>
              <w:t>Training replication calendar and announcement</w:t>
            </w:r>
          </w:p>
          <w:p w:rsidR="0092571E" w:rsidRPr="00E922D3" w:rsidRDefault="0092571E" w:rsidP="0092571E">
            <w:pPr>
              <w:pStyle w:val="BulletBox"/>
              <w:numPr>
                <w:ilvl w:val="0"/>
                <w:numId w:val="5"/>
              </w:numPr>
              <w:jc w:val="both"/>
              <w:rPr>
                <w:rFonts w:ascii="Calibri" w:hAnsi="Calibri"/>
                <w:noProof/>
                <w:szCs w:val="22"/>
              </w:rPr>
            </w:pPr>
            <w:r w:rsidRPr="00E922D3">
              <w:rPr>
                <w:rFonts w:ascii="Calibri" w:hAnsi="Calibri"/>
                <w:noProof/>
                <w:szCs w:val="22"/>
              </w:rPr>
              <w:t>Training replication delivery * PC HEI</w:t>
            </w:r>
          </w:p>
          <w:p w:rsidR="0092571E" w:rsidRPr="00E922D3" w:rsidRDefault="0092571E" w:rsidP="00947625">
            <w:pPr>
              <w:jc w:val="both"/>
              <w:rPr>
                <w:rFonts w:ascii="Calibri" w:hAnsi="Calibri"/>
                <w:szCs w:val="22"/>
                <w:u w:val="single"/>
              </w:rPr>
            </w:pPr>
            <w:r w:rsidRPr="00E922D3">
              <w:rPr>
                <w:rFonts w:ascii="Calibri" w:hAnsi="Calibri"/>
                <w:szCs w:val="22"/>
                <w:u w:val="single"/>
              </w:rPr>
              <w:t>Results:</w:t>
            </w:r>
          </w:p>
          <w:p w:rsidR="0092571E" w:rsidRPr="00E922D3" w:rsidRDefault="0092571E" w:rsidP="00947625">
            <w:pPr>
              <w:jc w:val="both"/>
              <w:rPr>
                <w:rFonts w:ascii="Calibri" w:hAnsi="Calibri"/>
                <w:szCs w:val="22"/>
              </w:rPr>
            </w:pPr>
            <w:r w:rsidRPr="00E922D3">
              <w:rPr>
                <w:rFonts w:ascii="Calibri" w:hAnsi="Calibri"/>
                <w:szCs w:val="22"/>
              </w:rPr>
              <w:t xml:space="preserve">- </w:t>
            </w:r>
            <w:r w:rsidRPr="00E922D3">
              <w:rPr>
                <w:rFonts w:ascii="Calibri" w:hAnsi="Calibri"/>
                <w:szCs w:val="22"/>
                <w:u w:val="single"/>
              </w:rPr>
              <w:t>Intangible</w:t>
            </w:r>
            <w:r w:rsidRPr="00E922D3">
              <w:rPr>
                <w:rFonts w:ascii="Calibri" w:hAnsi="Calibri"/>
                <w:szCs w:val="22"/>
              </w:rPr>
              <w:t xml:space="preserve">: capacity built for MORALE PC HEIs and NGOs management and academic staff (also beyond consortium partners) on sustainable NGOs management and operation with special focus on refugees, and on how to improve existing bachelor study offer by integrating such subjects to train high skilled professionals that will serve relevant NGOs at national and Regional level and to train NGOs management and staff by means of tailor made and blended courses targeting their needs for a real improvement of NGOs dealing with refugees performance and impact of their activities, with strong emphasis on their sustainability and consolidation over time. </w:t>
            </w:r>
          </w:p>
          <w:p w:rsidR="0092571E" w:rsidRPr="00E922D3" w:rsidRDefault="0092571E" w:rsidP="00947625">
            <w:pPr>
              <w:jc w:val="both"/>
              <w:rPr>
                <w:szCs w:val="22"/>
              </w:rPr>
            </w:pPr>
          </w:p>
          <w:p w:rsidR="0092571E" w:rsidRPr="00E922D3" w:rsidRDefault="0092571E" w:rsidP="0092571E">
            <w:pPr>
              <w:pStyle w:val="ListParagraph"/>
              <w:numPr>
                <w:ilvl w:val="0"/>
                <w:numId w:val="5"/>
              </w:numPr>
              <w:contextualSpacing/>
              <w:jc w:val="both"/>
              <w:rPr>
                <w:rFonts w:ascii="Calibri" w:hAnsi="Calibri"/>
                <w:sz w:val="22"/>
                <w:szCs w:val="22"/>
              </w:rPr>
            </w:pPr>
            <w:r w:rsidRPr="00E922D3">
              <w:rPr>
                <w:rFonts w:ascii="Calibri" w:hAnsi="Calibri"/>
                <w:sz w:val="22"/>
                <w:szCs w:val="22"/>
                <w:u w:val="single"/>
              </w:rPr>
              <w:t>Tangible</w:t>
            </w:r>
            <w:r w:rsidRPr="00E922D3">
              <w:rPr>
                <w:rFonts w:ascii="Calibri" w:hAnsi="Calibri"/>
                <w:sz w:val="22"/>
                <w:szCs w:val="22"/>
              </w:rPr>
              <w:t>: Training replication plan drafted, 4 Training replication modules prepared, 4 Training replication modules prepared, 4 Training replication delivered, 4 Training replication modules reported. Participants:</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HEIs high level managem</w:t>
            </w:r>
            <w:r>
              <w:rPr>
                <w:rFonts w:ascii="Calibri" w:hAnsi="Calibri"/>
                <w:sz w:val="18"/>
                <w:szCs w:val="18"/>
              </w:rPr>
              <w:t>ent (also beyond consortium)= 15</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HEIs teaching st</w:t>
            </w:r>
            <w:r>
              <w:rPr>
                <w:rFonts w:ascii="Calibri" w:hAnsi="Calibri"/>
                <w:sz w:val="18"/>
                <w:szCs w:val="18"/>
              </w:rPr>
              <w:t>aff (also beyond consortium)= 35</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lastRenderedPageBreak/>
              <w:t>PC HEIs administrat</w:t>
            </w:r>
            <w:r>
              <w:rPr>
                <w:rFonts w:ascii="Calibri" w:hAnsi="Calibri"/>
                <w:sz w:val="18"/>
                <w:szCs w:val="18"/>
              </w:rPr>
              <w:t>ive (also beyond consortium)= 10</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NGOs manage</w:t>
            </w:r>
            <w:r>
              <w:rPr>
                <w:rFonts w:ascii="Calibri" w:hAnsi="Calibri"/>
                <w:sz w:val="18"/>
                <w:szCs w:val="18"/>
              </w:rPr>
              <w:t>ment (also beyond consortium)= 5</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NGOs employ</w:t>
            </w:r>
            <w:r>
              <w:rPr>
                <w:rFonts w:ascii="Calibri" w:hAnsi="Calibri"/>
                <w:sz w:val="18"/>
                <w:szCs w:val="18"/>
              </w:rPr>
              <w:t>ees (also beyond consortium)= 20</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National/Regional NGOs assoc</w:t>
            </w:r>
            <w:r>
              <w:rPr>
                <w:rFonts w:ascii="Calibri" w:hAnsi="Calibri"/>
                <w:sz w:val="18"/>
                <w:szCs w:val="18"/>
              </w:rPr>
              <w:t>iations dealing with refugees=5</w:t>
            </w:r>
          </w:p>
          <w:p w:rsidR="0092571E" w:rsidRDefault="0092571E" w:rsidP="00947625">
            <w:pPr>
              <w:ind w:left="360"/>
              <w:rPr>
                <w:rFonts w:ascii="Calibri" w:hAnsi="Calibri"/>
                <w:szCs w:val="22"/>
              </w:rPr>
            </w:pPr>
            <w:r>
              <w:rPr>
                <w:rFonts w:ascii="Calibri" w:hAnsi="Calibri"/>
                <w:szCs w:val="22"/>
              </w:rPr>
              <w:t xml:space="preserve">                                                                 </w:t>
            </w:r>
            <w:r w:rsidRPr="00EB751D">
              <w:rPr>
                <w:rFonts w:ascii="Calibri" w:hAnsi="Calibri"/>
                <w:szCs w:val="22"/>
              </w:rPr>
              <w:t xml:space="preserve">TOT: </w:t>
            </w:r>
            <w:r>
              <w:rPr>
                <w:rFonts w:ascii="Calibri" w:hAnsi="Calibri"/>
                <w:szCs w:val="22"/>
              </w:rPr>
              <w:t>90</w:t>
            </w:r>
            <w:r w:rsidRPr="00EB751D">
              <w:rPr>
                <w:rFonts w:ascii="Calibri" w:hAnsi="Calibri"/>
                <w:szCs w:val="22"/>
              </w:rPr>
              <w:t>*4 ToT</w:t>
            </w:r>
            <w:r>
              <w:rPr>
                <w:rFonts w:ascii="Calibri" w:hAnsi="Calibri"/>
                <w:szCs w:val="22"/>
              </w:rPr>
              <w:t>*7 PC HEIs</w:t>
            </w:r>
            <w:r w:rsidRPr="00EB751D">
              <w:rPr>
                <w:rFonts w:ascii="Calibri" w:hAnsi="Calibri"/>
                <w:szCs w:val="22"/>
              </w:rPr>
              <w:t>=*4=</w:t>
            </w:r>
            <w:r>
              <w:rPr>
                <w:rFonts w:ascii="Calibri" w:hAnsi="Calibri"/>
                <w:szCs w:val="22"/>
              </w:rPr>
              <w:t>2520</w:t>
            </w:r>
          </w:p>
          <w:p w:rsidR="0092571E" w:rsidRPr="005E13B9" w:rsidRDefault="0092571E" w:rsidP="00947625">
            <w:pPr>
              <w:ind w:left="360"/>
              <w:rPr>
                <w:rFonts w:ascii="Calibri" w:hAnsi="Calibri"/>
                <w:sz w:val="18"/>
                <w:szCs w:val="18"/>
              </w:rPr>
            </w:pPr>
          </w:p>
          <w:p w:rsidR="0092571E" w:rsidRPr="00E922D3" w:rsidRDefault="0092571E" w:rsidP="00947625">
            <w:pPr>
              <w:rPr>
                <w:rFonts w:ascii="Calibri" w:hAnsi="Calibri"/>
                <w:b/>
                <w:szCs w:val="22"/>
              </w:rPr>
            </w:pPr>
            <w:r w:rsidRPr="00E922D3">
              <w:rPr>
                <w:rFonts w:ascii="Calibri" w:hAnsi="Calibri"/>
                <w:b/>
                <w:szCs w:val="22"/>
              </w:rPr>
              <w:t>3.3 MORALE E-LEARNING PLATFORM (M5-36)</w:t>
            </w:r>
          </w:p>
          <w:p w:rsidR="0092571E" w:rsidRPr="00E922D3" w:rsidRDefault="0092571E" w:rsidP="00947625">
            <w:pPr>
              <w:jc w:val="both"/>
              <w:rPr>
                <w:rFonts w:ascii="Calibri" w:hAnsi="Calibri"/>
                <w:szCs w:val="22"/>
              </w:rPr>
            </w:pPr>
            <w:r w:rsidRPr="00E922D3">
              <w:rPr>
                <w:rFonts w:ascii="Calibri" w:hAnsi="Calibri"/>
                <w:szCs w:val="22"/>
              </w:rPr>
              <w:t xml:space="preserve">The MORALE e-learning platform will be widely used for the preparation and delivery of the ToT, trainings replication, but also that will be used in WP4 and WP5 for the delivery of the bachelor courses and LLL courses with blended methodology. It will be a key element to ensure project sustainability and due to its relevance it will be transferred by UA to IUST (in addition to the project website) before the project end. </w:t>
            </w:r>
          </w:p>
          <w:p w:rsidR="0092571E" w:rsidRPr="00E922D3" w:rsidRDefault="0092571E" w:rsidP="00947625">
            <w:pPr>
              <w:pStyle w:val="ListParagraph"/>
              <w:jc w:val="both"/>
              <w:rPr>
                <w:rFonts w:ascii="Calibri" w:hAnsi="Calibri"/>
                <w:sz w:val="22"/>
                <w:szCs w:val="22"/>
              </w:rPr>
            </w:pPr>
          </w:p>
          <w:p w:rsidR="0092571E" w:rsidRPr="00E922D3" w:rsidRDefault="0092571E" w:rsidP="00947625">
            <w:pPr>
              <w:jc w:val="both"/>
              <w:rPr>
                <w:rFonts w:ascii="Calibri" w:hAnsi="Calibri"/>
                <w:szCs w:val="22"/>
                <w:u w:val="single"/>
              </w:rPr>
            </w:pPr>
            <w:r w:rsidRPr="00E922D3">
              <w:rPr>
                <w:rFonts w:ascii="Calibri" w:hAnsi="Calibri"/>
                <w:szCs w:val="22"/>
              </w:rPr>
              <w:t xml:space="preserve"> </w:t>
            </w:r>
            <w:r w:rsidRPr="00E922D3">
              <w:rPr>
                <w:rFonts w:ascii="Calibri" w:hAnsi="Calibri"/>
                <w:szCs w:val="22"/>
                <w:u w:val="single"/>
              </w:rPr>
              <w:t>Scheduled activities:</w:t>
            </w:r>
          </w:p>
          <w:p w:rsidR="0092571E" w:rsidRPr="00E922D3" w:rsidRDefault="0092571E" w:rsidP="00947625">
            <w:pPr>
              <w:pStyle w:val="BulletBox"/>
              <w:numPr>
                <w:ilvl w:val="0"/>
                <w:numId w:val="0"/>
              </w:numPr>
              <w:jc w:val="both"/>
              <w:rPr>
                <w:rFonts w:ascii="Calibri" w:hAnsi="Calibri"/>
                <w:noProof/>
                <w:szCs w:val="22"/>
              </w:rPr>
            </w:pPr>
            <w:r w:rsidRPr="00E922D3">
              <w:rPr>
                <w:rFonts w:ascii="Calibri" w:hAnsi="Calibri"/>
                <w:noProof/>
                <w:szCs w:val="22"/>
              </w:rPr>
              <w:t xml:space="preserve">- </w:t>
            </w:r>
            <w:r w:rsidRPr="00E922D3">
              <w:rPr>
                <w:rFonts w:ascii="Calibri" w:hAnsi="Calibri"/>
                <w:szCs w:val="22"/>
              </w:rPr>
              <w:t xml:space="preserve">MORALE </w:t>
            </w:r>
            <w:r w:rsidRPr="00E922D3">
              <w:rPr>
                <w:rFonts w:ascii="Calibri" w:hAnsi="Calibri"/>
                <w:noProof/>
                <w:szCs w:val="22"/>
              </w:rPr>
              <w:t>e- learning platform design</w:t>
            </w:r>
          </w:p>
          <w:p w:rsidR="0092571E" w:rsidRPr="00E922D3" w:rsidRDefault="0092571E" w:rsidP="00947625">
            <w:pPr>
              <w:pStyle w:val="BulletBox"/>
              <w:numPr>
                <w:ilvl w:val="0"/>
                <w:numId w:val="0"/>
              </w:numPr>
              <w:jc w:val="both"/>
              <w:rPr>
                <w:rFonts w:ascii="Calibri" w:hAnsi="Calibri"/>
                <w:noProof/>
                <w:szCs w:val="22"/>
              </w:rPr>
            </w:pPr>
            <w:r w:rsidRPr="00E922D3">
              <w:rPr>
                <w:rFonts w:ascii="Calibri" w:hAnsi="Calibri"/>
                <w:noProof/>
                <w:szCs w:val="22"/>
              </w:rPr>
              <w:t xml:space="preserve">- </w:t>
            </w:r>
            <w:r w:rsidRPr="00E922D3">
              <w:rPr>
                <w:rFonts w:ascii="Calibri" w:hAnsi="Calibri"/>
                <w:szCs w:val="22"/>
              </w:rPr>
              <w:t xml:space="preserve">MORALE </w:t>
            </w:r>
            <w:r w:rsidRPr="00E922D3">
              <w:rPr>
                <w:rFonts w:ascii="Calibri" w:hAnsi="Calibri"/>
                <w:noProof/>
                <w:szCs w:val="22"/>
              </w:rPr>
              <w:t>e-learning platform IT infraestructure set up</w:t>
            </w:r>
          </w:p>
          <w:p w:rsidR="0092571E" w:rsidRPr="00E922D3" w:rsidRDefault="0092571E" w:rsidP="00947625">
            <w:pPr>
              <w:pStyle w:val="BulletBox"/>
              <w:numPr>
                <w:ilvl w:val="0"/>
                <w:numId w:val="0"/>
              </w:numPr>
              <w:jc w:val="both"/>
              <w:rPr>
                <w:rFonts w:ascii="Calibri" w:hAnsi="Calibri"/>
                <w:noProof/>
                <w:szCs w:val="22"/>
              </w:rPr>
            </w:pPr>
            <w:r w:rsidRPr="00E922D3">
              <w:rPr>
                <w:rFonts w:ascii="Calibri" w:hAnsi="Calibri"/>
                <w:noProof/>
                <w:szCs w:val="22"/>
              </w:rPr>
              <w:t xml:space="preserve">- </w:t>
            </w:r>
            <w:r w:rsidRPr="00E922D3">
              <w:rPr>
                <w:rFonts w:ascii="Calibri" w:hAnsi="Calibri"/>
                <w:szCs w:val="22"/>
              </w:rPr>
              <w:t xml:space="preserve">MORALE </w:t>
            </w:r>
            <w:r w:rsidRPr="00E922D3">
              <w:rPr>
                <w:rFonts w:ascii="Calibri" w:hAnsi="Calibri"/>
                <w:noProof/>
                <w:szCs w:val="22"/>
              </w:rPr>
              <w:t>e-learning platform release and branding</w:t>
            </w:r>
          </w:p>
          <w:p w:rsidR="0092571E" w:rsidRPr="00E922D3" w:rsidRDefault="0092571E" w:rsidP="00947625">
            <w:pPr>
              <w:pStyle w:val="BulletBox"/>
              <w:numPr>
                <w:ilvl w:val="0"/>
                <w:numId w:val="0"/>
              </w:numPr>
              <w:jc w:val="both"/>
              <w:rPr>
                <w:rFonts w:ascii="Calibri" w:hAnsi="Calibri"/>
                <w:noProof/>
                <w:szCs w:val="22"/>
              </w:rPr>
            </w:pPr>
            <w:r w:rsidRPr="00E922D3">
              <w:rPr>
                <w:rFonts w:ascii="Calibri" w:hAnsi="Calibri"/>
                <w:noProof/>
                <w:szCs w:val="22"/>
              </w:rPr>
              <w:t xml:space="preserve">- </w:t>
            </w:r>
            <w:r w:rsidRPr="00E922D3">
              <w:rPr>
                <w:rFonts w:ascii="Calibri" w:hAnsi="Calibri"/>
                <w:szCs w:val="22"/>
              </w:rPr>
              <w:t xml:space="preserve">MORALE </w:t>
            </w:r>
            <w:r w:rsidRPr="00E922D3">
              <w:rPr>
                <w:rFonts w:ascii="Calibri" w:hAnsi="Calibri"/>
                <w:noProof/>
                <w:szCs w:val="22"/>
              </w:rPr>
              <w:t>e-learning platform maintenance and continous update</w:t>
            </w:r>
          </w:p>
          <w:p w:rsidR="0092571E" w:rsidRPr="00E922D3" w:rsidRDefault="0092571E" w:rsidP="00947625">
            <w:pPr>
              <w:jc w:val="both"/>
              <w:rPr>
                <w:rFonts w:ascii="Calibri" w:hAnsi="Calibri"/>
                <w:szCs w:val="22"/>
                <w:u w:val="single"/>
              </w:rPr>
            </w:pPr>
          </w:p>
          <w:p w:rsidR="0092571E" w:rsidRPr="00E922D3" w:rsidRDefault="0092571E" w:rsidP="00947625">
            <w:pPr>
              <w:jc w:val="both"/>
              <w:rPr>
                <w:rFonts w:ascii="Calibri" w:hAnsi="Calibri"/>
                <w:szCs w:val="22"/>
              </w:rPr>
            </w:pPr>
            <w:r w:rsidRPr="00E922D3">
              <w:rPr>
                <w:rFonts w:ascii="Calibri" w:hAnsi="Calibri"/>
                <w:szCs w:val="22"/>
                <w:u w:val="single"/>
              </w:rPr>
              <w:t>Expected Results</w:t>
            </w:r>
            <w:r w:rsidRPr="00E922D3">
              <w:rPr>
                <w:rFonts w:ascii="Calibri" w:hAnsi="Calibri"/>
                <w:szCs w:val="22"/>
              </w:rPr>
              <w:t xml:space="preserve">: </w:t>
            </w:r>
          </w:p>
          <w:p w:rsidR="0092571E" w:rsidRPr="00E922D3" w:rsidRDefault="0092571E" w:rsidP="0092571E">
            <w:pPr>
              <w:pStyle w:val="ListParagraph"/>
              <w:numPr>
                <w:ilvl w:val="0"/>
                <w:numId w:val="5"/>
              </w:numPr>
              <w:contextualSpacing/>
              <w:jc w:val="both"/>
              <w:rPr>
                <w:rFonts w:ascii="Calibri" w:hAnsi="Calibri"/>
                <w:sz w:val="22"/>
                <w:szCs w:val="22"/>
              </w:rPr>
            </w:pPr>
            <w:r w:rsidRPr="00E922D3">
              <w:rPr>
                <w:rFonts w:ascii="Calibri" w:hAnsi="Calibri"/>
                <w:sz w:val="22"/>
                <w:szCs w:val="22"/>
                <w:u w:val="single"/>
              </w:rPr>
              <w:t>Intangible</w:t>
            </w:r>
            <w:r w:rsidRPr="00E922D3">
              <w:rPr>
                <w:rFonts w:ascii="Calibri" w:hAnsi="Calibri"/>
                <w:sz w:val="22"/>
                <w:szCs w:val="22"/>
              </w:rPr>
              <w:t>: awareness raised on the importance of sustainable NGOs management and operation with special focus on refugees.</w:t>
            </w:r>
          </w:p>
          <w:p w:rsidR="0092571E" w:rsidRPr="00E922D3" w:rsidRDefault="0092571E" w:rsidP="00947625">
            <w:pPr>
              <w:pStyle w:val="ListParagraph"/>
              <w:jc w:val="both"/>
              <w:rPr>
                <w:rFonts w:ascii="Calibri" w:hAnsi="Calibri"/>
                <w:sz w:val="22"/>
                <w:szCs w:val="22"/>
              </w:rPr>
            </w:pPr>
          </w:p>
          <w:p w:rsidR="0092571E" w:rsidRPr="001516B6" w:rsidRDefault="0092571E" w:rsidP="00947625">
            <w:pPr>
              <w:rPr>
                <w:szCs w:val="22"/>
                <w:lang w:val="en-GB"/>
              </w:rPr>
            </w:pPr>
            <w:r w:rsidRPr="00E922D3">
              <w:rPr>
                <w:rFonts w:ascii="Calibri" w:hAnsi="Calibri"/>
                <w:szCs w:val="22"/>
                <w:u w:val="single"/>
              </w:rPr>
              <w:t>Tangible</w:t>
            </w:r>
            <w:r w:rsidRPr="00E922D3">
              <w:rPr>
                <w:rFonts w:ascii="Calibri" w:hAnsi="Calibri"/>
                <w:szCs w:val="22"/>
              </w:rPr>
              <w:t xml:space="preserve">: 1 MORALE </w:t>
            </w:r>
            <w:r w:rsidRPr="00E922D3">
              <w:rPr>
                <w:rFonts w:ascii="Calibri" w:hAnsi="Calibri"/>
                <w:noProof/>
                <w:szCs w:val="22"/>
              </w:rPr>
              <w:t>e-learning platform</w:t>
            </w:r>
            <w:r w:rsidRPr="00E922D3">
              <w:rPr>
                <w:rFonts w:ascii="Calibri" w:hAnsi="Calibri"/>
                <w:szCs w:val="22"/>
              </w:rPr>
              <w:t xml:space="preserve"> created, updated and maintained with reference material for integrating the knowledge acquired during face-to-face trainings, for relevant and study programme improvement and creation of professional training purposes.</w:t>
            </w:r>
          </w:p>
        </w:tc>
      </w:tr>
      <w:tr w:rsidR="0092571E" w:rsidRPr="001516B6" w:rsidTr="00947625">
        <w:trPr>
          <w:trHeight w:val="493"/>
        </w:trPr>
        <w:tc>
          <w:tcPr>
            <w:tcW w:w="2114" w:type="dxa"/>
            <w:vAlign w:val="center"/>
          </w:tcPr>
          <w:p w:rsidR="0092571E" w:rsidRPr="001516B6" w:rsidRDefault="0092571E" w:rsidP="00947625">
            <w:pPr>
              <w:rPr>
                <w:b/>
                <w:lang w:val="en-GB"/>
              </w:rPr>
            </w:pPr>
            <w:r w:rsidRPr="001516B6">
              <w:rPr>
                <w:b/>
                <w:lang w:val="en-GB"/>
              </w:rPr>
              <w:lastRenderedPageBreak/>
              <w:t>Estimated Start Date (dd-mm-yyyy)</w:t>
            </w:r>
          </w:p>
        </w:tc>
        <w:tc>
          <w:tcPr>
            <w:tcW w:w="2555" w:type="dxa"/>
            <w:vAlign w:val="center"/>
          </w:tcPr>
          <w:p w:rsidR="0092571E" w:rsidRPr="001516B6" w:rsidRDefault="0092571E" w:rsidP="00947625">
            <w:pPr>
              <w:rPr>
                <w:szCs w:val="22"/>
                <w:lang w:val="en-GB"/>
              </w:rPr>
            </w:pPr>
            <w:r w:rsidRPr="00FD05BF">
              <w:rPr>
                <w:rFonts w:ascii="Calibri" w:hAnsi="Calibri"/>
                <w:szCs w:val="22"/>
              </w:rPr>
              <w:t>15/03/201</w:t>
            </w:r>
            <w:r>
              <w:rPr>
                <w:rFonts w:ascii="Calibri" w:hAnsi="Calibri"/>
                <w:szCs w:val="22"/>
              </w:rPr>
              <w:t>9</w:t>
            </w:r>
          </w:p>
        </w:tc>
        <w:tc>
          <w:tcPr>
            <w:tcW w:w="2556" w:type="dxa"/>
            <w:vAlign w:val="center"/>
          </w:tcPr>
          <w:p w:rsidR="0092571E" w:rsidRPr="001516B6" w:rsidRDefault="0092571E" w:rsidP="00947625">
            <w:pPr>
              <w:rPr>
                <w:b/>
                <w:lang w:val="en-GB"/>
              </w:rPr>
            </w:pPr>
            <w:r w:rsidRPr="001516B6">
              <w:rPr>
                <w:b/>
                <w:lang w:val="en-GB"/>
              </w:rPr>
              <w:t xml:space="preserve">Estimated End Date </w:t>
            </w:r>
          </w:p>
          <w:p w:rsidR="0092571E" w:rsidRPr="001516B6" w:rsidRDefault="0092571E" w:rsidP="00947625">
            <w:pPr>
              <w:rPr>
                <w:lang w:val="en-GB"/>
              </w:rPr>
            </w:pPr>
            <w:r w:rsidRPr="001516B6">
              <w:rPr>
                <w:b/>
                <w:lang w:val="en-GB"/>
              </w:rPr>
              <w:t>(dd-mm-yyyy)</w:t>
            </w:r>
          </w:p>
        </w:tc>
        <w:tc>
          <w:tcPr>
            <w:tcW w:w="2414" w:type="dxa"/>
            <w:gridSpan w:val="2"/>
            <w:vAlign w:val="center"/>
          </w:tcPr>
          <w:p w:rsidR="0092571E" w:rsidRPr="001516B6" w:rsidRDefault="0092571E" w:rsidP="00947625">
            <w:pPr>
              <w:rPr>
                <w:szCs w:val="22"/>
                <w:lang w:val="en-GB"/>
              </w:rPr>
            </w:pPr>
            <w:r w:rsidRPr="00FD05BF">
              <w:rPr>
                <w:rFonts w:ascii="Calibri" w:hAnsi="Calibri"/>
                <w:szCs w:val="22"/>
              </w:rPr>
              <w:t>30/02/202</w:t>
            </w:r>
            <w:r>
              <w:rPr>
                <w:rFonts w:ascii="Calibri" w:hAnsi="Calibri"/>
                <w:szCs w:val="22"/>
              </w:rPr>
              <w:t>1</w:t>
            </w:r>
          </w:p>
        </w:tc>
      </w:tr>
      <w:tr w:rsidR="0092571E" w:rsidRPr="001516B6" w:rsidTr="00947625">
        <w:trPr>
          <w:trHeight w:val="493"/>
        </w:trPr>
        <w:tc>
          <w:tcPr>
            <w:tcW w:w="2114" w:type="dxa"/>
            <w:vAlign w:val="center"/>
          </w:tcPr>
          <w:p w:rsidR="0092571E" w:rsidRPr="001516B6" w:rsidRDefault="0092571E" w:rsidP="00947625">
            <w:pPr>
              <w:rPr>
                <w:b/>
                <w:lang w:val="en-GB"/>
              </w:rPr>
            </w:pPr>
            <w:r w:rsidRPr="001516B6">
              <w:rPr>
                <w:b/>
                <w:lang w:val="en-GB"/>
              </w:rPr>
              <w:t>Lead Organisation</w:t>
            </w:r>
          </w:p>
        </w:tc>
        <w:tc>
          <w:tcPr>
            <w:tcW w:w="7525" w:type="dxa"/>
            <w:gridSpan w:val="4"/>
            <w:vAlign w:val="center"/>
          </w:tcPr>
          <w:p w:rsidR="0092571E" w:rsidRPr="002A4F97" w:rsidRDefault="0092571E" w:rsidP="00947625">
            <w:pPr>
              <w:jc w:val="both"/>
              <w:rPr>
                <w:rFonts w:ascii="Calibri" w:hAnsi="Calibri"/>
              </w:rPr>
            </w:pPr>
            <w:r w:rsidRPr="002A4F97">
              <w:rPr>
                <w:rFonts w:ascii="Calibri" w:hAnsi="Calibri"/>
              </w:rPr>
              <w:t>UNIBO will lead the capacity building definition, planning and implementation: ToT and training (4 ToT preparation and will delivery), support PC HEIs for the adaptation of ToT for their replication, and will set the structure and content of the MORALE e-learning platform in coordination with UA. UNIBO will deliver 1 ToT and will monitor the training replication at PC HEIs. AIU will be the co-leader.</w:t>
            </w:r>
          </w:p>
          <w:p w:rsidR="0092571E" w:rsidRPr="001516B6" w:rsidRDefault="0092571E" w:rsidP="00947625">
            <w:pPr>
              <w:rPr>
                <w:szCs w:val="22"/>
                <w:lang w:val="en-GB"/>
              </w:rPr>
            </w:pPr>
          </w:p>
        </w:tc>
      </w:tr>
      <w:tr w:rsidR="0092571E" w:rsidRPr="001516B6" w:rsidTr="00947625">
        <w:trPr>
          <w:trHeight w:val="493"/>
        </w:trPr>
        <w:tc>
          <w:tcPr>
            <w:tcW w:w="2114" w:type="dxa"/>
            <w:vAlign w:val="center"/>
          </w:tcPr>
          <w:p w:rsidR="0092571E" w:rsidRPr="001516B6" w:rsidRDefault="0092571E" w:rsidP="00947625">
            <w:pPr>
              <w:rPr>
                <w:b/>
                <w:lang w:val="en-GB"/>
              </w:rPr>
            </w:pPr>
            <w:r w:rsidRPr="001516B6">
              <w:rPr>
                <w:b/>
                <w:lang w:val="en-GB"/>
              </w:rPr>
              <w:t>Participating Organisation</w:t>
            </w:r>
          </w:p>
        </w:tc>
        <w:tc>
          <w:tcPr>
            <w:tcW w:w="7525" w:type="dxa"/>
            <w:gridSpan w:val="4"/>
            <w:vAlign w:val="center"/>
          </w:tcPr>
          <w:p w:rsidR="0092571E" w:rsidRPr="002A4F97" w:rsidRDefault="0092571E" w:rsidP="0092571E">
            <w:pPr>
              <w:pStyle w:val="ListParagraph"/>
              <w:numPr>
                <w:ilvl w:val="0"/>
                <w:numId w:val="6"/>
              </w:numPr>
              <w:contextualSpacing/>
              <w:jc w:val="both"/>
              <w:rPr>
                <w:rFonts w:ascii="Calibri" w:hAnsi="Calibri"/>
              </w:rPr>
            </w:pPr>
            <w:r w:rsidRPr="002A4F97">
              <w:rPr>
                <w:rFonts w:ascii="Calibri" w:hAnsi="Calibri"/>
              </w:rPr>
              <w:t xml:space="preserve">UA will deliver 1 ToT, support for ToT adaptation for replication and contribute to the MORALE e-learning platform replication with the preparation and collection of relevant material </w:t>
            </w:r>
          </w:p>
          <w:p w:rsidR="0092571E" w:rsidRPr="002A4F97" w:rsidRDefault="0092571E" w:rsidP="0092571E">
            <w:pPr>
              <w:pStyle w:val="ListParagraph"/>
              <w:numPr>
                <w:ilvl w:val="0"/>
                <w:numId w:val="6"/>
              </w:numPr>
              <w:contextualSpacing/>
              <w:jc w:val="both"/>
              <w:rPr>
                <w:rFonts w:ascii="Calibri" w:hAnsi="Calibri"/>
              </w:rPr>
            </w:pPr>
            <w:r w:rsidRPr="002A4F97">
              <w:rPr>
                <w:rFonts w:ascii="Calibri" w:hAnsi="Calibri"/>
              </w:rPr>
              <w:t>UOL will deliver 1 ToT, support for ToT adaptation for replication and contribute to the MORALE e-learning platform replication with the preparation and collection of relevant material.</w:t>
            </w:r>
          </w:p>
          <w:p w:rsidR="0092571E" w:rsidRPr="002A4F97" w:rsidRDefault="0092571E" w:rsidP="0092571E">
            <w:pPr>
              <w:pStyle w:val="ListParagraph"/>
              <w:numPr>
                <w:ilvl w:val="0"/>
                <w:numId w:val="6"/>
              </w:numPr>
              <w:contextualSpacing/>
              <w:jc w:val="both"/>
              <w:rPr>
                <w:rFonts w:ascii="Calibri" w:hAnsi="Calibri"/>
              </w:rPr>
            </w:pPr>
            <w:r w:rsidRPr="002A4F97">
              <w:rPr>
                <w:rFonts w:ascii="Calibri" w:hAnsi="Calibri"/>
              </w:rPr>
              <w:t>UNIBO WP leader</w:t>
            </w:r>
          </w:p>
          <w:p w:rsidR="0092571E" w:rsidRPr="002A4F97" w:rsidRDefault="0092571E" w:rsidP="0092571E">
            <w:pPr>
              <w:pStyle w:val="ListParagraph"/>
              <w:numPr>
                <w:ilvl w:val="0"/>
                <w:numId w:val="6"/>
              </w:numPr>
              <w:contextualSpacing/>
              <w:jc w:val="both"/>
              <w:rPr>
                <w:rFonts w:ascii="Calibri" w:hAnsi="Calibri"/>
              </w:rPr>
            </w:pPr>
            <w:r w:rsidRPr="00FD05BF">
              <w:rPr>
                <w:rFonts w:ascii="Calibri" w:hAnsi="Calibri"/>
              </w:rPr>
              <w:t xml:space="preserve">4Elements will de prepare and deliver 1 ToT, support for ToT </w:t>
            </w:r>
            <w:r w:rsidRPr="00FD05BF">
              <w:rPr>
                <w:rFonts w:ascii="Calibri" w:hAnsi="Calibri"/>
              </w:rPr>
              <w:lastRenderedPageBreak/>
              <w:t>adaptation for replication and contribute to the MORALE e-learning platform replication with the preparation and collection of relevant material.</w:t>
            </w:r>
          </w:p>
          <w:p w:rsidR="0092571E" w:rsidRPr="002A4F97" w:rsidRDefault="0092571E" w:rsidP="0092571E">
            <w:pPr>
              <w:pStyle w:val="ListParagraph"/>
              <w:numPr>
                <w:ilvl w:val="0"/>
                <w:numId w:val="6"/>
              </w:numPr>
              <w:contextualSpacing/>
              <w:jc w:val="both"/>
              <w:rPr>
                <w:rFonts w:ascii="Calibri" w:hAnsi="Calibri"/>
              </w:rPr>
            </w:pPr>
            <w:r w:rsidRPr="002A4F97">
              <w:rPr>
                <w:rFonts w:ascii="Calibri" w:hAnsi="Calibri"/>
              </w:rPr>
              <w:t>IUST will attend the 4 ToT, actively disseminate the calls for participation and replicate the 4 trainings. IUST will also manage the e-learning platform in the medium/long term after the project end.</w:t>
            </w:r>
          </w:p>
          <w:p w:rsidR="0092571E" w:rsidRPr="002A4F97" w:rsidRDefault="0092571E" w:rsidP="0092571E">
            <w:pPr>
              <w:pStyle w:val="ListParagraph"/>
              <w:numPr>
                <w:ilvl w:val="0"/>
                <w:numId w:val="6"/>
              </w:numPr>
              <w:contextualSpacing/>
              <w:jc w:val="both"/>
              <w:rPr>
                <w:rFonts w:ascii="Calibri" w:hAnsi="Calibri"/>
              </w:rPr>
            </w:pPr>
            <w:r w:rsidRPr="002A4F97">
              <w:rPr>
                <w:rFonts w:ascii="Calibri" w:hAnsi="Calibri"/>
              </w:rPr>
              <w:t>AIU (co-leader) will work intensively with UNIBO + will attend the 4 ToT, actively disseminate the calls for participation and replicate the 4 trainings.</w:t>
            </w:r>
          </w:p>
          <w:p w:rsidR="0092571E" w:rsidRPr="002A4F97" w:rsidRDefault="0092571E" w:rsidP="0092571E">
            <w:pPr>
              <w:pStyle w:val="ListParagraph"/>
              <w:numPr>
                <w:ilvl w:val="0"/>
                <w:numId w:val="6"/>
              </w:numPr>
              <w:contextualSpacing/>
              <w:jc w:val="both"/>
              <w:rPr>
                <w:rFonts w:ascii="Calibri" w:hAnsi="Calibri"/>
              </w:rPr>
            </w:pPr>
            <w:r w:rsidRPr="002A4F97">
              <w:rPr>
                <w:rFonts w:ascii="Calibri" w:hAnsi="Calibri"/>
              </w:rPr>
              <w:t>DU will attend the 4 ToT, actively disseminate the calls for participation and replicate the 4 trainings.</w:t>
            </w:r>
          </w:p>
          <w:p w:rsidR="0092571E" w:rsidRPr="002A4F97" w:rsidRDefault="0092571E" w:rsidP="0092571E">
            <w:pPr>
              <w:pStyle w:val="ListParagraph"/>
              <w:numPr>
                <w:ilvl w:val="0"/>
                <w:numId w:val="6"/>
              </w:numPr>
              <w:contextualSpacing/>
              <w:jc w:val="both"/>
              <w:rPr>
                <w:rFonts w:ascii="Calibri" w:hAnsi="Calibri"/>
              </w:rPr>
            </w:pPr>
            <w:r w:rsidRPr="002A4F97">
              <w:rPr>
                <w:rFonts w:ascii="Calibri" w:hAnsi="Calibri"/>
              </w:rPr>
              <w:t>SHIIARS will attend the 4 ToT, actively disseminate the calls for participation and replicate the 4 trainings.</w:t>
            </w:r>
          </w:p>
          <w:p w:rsidR="0092571E" w:rsidRPr="002A4F97" w:rsidRDefault="0092571E" w:rsidP="0092571E">
            <w:pPr>
              <w:pStyle w:val="ListParagraph"/>
              <w:numPr>
                <w:ilvl w:val="0"/>
                <w:numId w:val="6"/>
              </w:numPr>
              <w:contextualSpacing/>
              <w:jc w:val="both"/>
              <w:rPr>
                <w:rFonts w:ascii="Calibri" w:hAnsi="Calibri"/>
              </w:rPr>
            </w:pPr>
            <w:r w:rsidRPr="002A4F97">
              <w:rPr>
                <w:rFonts w:ascii="Calibri" w:hAnsi="Calibri"/>
              </w:rPr>
              <w:t>ARA will attend the 4 ToT, actively disseminate the calls for participation and be active partner in the training replication.</w:t>
            </w:r>
          </w:p>
          <w:p w:rsidR="0092571E" w:rsidRPr="002A4F97" w:rsidRDefault="0092571E" w:rsidP="0092571E">
            <w:pPr>
              <w:pStyle w:val="ListParagraph"/>
              <w:numPr>
                <w:ilvl w:val="0"/>
                <w:numId w:val="6"/>
              </w:numPr>
              <w:contextualSpacing/>
              <w:jc w:val="both"/>
              <w:rPr>
                <w:rFonts w:ascii="Calibri" w:hAnsi="Calibri"/>
              </w:rPr>
            </w:pPr>
            <w:r w:rsidRPr="002A4F97">
              <w:rPr>
                <w:rFonts w:ascii="Calibri" w:hAnsi="Calibri"/>
              </w:rPr>
              <w:t>MUBS will attend the 4 ToT, actively disseminate the calls for participation and replicate the 4 trainings. It will host ToT II and IV.</w:t>
            </w:r>
          </w:p>
          <w:p w:rsidR="0092571E" w:rsidRPr="002A4F97" w:rsidRDefault="0092571E" w:rsidP="0092571E">
            <w:pPr>
              <w:pStyle w:val="ListParagraph"/>
              <w:numPr>
                <w:ilvl w:val="0"/>
                <w:numId w:val="6"/>
              </w:numPr>
              <w:contextualSpacing/>
              <w:jc w:val="both"/>
              <w:rPr>
                <w:rFonts w:ascii="Calibri" w:hAnsi="Calibri"/>
              </w:rPr>
            </w:pPr>
            <w:r>
              <w:rPr>
                <w:rFonts w:ascii="Calibri" w:hAnsi="Calibri"/>
              </w:rPr>
              <w:t>BAU</w:t>
            </w:r>
            <w:r w:rsidRPr="002A4F97">
              <w:rPr>
                <w:rFonts w:ascii="Calibri" w:hAnsi="Calibri"/>
              </w:rPr>
              <w:t xml:space="preserve"> will attend the 4 ToT, actively disseminate the calls for participation and replicate the 4 trainings. It will host the ToT III. . </w:t>
            </w:r>
            <w:r>
              <w:rPr>
                <w:rFonts w:ascii="Calibri" w:hAnsi="Calibri"/>
              </w:rPr>
              <w:t>BAU</w:t>
            </w:r>
            <w:r w:rsidRPr="002A4F97">
              <w:rPr>
                <w:rFonts w:ascii="Calibri" w:hAnsi="Calibri"/>
              </w:rPr>
              <w:t xml:space="preserve"> will also build up and maintain the e-learning platform and transfer it to IUST before the project end.</w:t>
            </w:r>
          </w:p>
          <w:p w:rsidR="0092571E" w:rsidRPr="002E2A20" w:rsidRDefault="0092571E" w:rsidP="0092571E">
            <w:pPr>
              <w:pStyle w:val="ListParagraph"/>
              <w:numPr>
                <w:ilvl w:val="0"/>
                <w:numId w:val="6"/>
              </w:numPr>
              <w:contextualSpacing/>
              <w:jc w:val="both"/>
              <w:rPr>
                <w:rFonts w:ascii="Calibri" w:hAnsi="Calibri"/>
              </w:rPr>
            </w:pPr>
            <w:r w:rsidRPr="002A4F97">
              <w:rPr>
                <w:rFonts w:ascii="Calibri" w:hAnsi="Calibri"/>
              </w:rPr>
              <w:t>LU will attend the 4 ToT, actively disseminate the calls for participation and replicate the 4 trainings. It will host the ToT I.</w:t>
            </w:r>
          </w:p>
        </w:tc>
      </w:tr>
    </w:tbl>
    <w:p w:rsidR="0092571E" w:rsidRPr="001516B6" w:rsidRDefault="0092571E" w:rsidP="0092571E">
      <w:pPr>
        <w:rPr>
          <w:b/>
        </w:rPr>
      </w:pPr>
    </w:p>
    <w:p w:rsidR="0092571E" w:rsidRPr="001516B6" w:rsidRDefault="0092571E" w:rsidP="0092571E">
      <w:pPr>
        <w:rPr>
          <w:b/>
        </w:rPr>
      </w:pPr>
      <w:r w:rsidRPr="001516B6">
        <w:rPr>
          <w:b/>
        </w:rPr>
        <w:t>Deliverables/results/outcomes</w:t>
      </w:r>
    </w:p>
    <w:p w:rsidR="0092571E" w:rsidRPr="001516B6" w:rsidRDefault="0092571E" w:rsidP="0092571E">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92571E" w:rsidRPr="001516B6" w:rsidTr="00947625">
        <w:tc>
          <w:tcPr>
            <w:tcW w:w="2127" w:type="dxa"/>
            <w:vMerge w:val="restart"/>
            <w:vAlign w:val="center"/>
          </w:tcPr>
          <w:p w:rsidR="0092571E" w:rsidRPr="001516B6" w:rsidRDefault="0092571E" w:rsidP="00947625">
            <w:pPr>
              <w:rPr>
                <w:b/>
                <w:lang w:val="en-GB"/>
              </w:rPr>
            </w:pPr>
            <w:r w:rsidRPr="001516B6">
              <w:rPr>
                <w:b/>
                <w:lang w:val="en-GB"/>
              </w:rPr>
              <w:t>Expected Deliverable/Results/</w:t>
            </w:r>
          </w:p>
          <w:p w:rsidR="0092571E" w:rsidRPr="001516B6" w:rsidRDefault="0092571E" w:rsidP="00947625">
            <w:pPr>
              <w:rPr>
                <w:lang w:val="en-GB"/>
              </w:rPr>
            </w:pPr>
            <w:r w:rsidRPr="001516B6">
              <w:rPr>
                <w:b/>
                <w:lang w:val="en-GB"/>
              </w:rPr>
              <w:t>Outcomes</w:t>
            </w:r>
          </w:p>
        </w:tc>
        <w:tc>
          <w:tcPr>
            <w:tcW w:w="1984" w:type="dxa"/>
            <w:vAlign w:val="center"/>
          </w:tcPr>
          <w:p w:rsidR="0092571E" w:rsidRPr="001516B6" w:rsidRDefault="0092571E" w:rsidP="00947625">
            <w:pPr>
              <w:rPr>
                <w:lang w:val="en-GB"/>
              </w:rPr>
            </w:pPr>
            <w:r w:rsidRPr="001516B6">
              <w:rPr>
                <w:lang w:val="en-GB"/>
              </w:rPr>
              <w:t>Work Package and Outcome ref.nr</w:t>
            </w:r>
          </w:p>
        </w:tc>
        <w:tc>
          <w:tcPr>
            <w:tcW w:w="5528" w:type="dxa"/>
            <w:gridSpan w:val="4"/>
            <w:vAlign w:val="center"/>
          </w:tcPr>
          <w:p w:rsidR="0092571E" w:rsidRPr="001516B6" w:rsidRDefault="0092571E" w:rsidP="00947625">
            <w:pPr>
              <w:rPr>
                <w:lang w:val="en-GB"/>
              </w:rPr>
            </w:pPr>
            <w:r w:rsidRPr="00FD05BF">
              <w:rPr>
                <w:rFonts w:ascii="Calibri" w:hAnsi="Calibri"/>
                <w:b/>
              </w:rPr>
              <w:t>D3.1.1</w:t>
            </w:r>
          </w:p>
        </w:tc>
      </w:tr>
      <w:tr w:rsidR="0092571E" w:rsidRPr="001516B6" w:rsidTr="00947625">
        <w:tc>
          <w:tcPr>
            <w:tcW w:w="2127" w:type="dxa"/>
            <w:vMerge/>
            <w:vAlign w:val="center"/>
          </w:tcPr>
          <w:p w:rsidR="0092571E" w:rsidRPr="001516B6" w:rsidRDefault="0092571E" w:rsidP="00947625">
            <w:pPr>
              <w:rPr>
                <w:lang w:val="en-GB"/>
              </w:rPr>
            </w:pPr>
          </w:p>
        </w:tc>
        <w:tc>
          <w:tcPr>
            <w:tcW w:w="1984" w:type="dxa"/>
            <w:vAlign w:val="center"/>
          </w:tcPr>
          <w:p w:rsidR="0092571E" w:rsidRPr="001516B6" w:rsidRDefault="0092571E" w:rsidP="00947625">
            <w:pPr>
              <w:rPr>
                <w:lang w:val="en-GB"/>
              </w:rPr>
            </w:pPr>
            <w:r w:rsidRPr="001516B6">
              <w:rPr>
                <w:lang w:val="en-GB"/>
              </w:rPr>
              <w:t>Title</w:t>
            </w:r>
          </w:p>
        </w:tc>
        <w:tc>
          <w:tcPr>
            <w:tcW w:w="5528" w:type="dxa"/>
            <w:gridSpan w:val="4"/>
            <w:vAlign w:val="center"/>
          </w:tcPr>
          <w:p w:rsidR="0092571E" w:rsidRPr="001516B6" w:rsidRDefault="0092571E" w:rsidP="00947625">
            <w:pPr>
              <w:rPr>
                <w:szCs w:val="22"/>
                <w:lang w:val="en-GB"/>
              </w:rPr>
            </w:pPr>
            <w:r>
              <w:rPr>
                <w:szCs w:val="22"/>
                <w:lang w:val="en-GB"/>
              </w:rPr>
              <w:t>Training Plan</w:t>
            </w:r>
          </w:p>
        </w:tc>
      </w:tr>
      <w:tr w:rsidR="0092571E" w:rsidRPr="001516B6" w:rsidTr="00947625">
        <w:trPr>
          <w:trHeight w:val="472"/>
        </w:trPr>
        <w:tc>
          <w:tcPr>
            <w:tcW w:w="2127" w:type="dxa"/>
            <w:vMerge/>
            <w:vAlign w:val="center"/>
          </w:tcPr>
          <w:p w:rsidR="0092571E" w:rsidRPr="001516B6" w:rsidRDefault="0092571E" w:rsidP="00947625">
            <w:pPr>
              <w:rPr>
                <w:lang w:val="en-GB"/>
              </w:rPr>
            </w:pPr>
          </w:p>
        </w:tc>
        <w:tc>
          <w:tcPr>
            <w:tcW w:w="1984" w:type="dxa"/>
            <w:vAlign w:val="center"/>
          </w:tcPr>
          <w:p w:rsidR="0092571E" w:rsidRPr="001516B6" w:rsidRDefault="0092571E" w:rsidP="00947625">
            <w:pPr>
              <w:rPr>
                <w:lang w:val="en-GB"/>
              </w:rPr>
            </w:pPr>
            <w:r w:rsidRPr="001516B6">
              <w:rPr>
                <w:lang w:val="en-GB"/>
              </w:rPr>
              <w:t>Type</w:t>
            </w:r>
          </w:p>
        </w:tc>
        <w:tc>
          <w:tcPr>
            <w:tcW w:w="2764" w:type="dxa"/>
            <w:gridSpan w:val="2"/>
            <w:vAlign w:val="center"/>
          </w:tcPr>
          <w:p w:rsidR="0092571E" w:rsidRPr="001516B6" w:rsidRDefault="0092571E" w:rsidP="00947625">
            <w:pPr>
              <w:rPr>
                <w:color w:val="000000"/>
                <w:lang w:val="en-GB"/>
              </w:rPr>
            </w:pPr>
            <w:sdt>
              <w:sdtPr>
                <w:rPr>
                  <w:color w:val="000000"/>
                </w:rPr>
                <w:id w:val="-369690668"/>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Teaching material</w:t>
            </w:r>
          </w:p>
          <w:p w:rsidR="0092571E" w:rsidRPr="001516B6" w:rsidRDefault="0092571E" w:rsidP="00947625">
            <w:pPr>
              <w:rPr>
                <w:color w:val="000000"/>
                <w:lang w:val="en-GB"/>
              </w:rPr>
            </w:pPr>
            <w:sdt>
              <w:sdtPr>
                <w:rPr>
                  <w:color w:val="000000"/>
                </w:rPr>
                <w:id w:val="-60791537"/>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Learning material</w:t>
            </w:r>
          </w:p>
          <w:p w:rsidR="0092571E" w:rsidRPr="001516B6" w:rsidRDefault="0092571E" w:rsidP="00947625">
            <w:pPr>
              <w:rPr>
                <w:color w:val="000000"/>
                <w:lang w:val="en-GB"/>
              </w:rPr>
            </w:pPr>
            <w:sdt>
              <w:sdtPr>
                <w:rPr>
                  <w:color w:val="000000"/>
                </w:rPr>
                <w:id w:val="1349143228"/>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Training material</w:t>
            </w:r>
          </w:p>
        </w:tc>
        <w:tc>
          <w:tcPr>
            <w:tcW w:w="2764" w:type="dxa"/>
            <w:gridSpan w:val="2"/>
            <w:vAlign w:val="center"/>
          </w:tcPr>
          <w:p w:rsidR="0092571E" w:rsidRPr="001516B6" w:rsidRDefault="0092571E" w:rsidP="00947625">
            <w:pPr>
              <w:rPr>
                <w:color w:val="000000"/>
                <w:lang w:val="en-GB"/>
              </w:rPr>
            </w:pPr>
            <w:sdt>
              <w:sdtPr>
                <w:rPr>
                  <w:color w:val="000000"/>
                </w:rPr>
                <w:id w:val="159713113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Event</w:t>
            </w:r>
          </w:p>
          <w:p w:rsidR="0092571E" w:rsidRPr="001516B6" w:rsidRDefault="0092571E" w:rsidP="00947625">
            <w:pPr>
              <w:rPr>
                <w:color w:val="000000"/>
                <w:lang w:val="en-GB"/>
              </w:rPr>
            </w:pPr>
            <w:sdt>
              <w:sdtPr>
                <w:rPr>
                  <w:color w:val="000000"/>
                </w:rPr>
                <w:id w:val="203853566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Report </w:t>
            </w:r>
          </w:p>
          <w:p w:rsidR="0092571E" w:rsidRPr="001516B6" w:rsidRDefault="0092571E" w:rsidP="00947625">
            <w:pPr>
              <w:rPr>
                <w:color w:val="000000"/>
                <w:lang w:val="en-GB"/>
              </w:rPr>
            </w:pPr>
            <w:sdt>
              <w:sdtPr>
                <w:rPr>
                  <w:color w:val="000000"/>
                </w:rPr>
                <w:id w:val="-1935965193"/>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Service/Product </w:t>
            </w:r>
          </w:p>
        </w:tc>
      </w:tr>
      <w:tr w:rsidR="0092571E" w:rsidRPr="001516B6" w:rsidTr="00947625">
        <w:tc>
          <w:tcPr>
            <w:tcW w:w="2127" w:type="dxa"/>
            <w:vMerge/>
            <w:vAlign w:val="center"/>
          </w:tcPr>
          <w:p w:rsidR="0092571E" w:rsidRPr="001516B6" w:rsidRDefault="0092571E" w:rsidP="00947625">
            <w:pPr>
              <w:rPr>
                <w:lang w:val="en-GB"/>
              </w:rPr>
            </w:pPr>
          </w:p>
        </w:tc>
        <w:tc>
          <w:tcPr>
            <w:tcW w:w="1984" w:type="dxa"/>
            <w:vAlign w:val="center"/>
          </w:tcPr>
          <w:p w:rsidR="0092571E" w:rsidRPr="001516B6" w:rsidRDefault="0092571E" w:rsidP="00947625">
            <w:pPr>
              <w:rPr>
                <w:lang w:val="en-GB"/>
              </w:rPr>
            </w:pPr>
            <w:r w:rsidRPr="001516B6">
              <w:rPr>
                <w:lang w:val="en-GB"/>
              </w:rPr>
              <w:t xml:space="preserve">Description </w:t>
            </w:r>
          </w:p>
        </w:tc>
        <w:tc>
          <w:tcPr>
            <w:tcW w:w="5528" w:type="dxa"/>
            <w:gridSpan w:val="4"/>
            <w:vAlign w:val="center"/>
          </w:tcPr>
          <w:p w:rsidR="0092571E" w:rsidRPr="00E922D3" w:rsidRDefault="0092571E" w:rsidP="00947625">
            <w:pPr>
              <w:jc w:val="both"/>
              <w:rPr>
                <w:rFonts w:ascii="Calibri" w:hAnsi="Calibri"/>
                <w:szCs w:val="22"/>
              </w:rPr>
            </w:pPr>
            <w:r w:rsidRPr="00E922D3">
              <w:rPr>
                <w:rFonts w:ascii="Calibri" w:hAnsi="Calibri"/>
                <w:szCs w:val="22"/>
              </w:rPr>
              <w:t xml:space="preserve">The final training plan will be drawn from the conclusions and recommendation of WP2 in-depth study report, where concrete needs of PC HEIs and NGOs will be deeply analysed and a suggested roadmap for improvement will be formulated. </w:t>
            </w:r>
          </w:p>
          <w:p w:rsidR="0092571E" w:rsidRPr="00E922D3" w:rsidRDefault="0092571E" w:rsidP="00947625">
            <w:pPr>
              <w:jc w:val="both"/>
              <w:rPr>
                <w:rFonts w:ascii="Calibri" w:hAnsi="Calibri"/>
                <w:szCs w:val="22"/>
              </w:rPr>
            </w:pPr>
          </w:p>
          <w:p w:rsidR="0092571E" w:rsidRPr="00E922D3" w:rsidRDefault="0092571E" w:rsidP="00947625">
            <w:pPr>
              <w:jc w:val="both"/>
              <w:rPr>
                <w:rFonts w:ascii="Calibri" w:hAnsi="Calibri"/>
                <w:szCs w:val="22"/>
              </w:rPr>
            </w:pPr>
            <w:r w:rsidRPr="00E922D3">
              <w:rPr>
                <w:rFonts w:ascii="Calibri" w:hAnsi="Calibri"/>
                <w:szCs w:val="22"/>
              </w:rPr>
              <w:t>Tentative topics for the ToT can be seen in the corresponding task description.</w:t>
            </w:r>
          </w:p>
          <w:p w:rsidR="0092571E" w:rsidRPr="00E922D3" w:rsidRDefault="0092571E" w:rsidP="00947625">
            <w:pPr>
              <w:jc w:val="both"/>
              <w:rPr>
                <w:rFonts w:ascii="Calibri" w:hAnsi="Calibri"/>
                <w:szCs w:val="22"/>
              </w:rPr>
            </w:pPr>
          </w:p>
          <w:p w:rsidR="0092571E" w:rsidRPr="00E922D3" w:rsidRDefault="0092571E" w:rsidP="00947625">
            <w:pPr>
              <w:jc w:val="both"/>
              <w:rPr>
                <w:rFonts w:ascii="Calibri" w:hAnsi="Calibri"/>
                <w:szCs w:val="22"/>
              </w:rPr>
            </w:pPr>
            <w:r w:rsidRPr="00E922D3">
              <w:rPr>
                <w:rFonts w:ascii="Calibri" w:hAnsi="Calibri"/>
                <w:szCs w:val="22"/>
              </w:rPr>
              <w:t xml:space="preserve">The final training plan will be agreed among all </w:t>
            </w:r>
            <w:r w:rsidRPr="00E922D3">
              <w:rPr>
                <w:rFonts w:ascii="Calibri" w:hAnsi="Calibri"/>
                <w:szCs w:val="22"/>
              </w:rPr>
              <w:lastRenderedPageBreak/>
              <w:t>partners with a participatory approach. It will contain the following information:</w:t>
            </w:r>
          </w:p>
          <w:p w:rsidR="0092571E" w:rsidRPr="00E922D3" w:rsidRDefault="0092571E" w:rsidP="00947625">
            <w:pPr>
              <w:jc w:val="both"/>
              <w:rPr>
                <w:rFonts w:ascii="Calibri" w:hAnsi="Calibri"/>
                <w:szCs w:val="22"/>
              </w:rPr>
            </w:pPr>
            <w:r w:rsidRPr="00E922D3">
              <w:rPr>
                <w:rFonts w:ascii="Calibri" w:hAnsi="Calibri"/>
                <w:szCs w:val="22"/>
              </w:rPr>
              <w:t>- Specific training topics for the ToT and their replication methodology for both delivery methodologies.</w:t>
            </w:r>
          </w:p>
          <w:p w:rsidR="0092571E" w:rsidRPr="00E922D3" w:rsidRDefault="0092571E" w:rsidP="00947625">
            <w:pPr>
              <w:jc w:val="both"/>
              <w:rPr>
                <w:rFonts w:ascii="Calibri" w:hAnsi="Calibri"/>
                <w:szCs w:val="22"/>
              </w:rPr>
            </w:pPr>
            <w:r w:rsidRPr="00E922D3">
              <w:rPr>
                <w:rFonts w:ascii="Calibri" w:hAnsi="Calibri"/>
                <w:szCs w:val="22"/>
              </w:rPr>
              <w:t>- Calendar of implementation.</w:t>
            </w:r>
          </w:p>
          <w:p w:rsidR="0092571E" w:rsidRPr="00E922D3" w:rsidRDefault="0092571E" w:rsidP="00947625">
            <w:pPr>
              <w:jc w:val="both"/>
              <w:rPr>
                <w:rFonts w:ascii="Calibri" w:hAnsi="Calibri"/>
                <w:szCs w:val="22"/>
              </w:rPr>
            </w:pPr>
            <w:r w:rsidRPr="00E922D3">
              <w:rPr>
                <w:rFonts w:ascii="Calibri" w:hAnsi="Calibri"/>
                <w:szCs w:val="22"/>
              </w:rPr>
              <w:t>- Responsibility of each trainer (EU for the ToT and PC for replication).</w:t>
            </w:r>
          </w:p>
          <w:p w:rsidR="0092571E" w:rsidRPr="00E922D3" w:rsidRDefault="0092571E" w:rsidP="00947625">
            <w:pPr>
              <w:jc w:val="both"/>
              <w:rPr>
                <w:rFonts w:ascii="Calibri" w:hAnsi="Calibri"/>
                <w:szCs w:val="22"/>
              </w:rPr>
            </w:pPr>
            <w:r w:rsidRPr="00E922D3">
              <w:rPr>
                <w:rFonts w:ascii="Calibri" w:hAnsi="Calibri"/>
                <w:szCs w:val="22"/>
              </w:rPr>
              <w:t>- MORALE e-learning platform objective, structure, exploitation and sustainability.</w:t>
            </w:r>
          </w:p>
          <w:p w:rsidR="0092571E" w:rsidRPr="00E922D3" w:rsidRDefault="0092571E" w:rsidP="00947625">
            <w:pPr>
              <w:jc w:val="both"/>
              <w:rPr>
                <w:rFonts w:ascii="Calibri" w:hAnsi="Calibri"/>
                <w:szCs w:val="22"/>
              </w:rPr>
            </w:pPr>
            <w:r w:rsidRPr="00E922D3">
              <w:rPr>
                <w:rFonts w:ascii="Calibri" w:hAnsi="Calibri"/>
                <w:szCs w:val="22"/>
              </w:rPr>
              <w:t>- Special section devoted to the Training Replication dissemination strategy to ensure a critical amount of trainees at PC HEIs</w:t>
            </w:r>
          </w:p>
          <w:p w:rsidR="0092571E" w:rsidRPr="00E922D3" w:rsidRDefault="0092571E" w:rsidP="00947625">
            <w:pPr>
              <w:pStyle w:val="BulletBox"/>
              <w:numPr>
                <w:ilvl w:val="0"/>
                <w:numId w:val="0"/>
              </w:numPr>
              <w:jc w:val="both"/>
              <w:rPr>
                <w:rFonts w:ascii="Calibri" w:hAnsi="Calibri"/>
                <w:szCs w:val="22"/>
              </w:rPr>
            </w:pPr>
          </w:p>
          <w:p w:rsidR="0092571E" w:rsidRPr="00E922D3" w:rsidRDefault="0092571E" w:rsidP="00947625">
            <w:pPr>
              <w:pStyle w:val="BulletBox"/>
              <w:numPr>
                <w:ilvl w:val="0"/>
                <w:numId w:val="0"/>
              </w:numPr>
              <w:jc w:val="both"/>
              <w:rPr>
                <w:rFonts w:ascii="Calibri" w:hAnsi="Calibri"/>
                <w:szCs w:val="22"/>
              </w:rPr>
            </w:pPr>
            <w:r>
              <w:rPr>
                <w:rFonts w:ascii="Calibri" w:hAnsi="Calibri"/>
                <w:b/>
                <w:szCs w:val="22"/>
              </w:rPr>
              <w:t>INDICATORS</w:t>
            </w:r>
            <w:r w:rsidRPr="00E922D3">
              <w:rPr>
                <w:rFonts w:ascii="Calibri" w:hAnsi="Calibri"/>
                <w:szCs w:val="22"/>
              </w:rPr>
              <w:t>:</w:t>
            </w:r>
          </w:p>
          <w:p w:rsidR="0092571E" w:rsidRPr="001516B6" w:rsidRDefault="0092571E" w:rsidP="00947625">
            <w:pPr>
              <w:rPr>
                <w:szCs w:val="22"/>
                <w:lang w:val="en-GB"/>
              </w:rPr>
            </w:pPr>
            <w:r w:rsidRPr="00E922D3">
              <w:rPr>
                <w:rFonts w:ascii="Calibri" w:hAnsi="Calibri"/>
                <w:szCs w:val="22"/>
              </w:rPr>
              <w:t>1 training plan (including ToT and replication) as living document, regularly updated.</w:t>
            </w:r>
          </w:p>
        </w:tc>
      </w:tr>
      <w:tr w:rsidR="0092571E" w:rsidRPr="001516B6" w:rsidTr="00947625">
        <w:trPr>
          <w:trHeight w:val="47"/>
        </w:trPr>
        <w:tc>
          <w:tcPr>
            <w:tcW w:w="2127" w:type="dxa"/>
            <w:vMerge/>
            <w:vAlign w:val="center"/>
          </w:tcPr>
          <w:p w:rsidR="0092571E" w:rsidRPr="001516B6" w:rsidRDefault="0092571E" w:rsidP="00947625">
            <w:pPr>
              <w:rPr>
                <w:lang w:val="en-GB"/>
              </w:rPr>
            </w:pPr>
          </w:p>
        </w:tc>
        <w:tc>
          <w:tcPr>
            <w:tcW w:w="1984" w:type="dxa"/>
            <w:vAlign w:val="center"/>
          </w:tcPr>
          <w:p w:rsidR="0092571E" w:rsidRPr="001516B6" w:rsidRDefault="0092571E" w:rsidP="00947625">
            <w:pPr>
              <w:rPr>
                <w:lang w:val="en-GB"/>
              </w:rPr>
            </w:pPr>
            <w:r w:rsidRPr="001516B6">
              <w:rPr>
                <w:lang w:val="en-GB"/>
              </w:rPr>
              <w:t>Due date</w:t>
            </w:r>
          </w:p>
        </w:tc>
        <w:tc>
          <w:tcPr>
            <w:tcW w:w="5528" w:type="dxa"/>
            <w:gridSpan w:val="4"/>
            <w:vAlign w:val="center"/>
          </w:tcPr>
          <w:p w:rsidR="0092571E" w:rsidRPr="001516B6" w:rsidRDefault="0092571E" w:rsidP="00947625">
            <w:pPr>
              <w:rPr>
                <w:szCs w:val="22"/>
                <w:lang w:val="en-GB"/>
              </w:rPr>
            </w:pPr>
            <w:r>
              <w:rPr>
                <w:rFonts w:ascii="Calibri" w:hAnsi="Calibri"/>
                <w:szCs w:val="22"/>
              </w:rPr>
              <w:t>15</w:t>
            </w:r>
            <w:r w:rsidRPr="00FD05BF">
              <w:rPr>
                <w:rFonts w:ascii="Calibri" w:hAnsi="Calibri"/>
                <w:szCs w:val="22"/>
              </w:rPr>
              <w:t>/04/201</w:t>
            </w:r>
            <w:r>
              <w:rPr>
                <w:rFonts w:ascii="Calibri" w:hAnsi="Calibri"/>
                <w:szCs w:val="22"/>
              </w:rPr>
              <w:t>9</w:t>
            </w:r>
          </w:p>
        </w:tc>
      </w:tr>
      <w:tr w:rsidR="0092571E" w:rsidRPr="001516B6" w:rsidTr="00947625">
        <w:trPr>
          <w:trHeight w:val="404"/>
        </w:trPr>
        <w:tc>
          <w:tcPr>
            <w:tcW w:w="2127" w:type="dxa"/>
            <w:vAlign w:val="center"/>
          </w:tcPr>
          <w:p w:rsidR="0092571E" w:rsidRPr="001516B6" w:rsidRDefault="0092571E" w:rsidP="00947625">
            <w:pPr>
              <w:rPr>
                <w:lang w:val="en-GB"/>
              </w:rPr>
            </w:pPr>
          </w:p>
        </w:tc>
        <w:tc>
          <w:tcPr>
            <w:tcW w:w="1984" w:type="dxa"/>
            <w:vAlign w:val="center"/>
          </w:tcPr>
          <w:p w:rsidR="0092571E" w:rsidRPr="001516B6" w:rsidRDefault="0092571E" w:rsidP="00947625">
            <w:pPr>
              <w:rPr>
                <w:lang w:val="en-GB"/>
              </w:rPr>
            </w:pPr>
            <w:r w:rsidRPr="001516B6">
              <w:rPr>
                <w:lang w:val="en-GB"/>
              </w:rPr>
              <w:t>Languages</w:t>
            </w:r>
          </w:p>
        </w:tc>
        <w:tc>
          <w:tcPr>
            <w:tcW w:w="5528" w:type="dxa"/>
            <w:gridSpan w:val="4"/>
            <w:vAlign w:val="center"/>
          </w:tcPr>
          <w:p w:rsidR="0092571E" w:rsidRPr="001516B6" w:rsidRDefault="0092571E" w:rsidP="00947625">
            <w:pPr>
              <w:rPr>
                <w:lang w:val="en-GB"/>
              </w:rPr>
            </w:pPr>
            <w:r>
              <w:rPr>
                <w:lang w:val="en-GB"/>
              </w:rPr>
              <w:t>English</w:t>
            </w:r>
          </w:p>
        </w:tc>
      </w:tr>
      <w:tr w:rsidR="0092571E" w:rsidRPr="001516B6" w:rsidTr="00947625">
        <w:trPr>
          <w:trHeight w:val="482"/>
        </w:trPr>
        <w:tc>
          <w:tcPr>
            <w:tcW w:w="2127" w:type="dxa"/>
            <w:vMerge w:val="restart"/>
            <w:vAlign w:val="center"/>
          </w:tcPr>
          <w:p w:rsidR="0092571E" w:rsidRPr="001516B6" w:rsidRDefault="0092571E" w:rsidP="00947625">
            <w:pPr>
              <w:tabs>
                <w:tab w:val="num" w:pos="2619"/>
              </w:tabs>
              <w:ind w:left="708" w:hanging="708"/>
              <w:rPr>
                <w:b/>
                <w:lang w:val="en-GB"/>
              </w:rPr>
            </w:pPr>
            <w:r w:rsidRPr="001516B6">
              <w:rPr>
                <w:b/>
                <w:lang w:val="en-GB"/>
              </w:rPr>
              <w:t>Target groups</w:t>
            </w:r>
          </w:p>
        </w:tc>
        <w:tc>
          <w:tcPr>
            <w:tcW w:w="7512" w:type="dxa"/>
            <w:gridSpan w:val="5"/>
            <w:vAlign w:val="center"/>
          </w:tcPr>
          <w:p w:rsidR="0092571E" w:rsidRPr="001516B6" w:rsidRDefault="0092571E" w:rsidP="00947625">
            <w:pPr>
              <w:rPr>
                <w:lang w:val="en-GB"/>
              </w:rPr>
            </w:pPr>
            <w:sdt>
              <w:sdtPr>
                <w:rPr>
                  <w:color w:val="000000"/>
                </w:rPr>
                <w:id w:val="-1977744194"/>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 xml:space="preserve">Teaching staff   </w:t>
            </w:r>
          </w:p>
          <w:p w:rsidR="0092571E" w:rsidRPr="001516B6" w:rsidRDefault="0092571E" w:rsidP="00947625">
            <w:pPr>
              <w:rPr>
                <w:lang w:val="en-GB"/>
              </w:rPr>
            </w:pPr>
            <w:sdt>
              <w:sdtPr>
                <w:rPr>
                  <w:color w:val="000000"/>
                </w:rPr>
                <w:id w:val="18710990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 xml:space="preserve">Students   </w:t>
            </w:r>
          </w:p>
          <w:p w:rsidR="0092571E" w:rsidRPr="001516B6" w:rsidRDefault="0092571E" w:rsidP="00947625">
            <w:pPr>
              <w:rPr>
                <w:lang w:val="en-GB"/>
              </w:rPr>
            </w:pPr>
            <w:sdt>
              <w:sdtPr>
                <w:rPr>
                  <w:color w:val="000000"/>
                </w:rPr>
                <w:id w:val="-138093219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 xml:space="preserve">Trainees   </w:t>
            </w:r>
          </w:p>
          <w:p w:rsidR="0092571E" w:rsidRPr="001516B6" w:rsidRDefault="0092571E" w:rsidP="00947625">
            <w:pPr>
              <w:rPr>
                <w:lang w:val="en-GB"/>
              </w:rPr>
            </w:pPr>
            <w:sdt>
              <w:sdtPr>
                <w:rPr>
                  <w:color w:val="000000"/>
                </w:rPr>
                <w:id w:val="113707165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Administrative staff</w:t>
            </w:r>
          </w:p>
          <w:p w:rsidR="0092571E" w:rsidRPr="001516B6" w:rsidRDefault="0092571E" w:rsidP="00947625">
            <w:pPr>
              <w:rPr>
                <w:lang w:val="en-GB"/>
              </w:rPr>
            </w:pPr>
            <w:sdt>
              <w:sdtPr>
                <w:rPr>
                  <w:color w:val="000000"/>
                </w:rPr>
                <w:id w:val="150624690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 xml:space="preserve">Technical staff  </w:t>
            </w:r>
          </w:p>
          <w:p w:rsidR="0092571E" w:rsidRPr="001516B6" w:rsidRDefault="0092571E" w:rsidP="00947625">
            <w:pPr>
              <w:rPr>
                <w:lang w:val="en-GB"/>
              </w:rPr>
            </w:pPr>
            <w:sdt>
              <w:sdtPr>
                <w:rPr>
                  <w:color w:val="000000"/>
                </w:rPr>
                <w:id w:val="58935141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 xml:space="preserve">Librarians  </w:t>
            </w:r>
          </w:p>
          <w:p w:rsidR="0092571E" w:rsidRPr="001516B6" w:rsidRDefault="0092571E" w:rsidP="00947625">
            <w:pPr>
              <w:rPr>
                <w:lang w:val="en-GB"/>
              </w:rPr>
            </w:pPr>
            <w:sdt>
              <w:sdtPr>
                <w:rPr>
                  <w:color w:val="000000"/>
                </w:rPr>
                <w:id w:val="119773253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Other</w:t>
            </w:r>
          </w:p>
        </w:tc>
      </w:tr>
      <w:tr w:rsidR="0092571E" w:rsidRPr="001516B6" w:rsidTr="00947625">
        <w:trPr>
          <w:trHeight w:val="482"/>
        </w:trPr>
        <w:tc>
          <w:tcPr>
            <w:tcW w:w="2127" w:type="dxa"/>
            <w:vMerge/>
            <w:vAlign w:val="center"/>
          </w:tcPr>
          <w:p w:rsidR="0092571E" w:rsidRPr="001516B6" w:rsidRDefault="0092571E" w:rsidP="00947625">
            <w:pPr>
              <w:rPr>
                <w:lang w:val="en-GB"/>
              </w:rPr>
            </w:pPr>
          </w:p>
        </w:tc>
        <w:tc>
          <w:tcPr>
            <w:tcW w:w="7512" w:type="dxa"/>
            <w:gridSpan w:val="5"/>
            <w:tcBorders>
              <w:bottom w:val="single" w:sz="4" w:space="0" w:color="auto"/>
            </w:tcBorders>
            <w:vAlign w:val="center"/>
          </w:tcPr>
          <w:p w:rsidR="0092571E" w:rsidRPr="001516B6" w:rsidRDefault="0092571E" w:rsidP="00947625">
            <w:pPr>
              <w:rPr>
                <w:b/>
                <w:i/>
                <w:lang w:val="en-GB"/>
              </w:rPr>
            </w:pPr>
            <w:r w:rsidRPr="00E922D3">
              <w:rPr>
                <w:rFonts w:ascii="Calibri" w:hAnsi="Calibri"/>
                <w:szCs w:val="22"/>
              </w:rPr>
              <w:t>Project partners</w:t>
            </w:r>
          </w:p>
        </w:tc>
      </w:tr>
      <w:tr w:rsidR="0092571E" w:rsidRPr="001516B6" w:rsidTr="00947625">
        <w:trPr>
          <w:trHeight w:val="840"/>
        </w:trPr>
        <w:tc>
          <w:tcPr>
            <w:tcW w:w="2127" w:type="dxa"/>
            <w:tcBorders>
              <w:right w:val="single" w:sz="4" w:space="0" w:color="auto"/>
            </w:tcBorders>
            <w:vAlign w:val="center"/>
          </w:tcPr>
          <w:p w:rsidR="0092571E" w:rsidRPr="001516B6" w:rsidRDefault="0092571E" w:rsidP="00947625">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92571E" w:rsidRPr="001516B6" w:rsidRDefault="0092571E" w:rsidP="00947625">
            <w:pPr>
              <w:rPr>
                <w:lang w:val="en-GB"/>
              </w:rPr>
            </w:pPr>
            <w:sdt>
              <w:sdtPr>
                <w:rPr>
                  <w:color w:val="000000"/>
                </w:rPr>
                <w:id w:val="-117679896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 xml:space="preserve">Department / Faculty </w:t>
            </w:r>
            <w:sdt>
              <w:sdtPr>
                <w:rPr>
                  <w:color w:val="000000"/>
                </w:rPr>
                <w:id w:val="122333109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92571E" w:rsidRPr="001516B6" w:rsidRDefault="0092571E" w:rsidP="00947625">
            <w:pPr>
              <w:rPr>
                <w:lang w:val="en-GB"/>
              </w:rPr>
            </w:pPr>
            <w:sdt>
              <w:sdtPr>
                <w:rPr>
                  <w:color w:val="000000"/>
                </w:rPr>
                <w:id w:val="-2017067989"/>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Local</w:t>
            </w:r>
          </w:p>
          <w:p w:rsidR="0092571E" w:rsidRPr="001516B6" w:rsidRDefault="0092571E" w:rsidP="00947625">
            <w:pPr>
              <w:rPr>
                <w:lang w:val="en-GB"/>
              </w:rPr>
            </w:pPr>
            <w:sdt>
              <w:sdtPr>
                <w:rPr>
                  <w:color w:val="000000"/>
                </w:rPr>
                <w:id w:val="174460762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92571E" w:rsidRPr="001516B6" w:rsidRDefault="0092571E" w:rsidP="00947625">
            <w:pPr>
              <w:rPr>
                <w:lang w:val="en-GB"/>
              </w:rPr>
            </w:pPr>
            <w:sdt>
              <w:sdtPr>
                <w:rPr>
                  <w:color w:val="000000"/>
                </w:rPr>
                <w:id w:val="69589152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National</w:t>
            </w:r>
          </w:p>
          <w:p w:rsidR="0092571E" w:rsidRPr="001516B6" w:rsidRDefault="0092571E" w:rsidP="00947625">
            <w:pPr>
              <w:rPr>
                <w:lang w:val="en-GB"/>
              </w:rPr>
            </w:pPr>
            <w:sdt>
              <w:sdtPr>
                <w:rPr>
                  <w:color w:val="000000"/>
                </w:rPr>
                <w:id w:val="1159265963"/>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International</w:t>
            </w:r>
          </w:p>
        </w:tc>
      </w:tr>
    </w:tbl>
    <w:p w:rsidR="0092571E" w:rsidRDefault="0092571E" w:rsidP="0092571E">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92571E" w:rsidRPr="001516B6" w:rsidTr="00947625">
        <w:tc>
          <w:tcPr>
            <w:tcW w:w="2127" w:type="dxa"/>
            <w:vMerge w:val="restart"/>
            <w:vAlign w:val="center"/>
          </w:tcPr>
          <w:p w:rsidR="0092571E" w:rsidRPr="001516B6" w:rsidRDefault="0092571E" w:rsidP="00947625">
            <w:pPr>
              <w:rPr>
                <w:b/>
              </w:rPr>
            </w:pPr>
            <w:r w:rsidRPr="001516B6">
              <w:rPr>
                <w:b/>
              </w:rPr>
              <w:t>Expected Deliverable/Results/</w:t>
            </w:r>
          </w:p>
          <w:p w:rsidR="0092571E" w:rsidRPr="001516B6" w:rsidRDefault="0092571E" w:rsidP="00947625">
            <w:r w:rsidRPr="001516B6">
              <w:rPr>
                <w:b/>
              </w:rPr>
              <w:t>Outcomes</w:t>
            </w:r>
          </w:p>
        </w:tc>
        <w:tc>
          <w:tcPr>
            <w:tcW w:w="1984" w:type="dxa"/>
            <w:vAlign w:val="center"/>
          </w:tcPr>
          <w:p w:rsidR="0092571E" w:rsidRPr="001516B6" w:rsidRDefault="0092571E" w:rsidP="00947625">
            <w:r w:rsidRPr="001516B6">
              <w:t>Work Package and Outcome ref.nr</w:t>
            </w:r>
          </w:p>
        </w:tc>
        <w:tc>
          <w:tcPr>
            <w:tcW w:w="5528" w:type="dxa"/>
            <w:gridSpan w:val="4"/>
            <w:vAlign w:val="center"/>
          </w:tcPr>
          <w:p w:rsidR="0092571E" w:rsidRPr="00F35CA3" w:rsidRDefault="0092571E" w:rsidP="00947625">
            <w:pPr>
              <w:rPr>
                <w:b/>
              </w:rPr>
            </w:pPr>
            <w:r w:rsidRPr="00FD05BF">
              <w:rPr>
                <w:rFonts w:ascii="Calibri" w:hAnsi="Calibri"/>
                <w:b/>
                <w:szCs w:val="22"/>
              </w:rPr>
              <w:t>D3.1.2</w:t>
            </w:r>
          </w:p>
        </w:tc>
      </w:tr>
      <w:tr w:rsidR="0092571E" w:rsidRPr="001516B6" w:rsidTr="00947625">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Title</w:t>
            </w:r>
          </w:p>
        </w:tc>
        <w:tc>
          <w:tcPr>
            <w:tcW w:w="5528" w:type="dxa"/>
            <w:gridSpan w:val="4"/>
            <w:vAlign w:val="center"/>
          </w:tcPr>
          <w:p w:rsidR="0092571E" w:rsidRPr="00FD05BF" w:rsidRDefault="0092571E" w:rsidP="00947625">
            <w:pPr>
              <w:rPr>
                <w:rFonts w:ascii="Calibri" w:hAnsi="Calibri"/>
                <w:b/>
                <w:szCs w:val="22"/>
              </w:rPr>
            </w:pPr>
            <w:r w:rsidRPr="00FD05BF">
              <w:rPr>
                <w:rFonts w:ascii="Calibri" w:hAnsi="Calibri"/>
                <w:b/>
                <w:szCs w:val="22"/>
              </w:rPr>
              <w:t>ToT delivery</w:t>
            </w:r>
          </w:p>
        </w:tc>
      </w:tr>
      <w:tr w:rsidR="0092571E" w:rsidRPr="001516B6" w:rsidTr="00947625">
        <w:trPr>
          <w:trHeight w:val="472"/>
        </w:trPr>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Type</w:t>
            </w:r>
          </w:p>
        </w:tc>
        <w:tc>
          <w:tcPr>
            <w:tcW w:w="2764" w:type="dxa"/>
            <w:gridSpan w:val="2"/>
            <w:vAlign w:val="center"/>
          </w:tcPr>
          <w:p w:rsidR="0092571E" w:rsidRPr="001516B6" w:rsidRDefault="0092571E" w:rsidP="00947625">
            <w:pPr>
              <w:rPr>
                <w:color w:val="000000"/>
              </w:rPr>
            </w:pPr>
            <w:sdt>
              <w:sdtPr>
                <w:rPr>
                  <w:color w:val="000000"/>
                </w:rPr>
                <w:id w:val="415292474"/>
                <w14:checkbox>
                  <w14:checked w14:val="0"/>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Teaching material</w:t>
            </w:r>
          </w:p>
          <w:p w:rsidR="0092571E" w:rsidRPr="001516B6" w:rsidRDefault="0092571E" w:rsidP="00947625">
            <w:pPr>
              <w:rPr>
                <w:color w:val="000000"/>
              </w:rPr>
            </w:pPr>
            <w:sdt>
              <w:sdtPr>
                <w:rPr>
                  <w:color w:val="000000"/>
                </w:rPr>
                <w:id w:val="230897993"/>
                <w14:checkbox>
                  <w14:checked w14:val="0"/>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Learning material</w:t>
            </w:r>
          </w:p>
          <w:p w:rsidR="0092571E" w:rsidRPr="001516B6" w:rsidRDefault="0092571E" w:rsidP="00947625">
            <w:pPr>
              <w:rPr>
                <w:color w:val="000000"/>
              </w:rPr>
            </w:pPr>
            <w:sdt>
              <w:sdtPr>
                <w:rPr>
                  <w:color w:val="000000"/>
                </w:rPr>
                <w:id w:val="-454481406"/>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Training material</w:t>
            </w:r>
          </w:p>
        </w:tc>
        <w:tc>
          <w:tcPr>
            <w:tcW w:w="2764" w:type="dxa"/>
            <w:gridSpan w:val="2"/>
            <w:vAlign w:val="center"/>
          </w:tcPr>
          <w:p w:rsidR="0092571E" w:rsidRPr="001516B6" w:rsidRDefault="0092571E" w:rsidP="00947625">
            <w:pPr>
              <w:rPr>
                <w:color w:val="000000"/>
              </w:rPr>
            </w:pPr>
            <w:sdt>
              <w:sdtPr>
                <w:rPr>
                  <w:color w:val="000000"/>
                </w:rPr>
                <w:id w:val="-566411507"/>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Event</w:t>
            </w:r>
          </w:p>
          <w:p w:rsidR="0092571E" w:rsidRPr="001516B6" w:rsidRDefault="0092571E" w:rsidP="00947625">
            <w:pPr>
              <w:rPr>
                <w:color w:val="000000"/>
              </w:rPr>
            </w:pPr>
            <w:sdt>
              <w:sdtPr>
                <w:rPr>
                  <w:color w:val="000000"/>
                </w:rPr>
                <w:id w:val="392247629"/>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Report </w:t>
            </w:r>
          </w:p>
          <w:p w:rsidR="0092571E" w:rsidRPr="001516B6" w:rsidRDefault="0092571E" w:rsidP="00947625">
            <w:pPr>
              <w:rPr>
                <w:color w:val="000000"/>
              </w:rPr>
            </w:pPr>
            <w:sdt>
              <w:sdtPr>
                <w:rPr>
                  <w:color w:val="000000"/>
                </w:rPr>
                <w:id w:val="-211281947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Service/Product </w:t>
            </w:r>
          </w:p>
        </w:tc>
      </w:tr>
      <w:tr w:rsidR="0092571E" w:rsidRPr="001516B6" w:rsidTr="00947625">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 xml:space="preserve">Description </w:t>
            </w:r>
          </w:p>
        </w:tc>
        <w:tc>
          <w:tcPr>
            <w:tcW w:w="5528" w:type="dxa"/>
            <w:gridSpan w:val="4"/>
            <w:vAlign w:val="center"/>
          </w:tcPr>
          <w:p w:rsidR="0092571E" w:rsidRPr="00F60542" w:rsidRDefault="0092571E" w:rsidP="00947625">
            <w:pPr>
              <w:jc w:val="both"/>
              <w:rPr>
                <w:rFonts w:ascii="Calibri" w:hAnsi="Calibri"/>
                <w:szCs w:val="22"/>
              </w:rPr>
            </w:pPr>
            <w:r w:rsidRPr="00F60542">
              <w:rPr>
                <w:rFonts w:ascii="Calibri" w:hAnsi="Calibri"/>
                <w:szCs w:val="22"/>
              </w:rPr>
              <w:t>4 ToT will be prepared and delivered by means of an innovative training methodology combined with an extensive use of TICs.</w:t>
            </w:r>
          </w:p>
          <w:p w:rsidR="0092571E" w:rsidRPr="00F60542" w:rsidRDefault="0092571E" w:rsidP="00947625">
            <w:pPr>
              <w:jc w:val="both"/>
              <w:rPr>
                <w:szCs w:val="22"/>
              </w:rPr>
            </w:pPr>
            <w:r w:rsidRPr="00F60542">
              <w:rPr>
                <w:rFonts w:ascii="Calibri" w:hAnsi="Calibri"/>
                <w:szCs w:val="22"/>
              </w:rPr>
              <w:t xml:space="preserve">ToT modules will be composed by the complete set of </w:t>
            </w:r>
            <w:r w:rsidRPr="00F60542">
              <w:rPr>
                <w:rFonts w:ascii="Calibri" w:hAnsi="Calibri"/>
                <w:szCs w:val="22"/>
              </w:rPr>
              <w:lastRenderedPageBreak/>
              <w:t>multimodal training material, plus the training replication guide that will be used by PC HEIs at the time of trainings replication.</w:t>
            </w:r>
          </w:p>
          <w:p w:rsidR="0092571E" w:rsidRPr="00F60542" w:rsidRDefault="0092571E" w:rsidP="00947625">
            <w:pPr>
              <w:jc w:val="both"/>
              <w:rPr>
                <w:szCs w:val="22"/>
              </w:rPr>
            </w:pPr>
          </w:p>
          <w:p w:rsidR="0092571E" w:rsidRPr="00F60542" w:rsidRDefault="0092571E" w:rsidP="00947625">
            <w:pPr>
              <w:jc w:val="both"/>
              <w:rPr>
                <w:rFonts w:ascii="Calibri" w:hAnsi="Calibri"/>
                <w:szCs w:val="22"/>
              </w:rPr>
            </w:pPr>
            <w:r w:rsidRPr="00F60542">
              <w:rPr>
                <w:rFonts w:ascii="Calibri" w:hAnsi="Calibri"/>
                <w:szCs w:val="22"/>
              </w:rPr>
              <w:t xml:space="preserve">As mentioned in the overall description of WP3, the main aim of the ToT is to provide trainees with the knowledge they need to effectively modernise their bachelors in the Social &amp; Behavioural Sciences related field and effectively create LLL provision for NGOs current professionals. </w:t>
            </w:r>
          </w:p>
          <w:p w:rsidR="0092571E" w:rsidRPr="00F60542" w:rsidRDefault="0092571E" w:rsidP="00947625">
            <w:pPr>
              <w:jc w:val="both"/>
              <w:rPr>
                <w:szCs w:val="22"/>
              </w:rPr>
            </w:pPr>
          </w:p>
          <w:p w:rsidR="0092571E" w:rsidRPr="00F60542" w:rsidRDefault="0092571E" w:rsidP="00947625">
            <w:pPr>
              <w:rPr>
                <w:rFonts w:ascii="Calibri" w:hAnsi="Calibri"/>
                <w:b/>
                <w:szCs w:val="22"/>
              </w:rPr>
            </w:pPr>
            <w:r w:rsidRPr="00F60542">
              <w:rPr>
                <w:rFonts w:ascii="Calibri" w:hAnsi="Calibri"/>
                <w:b/>
                <w:szCs w:val="22"/>
              </w:rPr>
              <w:t>INDICATORS:</w:t>
            </w:r>
          </w:p>
          <w:p w:rsidR="0092571E" w:rsidRPr="00FD05BF" w:rsidRDefault="0092571E" w:rsidP="00947625">
            <w:pPr>
              <w:jc w:val="both"/>
              <w:rPr>
                <w:rFonts w:ascii="Calibri" w:hAnsi="Calibri"/>
                <w:szCs w:val="22"/>
              </w:rPr>
            </w:pPr>
            <w:r w:rsidRPr="00F60542">
              <w:rPr>
                <w:rFonts w:ascii="Calibri" w:hAnsi="Calibri"/>
                <w:szCs w:val="22"/>
              </w:rPr>
              <w:t>ToT prepared/delivered/reported</w:t>
            </w:r>
          </w:p>
          <w:p w:rsidR="0092571E" w:rsidRPr="00D843DA" w:rsidRDefault="0092571E" w:rsidP="0092571E">
            <w:pPr>
              <w:pStyle w:val="ListParagraph"/>
              <w:numPr>
                <w:ilvl w:val="0"/>
                <w:numId w:val="5"/>
              </w:numPr>
              <w:contextualSpacing/>
              <w:rPr>
                <w:rFonts w:ascii="Calibri" w:hAnsi="Calibri"/>
                <w:szCs w:val="22"/>
              </w:rPr>
            </w:pPr>
            <w:r w:rsidRPr="00D843DA">
              <w:rPr>
                <w:rFonts w:ascii="Calibri" w:hAnsi="Calibri"/>
                <w:sz w:val="18"/>
                <w:szCs w:val="18"/>
              </w:rPr>
              <w:t>PC HEIs high level management=10</w:t>
            </w:r>
          </w:p>
          <w:p w:rsidR="0092571E" w:rsidRPr="00D843DA" w:rsidRDefault="0092571E" w:rsidP="0092571E">
            <w:pPr>
              <w:pStyle w:val="ListParagraph"/>
              <w:numPr>
                <w:ilvl w:val="0"/>
                <w:numId w:val="5"/>
              </w:numPr>
              <w:contextualSpacing/>
              <w:rPr>
                <w:rFonts w:ascii="Calibri" w:hAnsi="Calibri"/>
                <w:szCs w:val="22"/>
              </w:rPr>
            </w:pPr>
            <w:r w:rsidRPr="00D843DA">
              <w:rPr>
                <w:rFonts w:ascii="Calibri" w:hAnsi="Calibri"/>
                <w:sz w:val="18"/>
                <w:szCs w:val="18"/>
              </w:rPr>
              <w:t>PC HEIs teaching staff= 40</w:t>
            </w:r>
          </w:p>
          <w:p w:rsidR="0092571E" w:rsidRPr="00D843DA" w:rsidRDefault="0092571E" w:rsidP="0092571E">
            <w:pPr>
              <w:pStyle w:val="ListParagraph"/>
              <w:numPr>
                <w:ilvl w:val="0"/>
                <w:numId w:val="5"/>
              </w:numPr>
              <w:contextualSpacing/>
              <w:rPr>
                <w:rFonts w:ascii="Calibri" w:hAnsi="Calibri"/>
                <w:szCs w:val="22"/>
              </w:rPr>
            </w:pPr>
            <w:r w:rsidRPr="00D843DA">
              <w:rPr>
                <w:rFonts w:ascii="Calibri" w:hAnsi="Calibri"/>
                <w:sz w:val="18"/>
                <w:szCs w:val="18"/>
              </w:rPr>
              <w:t>PC HEIs administrative=10</w:t>
            </w:r>
          </w:p>
          <w:p w:rsidR="0092571E" w:rsidRPr="00D843DA" w:rsidRDefault="0092571E" w:rsidP="0092571E">
            <w:pPr>
              <w:pStyle w:val="ListParagraph"/>
              <w:numPr>
                <w:ilvl w:val="0"/>
                <w:numId w:val="5"/>
              </w:numPr>
              <w:contextualSpacing/>
              <w:rPr>
                <w:rFonts w:ascii="Calibri" w:hAnsi="Calibri"/>
                <w:szCs w:val="22"/>
              </w:rPr>
            </w:pPr>
            <w:r w:rsidRPr="00D843DA">
              <w:rPr>
                <w:rFonts w:ascii="Calibri" w:hAnsi="Calibri"/>
                <w:sz w:val="18"/>
                <w:szCs w:val="18"/>
              </w:rPr>
              <w:t>PC NGOs management=6</w:t>
            </w:r>
          </w:p>
          <w:p w:rsidR="0092571E" w:rsidRPr="00D843DA" w:rsidRDefault="0092571E" w:rsidP="0092571E">
            <w:pPr>
              <w:pStyle w:val="ListParagraph"/>
              <w:numPr>
                <w:ilvl w:val="0"/>
                <w:numId w:val="5"/>
              </w:numPr>
              <w:contextualSpacing/>
              <w:rPr>
                <w:rFonts w:ascii="Calibri" w:hAnsi="Calibri"/>
                <w:szCs w:val="22"/>
              </w:rPr>
            </w:pPr>
            <w:r w:rsidRPr="00D843DA">
              <w:rPr>
                <w:rFonts w:ascii="Calibri" w:hAnsi="Calibri"/>
                <w:sz w:val="18"/>
                <w:szCs w:val="18"/>
              </w:rPr>
              <w:t>PC NGOs employees=12</w:t>
            </w:r>
          </w:p>
          <w:p w:rsidR="0092571E" w:rsidRPr="00D843DA" w:rsidRDefault="0092571E" w:rsidP="0092571E">
            <w:pPr>
              <w:pStyle w:val="ListParagraph"/>
              <w:numPr>
                <w:ilvl w:val="0"/>
                <w:numId w:val="5"/>
              </w:numPr>
              <w:contextualSpacing/>
              <w:rPr>
                <w:rFonts w:ascii="Calibri" w:hAnsi="Calibri"/>
                <w:szCs w:val="22"/>
              </w:rPr>
            </w:pPr>
            <w:r w:rsidRPr="00D843DA">
              <w:rPr>
                <w:rFonts w:ascii="Calibri" w:hAnsi="Calibri"/>
                <w:sz w:val="18"/>
                <w:szCs w:val="18"/>
              </w:rPr>
              <w:t>PC National/Regional NGOs associations dealing with refugees=6</w:t>
            </w:r>
          </w:p>
          <w:p w:rsidR="0092571E" w:rsidRPr="00D843DA" w:rsidRDefault="0092571E" w:rsidP="0092571E">
            <w:pPr>
              <w:pStyle w:val="ListParagraph"/>
              <w:numPr>
                <w:ilvl w:val="0"/>
                <w:numId w:val="5"/>
              </w:numPr>
              <w:contextualSpacing/>
              <w:rPr>
                <w:rFonts w:ascii="Calibri" w:hAnsi="Calibri"/>
                <w:szCs w:val="22"/>
              </w:rPr>
            </w:pPr>
            <w:r w:rsidRPr="00D843DA">
              <w:rPr>
                <w:rFonts w:ascii="Calibri" w:hAnsi="Calibri"/>
                <w:sz w:val="18"/>
                <w:szCs w:val="18"/>
              </w:rPr>
              <w:t>PC National &amp; Regional competent authorities=2</w:t>
            </w:r>
          </w:p>
          <w:p w:rsidR="0092571E" w:rsidRPr="00F60542" w:rsidRDefault="0092571E" w:rsidP="00947625">
            <w:pPr>
              <w:rPr>
                <w:rFonts w:ascii="Calibri" w:hAnsi="Calibri"/>
                <w:szCs w:val="22"/>
              </w:rPr>
            </w:pPr>
            <w:r>
              <w:rPr>
                <w:rFonts w:ascii="Calibri" w:hAnsi="Calibri"/>
                <w:szCs w:val="22"/>
              </w:rPr>
              <w:t xml:space="preserve">                                                        </w:t>
            </w:r>
            <w:r w:rsidRPr="00F60542">
              <w:rPr>
                <w:rFonts w:ascii="Calibri" w:hAnsi="Calibri"/>
                <w:szCs w:val="22"/>
              </w:rPr>
              <w:t>TOT: 86*4 ToT=*4=344</w:t>
            </w:r>
          </w:p>
          <w:p w:rsidR="0092571E" w:rsidRPr="000B1FED" w:rsidRDefault="0092571E" w:rsidP="00947625">
            <w:pPr>
              <w:rPr>
                <w:rFonts w:ascii="Calibri" w:hAnsi="Calibri"/>
              </w:rPr>
            </w:pPr>
          </w:p>
        </w:tc>
      </w:tr>
      <w:tr w:rsidR="0092571E" w:rsidRPr="001516B6" w:rsidTr="00947625">
        <w:trPr>
          <w:trHeight w:val="47"/>
        </w:trPr>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Due date</w:t>
            </w:r>
          </w:p>
        </w:tc>
        <w:tc>
          <w:tcPr>
            <w:tcW w:w="5528" w:type="dxa"/>
            <w:gridSpan w:val="4"/>
            <w:vAlign w:val="center"/>
          </w:tcPr>
          <w:p w:rsidR="0092571E" w:rsidRPr="00FD05BF" w:rsidRDefault="0092571E" w:rsidP="00947625">
            <w:pPr>
              <w:rPr>
                <w:rFonts w:ascii="Calibri" w:hAnsi="Calibri"/>
                <w:szCs w:val="22"/>
              </w:rPr>
            </w:pPr>
            <w:r w:rsidRPr="00FD05BF">
              <w:rPr>
                <w:rFonts w:ascii="Calibri" w:hAnsi="Calibri"/>
                <w:szCs w:val="22"/>
              </w:rPr>
              <w:t>31/02/202</w:t>
            </w:r>
            <w:r>
              <w:rPr>
                <w:rFonts w:ascii="Calibri" w:hAnsi="Calibri"/>
                <w:szCs w:val="22"/>
              </w:rPr>
              <w:t>1</w:t>
            </w:r>
          </w:p>
        </w:tc>
      </w:tr>
      <w:tr w:rsidR="0092571E" w:rsidRPr="001516B6" w:rsidTr="00947625">
        <w:trPr>
          <w:trHeight w:val="404"/>
        </w:trPr>
        <w:tc>
          <w:tcPr>
            <w:tcW w:w="2127" w:type="dxa"/>
            <w:vAlign w:val="center"/>
          </w:tcPr>
          <w:p w:rsidR="0092571E" w:rsidRPr="001516B6" w:rsidRDefault="0092571E" w:rsidP="00947625"/>
        </w:tc>
        <w:tc>
          <w:tcPr>
            <w:tcW w:w="1984" w:type="dxa"/>
            <w:vAlign w:val="center"/>
          </w:tcPr>
          <w:p w:rsidR="0092571E" w:rsidRPr="001516B6" w:rsidRDefault="0092571E" w:rsidP="00947625">
            <w:r w:rsidRPr="001516B6">
              <w:t>Languages</w:t>
            </w:r>
          </w:p>
        </w:tc>
        <w:tc>
          <w:tcPr>
            <w:tcW w:w="5528" w:type="dxa"/>
            <w:gridSpan w:val="4"/>
            <w:vAlign w:val="center"/>
          </w:tcPr>
          <w:p w:rsidR="0092571E" w:rsidRPr="00FD05BF" w:rsidRDefault="0092571E" w:rsidP="00947625">
            <w:pPr>
              <w:rPr>
                <w:rFonts w:ascii="Calibri" w:hAnsi="Calibri"/>
              </w:rPr>
            </w:pPr>
            <w:r w:rsidRPr="00FD05BF">
              <w:rPr>
                <w:rFonts w:ascii="Calibri" w:hAnsi="Calibri"/>
              </w:rPr>
              <w:t>English</w:t>
            </w:r>
          </w:p>
        </w:tc>
      </w:tr>
      <w:tr w:rsidR="0092571E" w:rsidRPr="001516B6" w:rsidTr="00947625">
        <w:trPr>
          <w:trHeight w:val="482"/>
        </w:trPr>
        <w:tc>
          <w:tcPr>
            <w:tcW w:w="2127" w:type="dxa"/>
            <w:vMerge w:val="restart"/>
            <w:vAlign w:val="center"/>
          </w:tcPr>
          <w:p w:rsidR="0092571E" w:rsidRPr="001516B6" w:rsidRDefault="0092571E" w:rsidP="00947625">
            <w:pPr>
              <w:tabs>
                <w:tab w:val="num" w:pos="2619"/>
              </w:tabs>
              <w:ind w:left="708" w:hanging="708"/>
              <w:rPr>
                <w:b/>
              </w:rPr>
            </w:pPr>
            <w:r w:rsidRPr="001516B6">
              <w:rPr>
                <w:b/>
              </w:rPr>
              <w:t>Target groups</w:t>
            </w:r>
          </w:p>
        </w:tc>
        <w:tc>
          <w:tcPr>
            <w:tcW w:w="7512" w:type="dxa"/>
            <w:gridSpan w:val="5"/>
            <w:vAlign w:val="center"/>
          </w:tcPr>
          <w:p w:rsidR="0092571E" w:rsidRPr="001516B6" w:rsidRDefault="0092571E" w:rsidP="00947625">
            <w:sdt>
              <w:sdtPr>
                <w:rPr>
                  <w:color w:val="000000"/>
                </w:rPr>
                <w:id w:val="-483699842"/>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Teaching staff</w:t>
            </w:r>
            <w:r>
              <w:t xml:space="preserve"> </w:t>
            </w:r>
          </w:p>
          <w:p w:rsidR="0092571E" w:rsidRPr="001516B6" w:rsidRDefault="0092571E" w:rsidP="00947625">
            <w:sdt>
              <w:sdtPr>
                <w:rPr>
                  <w:color w:val="000000"/>
                </w:rPr>
                <w:id w:val="1473706779"/>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Students</w:t>
            </w:r>
            <w:r>
              <w:t xml:space="preserve"> </w:t>
            </w:r>
          </w:p>
          <w:p w:rsidR="0092571E" w:rsidRPr="001516B6" w:rsidRDefault="0092571E" w:rsidP="00947625">
            <w:sdt>
              <w:sdtPr>
                <w:rPr>
                  <w:color w:val="000000"/>
                </w:rPr>
                <w:id w:val="-1741628658"/>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Trainees</w:t>
            </w:r>
            <w:r>
              <w:t xml:space="preserve"> </w:t>
            </w:r>
          </w:p>
          <w:p w:rsidR="0092571E" w:rsidRPr="001516B6" w:rsidRDefault="0092571E" w:rsidP="00947625">
            <w:sdt>
              <w:sdtPr>
                <w:rPr>
                  <w:color w:val="000000"/>
                </w:rPr>
                <w:id w:val="182945601"/>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Administrative staff</w:t>
            </w:r>
          </w:p>
          <w:p w:rsidR="0092571E" w:rsidRPr="001516B6" w:rsidRDefault="0092571E" w:rsidP="00947625">
            <w:sdt>
              <w:sdtPr>
                <w:rPr>
                  <w:color w:val="000000"/>
                </w:rPr>
                <w:id w:val="44944970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Technical staff</w:t>
            </w:r>
            <w:r>
              <w:t xml:space="preserve"> </w:t>
            </w:r>
          </w:p>
          <w:p w:rsidR="0092571E" w:rsidRPr="001516B6" w:rsidRDefault="0092571E" w:rsidP="00947625">
            <w:sdt>
              <w:sdtPr>
                <w:rPr>
                  <w:color w:val="000000"/>
                </w:rPr>
                <w:id w:val="43171314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Librarians</w:t>
            </w:r>
            <w:r>
              <w:t xml:space="preserve"> </w:t>
            </w:r>
          </w:p>
          <w:p w:rsidR="0092571E" w:rsidRPr="001516B6" w:rsidRDefault="0092571E" w:rsidP="00947625">
            <w:sdt>
              <w:sdtPr>
                <w:rPr>
                  <w:color w:val="000000"/>
                </w:rPr>
                <w:id w:val="1232279537"/>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Other</w:t>
            </w:r>
          </w:p>
        </w:tc>
      </w:tr>
      <w:tr w:rsidR="0092571E" w:rsidRPr="001516B6" w:rsidTr="00947625">
        <w:trPr>
          <w:trHeight w:val="482"/>
        </w:trPr>
        <w:tc>
          <w:tcPr>
            <w:tcW w:w="2127" w:type="dxa"/>
            <w:vMerge/>
            <w:vAlign w:val="center"/>
          </w:tcPr>
          <w:p w:rsidR="0092571E" w:rsidRPr="001516B6" w:rsidRDefault="0092571E" w:rsidP="00947625"/>
        </w:tc>
        <w:tc>
          <w:tcPr>
            <w:tcW w:w="7512" w:type="dxa"/>
            <w:gridSpan w:val="5"/>
            <w:tcBorders>
              <w:bottom w:val="single" w:sz="4" w:space="0" w:color="auto"/>
            </w:tcBorders>
            <w:vAlign w:val="center"/>
          </w:tcPr>
          <w:p w:rsidR="0092571E" w:rsidRPr="00635A0A" w:rsidRDefault="0092571E" w:rsidP="0092571E">
            <w:pPr>
              <w:pStyle w:val="ListParagraph"/>
              <w:numPr>
                <w:ilvl w:val="0"/>
                <w:numId w:val="2"/>
              </w:numPr>
              <w:contextualSpacing/>
              <w:rPr>
                <w:rFonts w:ascii="Calibri" w:hAnsi="Calibri"/>
                <w:sz w:val="22"/>
                <w:szCs w:val="22"/>
              </w:rPr>
            </w:pPr>
            <w:r w:rsidRPr="00635A0A">
              <w:rPr>
                <w:rFonts w:ascii="Calibri" w:hAnsi="Calibri"/>
                <w:sz w:val="22"/>
                <w:szCs w:val="22"/>
              </w:rPr>
              <w:t>PC HEIs high level management</w:t>
            </w:r>
          </w:p>
          <w:p w:rsidR="0092571E" w:rsidRPr="00635A0A" w:rsidRDefault="0092571E" w:rsidP="0092571E">
            <w:pPr>
              <w:pStyle w:val="ListParagraph"/>
              <w:numPr>
                <w:ilvl w:val="0"/>
                <w:numId w:val="2"/>
              </w:numPr>
              <w:contextualSpacing/>
              <w:rPr>
                <w:rFonts w:ascii="Calibri" w:hAnsi="Calibri"/>
                <w:sz w:val="22"/>
                <w:szCs w:val="22"/>
              </w:rPr>
            </w:pPr>
            <w:r w:rsidRPr="00635A0A">
              <w:rPr>
                <w:rFonts w:ascii="Calibri" w:hAnsi="Calibri"/>
                <w:sz w:val="22"/>
                <w:szCs w:val="22"/>
              </w:rPr>
              <w:t>PC HEIs teaching staff</w:t>
            </w:r>
          </w:p>
          <w:p w:rsidR="0092571E" w:rsidRPr="00635A0A" w:rsidRDefault="0092571E" w:rsidP="0092571E">
            <w:pPr>
              <w:pStyle w:val="ListParagraph"/>
              <w:numPr>
                <w:ilvl w:val="0"/>
                <w:numId w:val="2"/>
              </w:numPr>
              <w:contextualSpacing/>
              <w:rPr>
                <w:rFonts w:ascii="Calibri" w:hAnsi="Calibri"/>
                <w:sz w:val="22"/>
                <w:szCs w:val="22"/>
              </w:rPr>
            </w:pPr>
            <w:r w:rsidRPr="00635A0A">
              <w:rPr>
                <w:rFonts w:ascii="Calibri" w:hAnsi="Calibri"/>
                <w:sz w:val="22"/>
                <w:szCs w:val="22"/>
              </w:rPr>
              <w:t>PC HEIs administrative</w:t>
            </w:r>
          </w:p>
          <w:p w:rsidR="0092571E" w:rsidRPr="00635A0A" w:rsidRDefault="0092571E" w:rsidP="0092571E">
            <w:pPr>
              <w:pStyle w:val="ListParagraph"/>
              <w:numPr>
                <w:ilvl w:val="0"/>
                <w:numId w:val="2"/>
              </w:numPr>
              <w:contextualSpacing/>
              <w:rPr>
                <w:rFonts w:ascii="Calibri" w:hAnsi="Calibri"/>
                <w:sz w:val="22"/>
                <w:szCs w:val="22"/>
              </w:rPr>
            </w:pPr>
            <w:r w:rsidRPr="00635A0A">
              <w:rPr>
                <w:rFonts w:ascii="Calibri" w:hAnsi="Calibri"/>
                <w:sz w:val="22"/>
                <w:szCs w:val="22"/>
              </w:rPr>
              <w:t>PC students</w:t>
            </w:r>
          </w:p>
          <w:p w:rsidR="0092571E" w:rsidRPr="00635A0A" w:rsidRDefault="0092571E" w:rsidP="0092571E">
            <w:pPr>
              <w:pStyle w:val="ListParagraph"/>
              <w:numPr>
                <w:ilvl w:val="0"/>
                <w:numId w:val="2"/>
              </w:numPr>
              <w:contextualSpacing/>
              <w:rPr>
                <w:rFonts w:ascii="Calibri" w:hAnsi="Calibri"/>
                <w:sz w:val="22"/>
                <w:szCs w:val="22"/>
              </w:rPr>
            </w:pPr>
            <w:r w:rsidRPr="00635A0A">
              <w:rPr>
                <w:rFonts w:ascii="Calibri" w:hAnsi="Calibri"/>
                <w:sz w:val="22"/>
                <w:szCs w:val="22"/>
              </w:rPr>
              <w:t>PC NGOs management</w:t>
            </w:r>
          </w:p>
          <w:p w:rsidR="0092571E" w:rsidRPr="00635A0A" w:rsidRDefault="0092571E" w:rsidP="0092571E">
            <w:pPr>
              <w:pStyle w:val="ListParagraph"/>
              <w:numPr>
                <w:ilvl w:val="0"/>
                <w:numId w:val="2"/>
              </w:numPr>
              <w:contextualSpacing/>
              <w:rPr>
                <w:rFonts w:ascii="Calibri" w:hAnsi="Calibri"/>
                <w:sz w:val="22"/>
                <w:szCs w:val="22"/>
              </w:rPr>
            </w:pPr>
            <w:r w:rsidRPr="00635A0A">
              <w:rPr>
                <w:rFonts w:ascii="Calibri" w:hAnsi="Calibri"/>
                <w:sz w:val="22"/>
                <w:szCs w:val="22"/>
              </w:rPr>
              <w:t>PC NGOs employees</w:t>
            </w:r>
          </w:p>
          <w:p w:rsidR="0092571E" w:rsidRPr="00635A0A" w:rsidRDefault="0092571E" w:rsidP="0092571E">
            <w:pPr>
              <w:pStyle w:val="ListParagraph"/>
              <w:numPr>
                <w:ilvl w:val="0"/>
                <w:numId w:val="2"/>
              </w:numPr>
              <w:contextualSpacing/>
              <w:rPr>
                <w:rFonts w:ascii="Calibri" w:hAnsi="Calibri"/>
                <w:sz w:val="22"/>
                <w:szCs w:val="22"/>
              </w:rPr>
            </w:pPr>
            <w:r w:rsidRPr="00635A0A">
              <w:rPr>
                <w:rFonts w:ascii="Calibri" w:hAnsi="Calibri"/>
                <w:sz w:val="22"/>
                <w:szCs w:val="22"/>
              </w:rPr>
              <w:t>PC National/Regional NGOs associations dealing with refugees</w:t>
            </w:r>
          </w:p>
          <w:p w:rsidR="0092571E" w:rsidRPr="00635A0A" w:rsidRDefault="0092571E" w:rsidP="0092571E">
            <w:pPr>
              <w:pStyle w:val="ListParagraph"/>
              <w:numPr>
                <w:ilvl w:val="0"/>
                <w:numId w:val="2"/>
              </w:numPr>
              <w:contextualSpacing/>
              <w:rPr>
                <w:rFonts w:ascii="Calibri" w:hAnsi="Calibri"/>
                <w:sz w:val="22"/>
                <w:szCs w:val="22"/>
              </w:rPr>
            </w:pPr>
            <w:r w:rsidRPr="00635A0A">
              <w:rPr>
                <w:rFonts w:ascii="Calibri" w:hAnsi="Calibri"/>
                <w:sz w:val="22"/>
                <w:szCs w:val="22"/>
              </w:rPr>
              <w:t>Additional PC HEIs not included in the consortium</w:t>
            </w:r>
          </w:p>
          <w:p w:rsidR="0092571E" w:rsidRPr="002D5139" w:rsidRDefault="0092571E" w:rsidP="0092571E">
            <w:pPr>
              <w:pStyle w:val="ListParagraph"/>
              <w:numPr>
                <w:ilvl w:val="0"/>
                <w:numId w:val="2"/>
              </w:numPr>
              <w:contextualSpacing/>
              <w:rPr>
                <w:rFonts w:ascii="Calibri" w:hAnsi="Calibri"/>
              </w:rPr>
            </w:pPr>
            <w:r w:rsidRPr="00635A0A">
              <w:rPr>
                <w:rFonts w:ascii="Calibri" w:hAnsi="Calibri"/>
                <w:sz w:val="22"/>
                <w:szCs w:val="22"/>
              </w:rPr>
              <w:t>PC National &amp; Regional competent authorities (when relevant)</w:t>
            </w:r>
          </w:p>
        </w:tc>
      </w:tr>
      <w:tr w:rsidR="0092571E" w:rsidRPr="001516B6" w:rsidTr="00947625">
        <w:trPr>
          <w:trHeight w:val="840"/>
        </w:trPr>
        <w:tc>
          <w:tcPr>
            <w:tcW w:w="2127" w:type="dxa"/>
            <w:tcBorders>
              <w:right w:val="single" w:sz="4" w:space="0" w:color="auto"/>
            </w:tcBorders>
            <w:vAlign w:val="center"/>
          </w:tcPr>
          <w:p w:rsidR="0092571E" w:rsidRPr="001516B6" w:rsidRDefault="0092571E" w:rsidP="00947625">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92571E" w:rsidRPr="001516B6" w:rsidRDefault="0092571E" w:rsidP="00947625">
            <w:sdt>
              <w:sdtPr>
                <w:rPr>
                  <w:color w:val="000000"/>
                </w:rPr>
                <w:id w:val="-719823675"/>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 xml:space="preserve">Department / Faculty </w:t>
            </w:r>
            <w:sdt>
              <w:sdtPr>
                <w:rPr>
                  <w:color w:val="000000"/>
                </w:rPr>
                <w:id w:val="944505588"/>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Institution</w:t>
            </w:r>
          </w:p>
        </w:tc>
        <w:tc>
          <w:tcPr>
            <w:tcW w:w="2504" w:type="dxa"/>
            <w:gridSpan w:val="2"/>
            <w:tcBorders>
              <w:top w:val="single" w:sz="4" w:space="0" w:color="auto"/>
              <w:left w:val="nil"/>
              <w:bottom w:val="single" w:sz="4" w:space="0" w:color="auto"/>
              <w:right w:val="nil"/>
            </w:tcBorders>
            <w:vAlign w:val="center"/>
          </w:tcPr>
          <w:p w:rsidR="0092571E" w:rsidRPr="001516B6" w:rsidRDefault="0092571E" w:rsidP="00947625">
            <w:sdt>
              <w:sdtPr>
                <w:rPr>
                  <w:color w:val="000000"/>
                </w:rPr>
                <w:id w:val="-2046280900"/>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Local</w:t>
            </w:r>
          </w:p>
          <w:p w:rsidR="0092571E" w:rsidRPr="001516B6" w:rsidRDefault="0092571E" w:rsidP="00947625">
            <w:sdt>
              <w:sdtPr>
                <w:rPr>
                  <w:color w:val="000000"/>
                </w:rPr>
                <w:id w:val="-1337916493"/>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Regional</w:t>
            </w:r>
          </w:p>
        </w:tc>
        <w:tc>
          <w:tcPr>
            <w:tcW w:w="2504" w:type="dxa"/>
            <w:tcBorders>
              <w:top w:val="single" w:sz="4" w:space="0" w:color="auto"/>
              <w:left w:val="nil"/>
              <w:bottom w:val="single" w:sz="4" w:space="0" w:color="auto"/>
              <w:right w:val="single" w:sz="4" w:space="0" w:color="auto"/>
            </w:tcBorders>
            <w:vAlign w:val="center"/>
          </w:tcPr>
          <w:p w:rsidR="0092571E" w:rsidRPr="001516B6" w:rsidRDefault="0092571E" w:rsidP="00947625">
            <w:sdt>
              <w:sdtPr>
                <w:rPr>
                  <w:color w:val="000000"/>
                </w:rPr>
                <w:id w:val="930782936"/>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National</w:t>
            </w:r>
          </w:p>
          <w:p w:rsidR="0092571E" w:rsidRPr="001516B6" w:rsidRDefault="0092571E" w:rsidP="00947625">
            <w:sdt>
              <w:sdtPr>
                <w:rPr>
                  <w:color w:val="000000"/>
                </w:rPr>
                <w:id w:val="403193727"/>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International</w:t>
            </w:r>
          </w:p>
        </w:tc>
      </w:tr>
    </w:tbl>
    <w:p w:rsidR="0092571E" w:rsidRDefault="0092571E" w:rsidP="0092571E">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92571E" w:rsidRPr="001516B6" w:rsidTr="00947625">
        <w:tc>
          <w:tcPr>
            <w:tcW w:w="2127" w:type="dxa"/>
            <w:vMerge w:val="restart"/>
            <w:vAlign w:val="center"/>
          </w:tcPr>
          <w:p w:rsidR="0092571E" w:rsidRPr="001516B6" w:rsidRDefault="0092571E" w:rsidP="00947625">
            <w:pPr>
              <w:rPr>
                <w:b/>
              </w:rPr>
            </w:pPr>
            <w:r w:rsidRPr="001516B6">
              <w:rPr>
                <w:b/>
              </w:rPr>
              <w:t>Expected Deliverable/Results/</w:t>
            </w:r>
          </w:p>
          <w:p w:rsidR="0092571E" w:rsidRPr="001516B6" w:rsidRDefault="0092571E" w:rsidP="00947625">
            <w:r w:rsidRPr="001516B6">
              <w:rPr>
                <w:b/>
              </w:rPr>
              <w:t>Outcomes</w:t>
            </w:r>
          </w:p>
        </w:tc>
        <w:tc>
          <w:tcPr>
            <w:tcW w:w="1984" w:type="dxa"/>
            <w:vAlign w:val="center"/>
          </w:tcPr>
          <w:p w:rsidR="0092571E" w:rsidRPr="001516B6" w:rsidRDefault="0092571E" w:rsidP="00947625">
            <w:r w:rsidRPr="001516B6">
              <w:t>Work Package and Outcome ref.nr</w:t>
            </w:r>
          </w:p>
        </w:tc>
        <w:tc>
          <w:tcPr>
            <w:tcW w:w="5528" w:type="dxa"/>
            <w:gridSpan w:val="4"/>
            <w:vAlign w:val="center"/>
          </w:tcPr>
          <w:p w:rsidR="0092571E" w:rsidRPr="00FD05BF" w:rsidRDefault="0092571E" w:rsidP="00947625">
            <w:pPr>
              <w:rPr>
                <w:rFonts w:ascii="Calibri" w:hAnsi="Calibri"/>
                <w:b/>
              </w:rPr>
            </w:pPr>
            <w:r w:rsidRPr="00FD05BF">
              <w:rPr>
                <w:rFonts w:ascii="Calibri" w:hAnsi="Calibri"/>
                <w:b/>
              </w:rPr>
              <w:t>D3.2.1</w:t>
            </w:r>
          </w:p>
        </w:tc>
      </w:tr>
      <w:tr w:rsidR="0092571E" w:rsidRPr="001516B6" w:rsidTr="00947625">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Title</w:t>
            </w:r>
          </w:p>
        </w:tc>
        <w:tc>
          <w:tcPr>
            <w:tcW w:w="5528" w:type="dxa"/>
            <w:gridSpan w:val="4"/>
            <w:vAlign w:val="center"/>
          </w:tcPr>
          <w:p w:rsidR="0092571E" w:rsidRPr="00FD05BF" w:rsidRDefault="0092571E" w:rsidP="00947625">
            <w:pPr>
              <w:rPr>
                <w:rFonts w:ascii="Calibri" w:hAnsi="Calibri"/>
                <w:b/>
                <w:szCs w:val="22"/>
              </w:rPr>
            </w:pPr>
            <w:r w:rsidRPr="00FD05BF">
              <w:rPr>
                <w:rFonts w:ascii="Calibri" w:hAnsi="Calibri"/>
                <w:b/>
                <w:szCs w:val="22"/>
              </w:rPr>
              <w:t>Trainings replication</w:t>
            </w:r>
          </w:p>
        </w:tc>
      </w:tr>
      <w:tr w:rsidR="0092571E" w:rsidRPr="001516B6" w:rsidTr="00947625">
        <w:trPr>
          <w:trHeight w:val="472"/>
        </w:trPr>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Type</w:t>
            </w:r>
          </w:p>
        </w:tc>
        <w:tc>
          <w:tcPr>
            <w:tcW w:w="2764" w:type="dxa"/>
            <w:gridSpan w:val="2"/>
            <w:vAlign w:val="center"/>
          </w:tcPr>
          <w:p w:rsidR="0092571E" w:rsidRPr="001516B6" w:rsidRDefault="0092571E" w:rsidP="00947625">
            <w:pPr>
              <w:rPr>
                <w:color w:val="000000"/>
              </w:rPr>
            </w:pPr>
            <w:sdt>
              <w:sdtPr>
                <w:rPr>
                  <w:color w:val="000000"/>
                </w:rPr>
                <w:id w:val="155981595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Teaching material</w:t>
            </w:r>
          </w:p>
          <w:p w:rsidR="0092571E" w:rsidRPr="001516B6" w:rsidRDefault="0092571E" w:rsidP="00947625">
            <w:pPr>
              <w:rPr>
                <w:color w:val="000000"/>
              </w:rPr>
            </w:pPr>
            <w:sdt>
              <w:sdtPr>
                <w:rPr>
                  <w:color w:val="000000"/>
                </w:rPr>
                <w:id w:val="-1065487300"/>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Learning material</w:t>
            </w:r>
          </w:p>
          <w:p w:rsidR="0092571E" w:rsidRPr="001516B6" w:rsidRDefault="0092571E" w:rsidP="00947625">
            <w:pPr>
              <w:rPr>
                <w:color w:val="000000"/>
              </w:rPr>
            </w:pPr>
            <w:sdt>
              <w:sdtPr>
                <w:rPr>
                  <w:color w:val="000000"/>
                </w:rPr>
                <w:id w:val="311070534"/>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Training material</w:t>
            </w:r>
          </w:p>
        </w:tc>
        <w:tc>
          <w:tcPr>
            <w:tcW w:w="2764" w:type="dxa"/>
            <w:gridSpan w:val="2"/>
            <w:vAlign w:val="center"/>
          </w:tcPr>
          <w:p w:rsidR="0092571E" w:rsidRPr="001516B6" w:rsidRDefault="0092571E" w:rsidP="00947625">
            <w:pPr>
              <w:rPr>
                <w:color w:val="000000"/>
              </w:rPr>
            </w:pPr>
            <w:sdt>
              <w:sdtPr>
                <w:rPr>
                  <w:color w:val="000000"/>
                </w:rPr>
                <w:id w:val="-633099959"/>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Event</w:t>
            </w:r>
          </w:p>
          <w:p w:rsidR="0092571E" w:rsidRPr="001516B6" w:rsidRDefault="0092571E" w:rsidP="00947625">
            <w:pPr>
              <w:rPr>
                <w:color w:val="000000"/>
              </w:rPr>
            </w:pPr>
            <w:sdt>
              <w:sdtPr>
                <w:rPr>
                  <w:color w:val="000000"/>
                </w:rPr>
                <w:id w:val="-889196215"/>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Report </w:t>
            </w:r>
          </w:p>
          <w:p w:rsidR="0092571E" w:rsidRPr="001516B6" w:rsidRDefault="0092571E" w:rsidP="00947625">
            <w:pPr>
              <w:rPr>
                <w:color w:val="000000"/>
              </w:rPr>
            </w:pPr>
            <w:sdt>
              <w:sdtPr>
                <w:rPr>
                  <w:color w:val="000000"/>
                </w:rPr>
                <w:id w:val="-236781563"/>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Service/Product </w:t>
            </w:r>
          </w:p>
        </w:tc>
      </w:tr>
      <w:tr w:rsidR="0092571E" w:rsidRPr="001516B6" w:rsidTr="00947625">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 xml:space="preserve">Description </w:t>
            </w:r>
          </w:p>
        </w:tc>
        <w:tc>
          <w:tcPr>
            <w:tcW w:w="5528" w:type="dxa"/>
            <w:gridSpan w:val="4"/>
            <w:vAlign w:val="center"/>
          </w:tcPr>
          <w:p w:rsidR="0092571E" w:rsidRPr="000D493F" w:rsidRDefault="0092571E" w:rsidP="00947625">
            <w:pPr>
              <w:jc w:val="both"/>
              <w:rPr>
                <w:rFonts w:ascii="Calibri" w:hAnsi="Calibri"/>
                <w:szCs w:val="22"/>
              </w:rPr>
            </w:pPr>
            <w:r w:rsidRPr="000D493F">
              <w:rPr>
                <w:rFonts w:ascii="Calibri" w:hAnsi="Calibri"/>
                <w:szCs w:val="22"/>
              </w:rPr>
              <w:t xml:space="preserve">All 4 ToT will be replicated by each PC HEI. </w:t>
            </w:r>
          </w:p>
          <w:p w:rsidR="0092571E" w:rsidRPr="000D493F" w:rsidRDefault="0092571E" w:rsidP="00947625">
            <w:pPr>
              <w:jc w:val="both"/>
              <w:rPr>
                <w:rFonts w:ascii="Calibri" w:hAnsi="Calibri"/>
                <w:szCs w:val="22"/>
              </w:rPr>
            </w:pPr>
            <w:r w:rsidRPr="000D493F">
              <w:rPr>
                <w:rFonts w:ascii="Calibri" w:hAnsi="Calibri"/>
                <w:szCs w:val="22"/>
              </w:rPr>
              <w:t>With the aim of fostering synergies at national/regional level with other HEIs and NGOs and also with any complementary initiative, strong efforts will be made in terms of trainings replication call for participation/invitation.</w:t>
            </w:r>
          </w:p>
          <w:p w:rsidR="0092571E" w:rsidRPr="000D493F" w:rsidRDefault="0092571E" w:rsidP="00947625">
            <w:pPr>
              <w:jc w:val="both"/>
              <w:rPr>
                <w:rFonts w:ascii="Calibri" w:hAnsi="Calibri"/>
                <w:szCs w:val="22"/>
              </w:rPr>
            </w:pPr>
            <w:r w:rsidRPr="000D493F">
              <w:rPr>
                <w:rFonts w:ascii="Calibri" w:hAnsi="Calibri"/>
                <w:szCs w:val="22"/>
              </w:rPr>
              <w:t>The starting point for the preparation of trainings replication modules will be the 4 ToT and all related materials (available on the MORALE e-learning platform). They will be adapted (and internally translated, if needed) to be better adapted to the target audience. This will be done by PC HEIs with the support of EU partners.</w:t>
            </w:r>
          </w:p>
          <w:p w:rsidR="0092571E" w:rsidRPr="000D493F" w:rsidRDefault="0092571E" w:rsidP="00947625">
            <w:pPr>
              <w:jc w:val="both"/>
              <w:rPr>
                <w:rFonts w:ascii="Calibri" w:hAnsi="Calibri"/>
                <w:szCs w:val="22"/>
              </w:rPr>
            </w:pPr>
          </w:p>
          <w:p w:rsidR="0092571E" w:rsidRPr="000D493F" w:rsidRDefault="0092571E" w:rsidP="00947625">
            <w:pPr>
              <w:rPr>
                <w:rFonts w:ascii="Calibri" w:hAnsi="Calibri"/>
                <w:b/>
                <w:szCs w:val="22"/>
              </w:rPr>
            </w:pPr>
            <w:r w:rsidRPr="000D493F">
              <w:rPr>
                <w:rFonts w:ascii="Calibri" w:hAnsi="Calibri"/>
                <w:b/>
                <w:szCs w:val="22"/>
              </w:rPr>
              <w:t>INDICATORS:</w:t>
            </w:r>
          </w:p>
          <w:p w:rsidR="0092571E" w:rsidRPr="000D493F" w:rsidRDefault="0092571E" w:rsidP="00947625">
            <w:pPr>
              <w:rPr>
                <w:rFonts w:ascii="Calibri" w:hAnsi="Calibri"/>
                <w:szCs w:val="22"/>
              </w:rPr>
            </w:pPr>
            <w:r w:rsidRPr="000D493F">
              <w:rPr>
                <w:rFonts w:ascii="Calibri" w:hAnsi="Calibri"/>
                <w:szCs w:val="22"/>
              </w:rPr>
              <w:t>Target of the trainings replication prepared/delivered/reported:</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HEIs high level managem</w:t>
            </w:r>
            <w:r>
              <w:rPr>
                <w:rFonts w:ascii="Calibri" w:hAnsi="Calibri"/>
                <w:sz w:val="18"/>
                <w:szCs w:val="18"/>
              </w:rPr>
              <w:t>ent (also beyond consortium)= 15</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HEIs teaching st</w:t>
            </w:r>
            <w:r>
              <w:rPr>
                <w:rFonts w:ascii="Calibri" w:hAnsi="Calibri"/>
                <w:sz w:val="18"/>
                <w:szCs w:val="18"/>
              </w:rPr>
              <w:t>aff (also beyond consortium)= 35</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HEIs administrat</w:t>
            </w:r>
            <w:r>
              <w:rPr>
                <w:rFonts w:ascii="Calibri" w:hAnsi="Calibri"/>
                <w:sz w:val="18"/>
                <w:szCs w:val="18"/>
              </w:rPr>
              <w:t>ive (also beyond consortium)= 10</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NGOs manage</w:t>
            </w:r>
            <w:r>
              <w:rPr>
                <w:rFonts w:ascii="Calibri" w:hAnsi="Calibri"/>
                <w:sz w:val="18"/>
                <w:szCs w:val="18"/>
              </w:rPr>
              <w:t>ment (also beyond consortium)= 5</w:t>
            </w:r>
          </w:p>
          <w:p w:rsidR="0092571E" w:rsidRPr="00EB751D"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NGOs employ</w:t>
            </w:r>
            <w:r>
              <w:rPr>
                <w:rFonts w:ascii="Calibri" w:hAnsi="Calibri"/>
                <w:sz w:val="18"/>
                <w:szCs w:val="18"/>
              </w:rPr>
              <w:t>ees (also beyond consortium)= 20</w:t>
            </w:r>
          </w:p>
          <w:p w:rsidR="0092571E" w:rsidRDefault="0092571E" w:rsidP="0092571E">
            <w:pPr>
              <w:pStyle w:val="ListParagraph"/>
              <w:numPr>
                <w:ilvl w:val="1"/>
                <w:numId w:val="5"/>
              </w:numPr>
              <w:contextualSpacing/>
              <w:rPr>
                <w:rFonts w:ascii="Calibri" w:hAnsi="Calibri"/>
                <w:sz w:val="18"/>
                <w:szCs w:val="18"/>
              </w:rPr>
            </w:pPr>
            <w:r w:rsidRPr="00EB751D">
              <w:rPr>
                <w:rFonts w:ascii="Calibri" w:hAnsi="Calibri"/>
                <w:sz w:val="18"/>
                <w:szCs w:val="18"/>
              </w:rPr>
              <w:t>PC National/Regional NGOs assoc</w:t>
            </w:r>
            <w:r>
              <w:rPr>
                <w:rFonts w:ascii="Calibri" w:hAnsi="Calibri"/>
                <w:sz w:val="18"/>
                <w:szCs w:val="18"/>
              </w:rPr>
              <w:t>iations dealing with refugees=5</w:t>
            </w:r>
          </w:p>
          <w:p w:rsidR="0092571E" w:rsidRPr="00EB751D" w:rsidRDefault="0092571E" w:rsidP="00947625">
            <w:pPr>
              <w:pStyle w:val="ListParagraph"/>
              <w:ind w:left="1440"/>
              <w:contextualSpacing/>
              <w:rPr>
                <w:rFonts w:ascii="Calibri" w:hAnsi="Calibri"/>
                <w:sz w:val="18"/>
                <w:szCs w:val="18"/>
              </w:rPr>
            </w:pPr>
          </w:p>
          <w:p w:rsidR="0092571E" w:rsidRPr="000D493F" w:rsidRDefault="0092571E" w:rsidP="00947625">
            <w:pPr>
              <w:ind w:left="360"/>
              <w:rPr>
                <w:rFonts w:ascii="Calibri" w:hAnsi="Calibri"/>
                <w:szCs w:val="22"/>
              </w:rPr>
            </w:pPr>
            <w:r>
              <w:rPr>
                <w:rFonts w:ascii="Calibri" w:hAnsi="Calibri"/>
                <w:szCs w:val="22"/>
              </w:rPr>
              <w:t xml:space="preserve">                            </w:t>
            </w:r>
            <w:r w:rsidRPr="000D493F">
              <w:rPr>
                <w:rFonts w:ascii="Calibri" w:hAnsi="Calibri"/>
                <w:szCs w:val="22"/>
              </w:rPr>
              <w:t>TOT: 90*4 ToT*7 PC HEIs=*4=2520</w:t>
            </w:r>
          </w:p>
          <w:p w:rsidR="0092571E" w:rsidRPr="00D14C3A" w:rsidRDefault="0092571E" w:rsidP="00947625">
            <w:pPr>
              <w:rPr>
                <w:rFonts w:ascii="Calibri" w:hAnsi="Calibri"/>
              </w:rPr>
            </w:pPr>
          </w:p>
        </w:tc>
      </w:tr>
      <w:tr w:rsidR="0092571E" w:rsidRPr="001516B6" w:rsidTr="00947625">
        <w:trPr>
          <w:trHeight w:val="47"/>
        </w:trPr>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Due date</w:t>
            </w:r>
          </w:p>
        </w:tc>
        <w:tc>
          <w:tcPr>
            <w:tcW w:w="5528" w:type="dxa"/>
            <w:gridSpan w:val="4"/>
            <w:vAlign w:val="center"/>
          </w:tcPr>
          <w:p w:rsidR="0092571E" w:rsidRPr="00FD05BF" w:rsidRDefault="0092571E" w:rsidP="00947625">
            <w:pPr>
              <w:rPr>
                <w:rFonts w:ascii="Calibri" w:hAnsi="Calibri"/>
                <w:szCs w:val="22"/>
              </w:rPr>
            </w:pPr>
            <w:r w:rsidRPr="00FD05BF">
              <w:rPr>
                <w:rFonts w:ascii="Calibri" w:hAnsi="Calibri"/>
                <w:szCs w:val="22"/>
              </w:rPr>
              <w:t>30/02/202</w:t>
            </w:r>
            <w:r>
              <w:rPr>
                <w:rFonts w:ascii="Calibri" w:hAnsi="Calibri"/>
                <w:szCs w:val="22"/>
              </w:rPr>
              <w:t>1</w:t>
            </w:r>
          </w:p>
        </w:tc>
      </w:tr>
      <w:tr w:rsidR="0092571E" w:rsidRPr="001516B6" w:rsidTr="00947625">
        <w:trPr>
          <w:trHeight w:val="404"/>
        </w:trPr>
        <w:tc>
          <w:tcPr>
            <w:tcW w:w="2127" w:type="dxa"/>
            <w:vAlign w:val="center"/>
          </w:tcPr>
          <w:p w:rsidR="0092571E" w:rsidRPr="001516B6" w:rsidRDefault="0092571E" w:rsidP="00947625"/>
        </w:tc>
        <w:tc>
          <w:tcPr>
            <w:tcW w:w="1984" w:type="dxa"/>
            <w:vAlign w:val="center"/>
          </w:tcPr>
          <w:p w:rsidR="0092571E" w:rsidRPr="001516B6" w:rsidRDefault="0092571E" w:rsidP="00947625">
            <w:r w:rsidRPr="001516B6">
              <w:t>Languages</w:t>
            </w:r>
          </w:p>
        </w:tc>
        <w:tc>
          <w:tcPr>
            <w:tcW w:w="5528" w:type="dxa"/>
            <w:gridSpan w:val="4"/>
            <w:vAlign w:val="center"/>
          </w:tcPr>
          <w:p w:rsidR="0092571E" w:rsidRPr="00FD05BF" w:rsidRDefault="0092571E" w:rsidP="00947625">
            <w:pPr>
              <w:rPr>
                <w:rFonts w:ascii="Calibri" w:hAnsi="Calibri"/>
              </w:rPr>
            </w:pPr>
            <w:r w:rsidRPr="00FD05BF">
              <w:rPr>
                <w:rFonts w:ascii="Calibri" w:hAnsi="Calibri"/>
              </w:rPr>
              <w:t>English &amp; Arabic</w:t>
            </w:r>
          </w:p>
        </w:tc>
      </w:tr>
      <w:tr w:rsidR="0092571E" w:rsidRPr="001516B6" w:rsidTr="00947625">
        <w:trPr>
          <w:trHeight w:val="482"/>
        </w:trPr>
        <w:tc>
          <w:tcPr>
            <w:tcW w:w="2127" w:type="dxa"/>
            <w:vMerge w:val="restart"/>
            <w:vAlign w:val="center"/>
          </w:tcPr>
          <w:p w:rsidR="0092571E" w:rsidRPr="001516B6" w:rsidRDefault="0092571E" w:rsidP="00947625">
            <w:pPr>
              <w:tabs>
                <w:tab w:val="num" w:pos="2619"/>
              </w:tabs>
              <w:ind w:left="708" w:hanging="708"/>
              <w:rPr>
                <w:b/>
              </w:rPr>
            </w:pPr>
            <w:r w:rsidRPr="001516B6">
              <w:rPr>
                <w:b/>
              </w:rPr>
              <w:t>Target groups</w:t>
            </w:r>
          </w:p>
        </w:tc>
        <w:tc>
          <w:tcPr>
            <w:tcW w:w="7512" w:type="dxa"/>
            <w:gridSpan w:val="5"/>
            <w:vAlign w:val="center"/>
          </w:tcPr>
          <w:p w:rsidR="0092571E" w:rsidRPr="001516B6" w:rsidRDefault="0092571E" w:rsidP="00947625">
            <w:sdt>
              <w:sdtPr>
                <w:rPr>
                  <w:color w:val="000000"/>
                </w:rPr>
                <w:id w:val="37487731"/>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Teaching staff</w:t>
            </w:r>
            <w:r>
              <w:t xml:space="preserve"> </w:t>
            </w:r>
          </w:p>
          <w:p w:rsidR="0092571E" w:rsidRPr="001516B6" w:rsidRDefault="0092571E" w:rsidP="00947625">
            <w:sdt>
              <w:sdtPr>
                <w:rPr>
                  <w:color w:val="000000"/>
                </w:rPr>
                <w:id w:val="-343022918"/>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Students</w:t>
            </w:r>
            <w:r>
              <w:t xml:space="preserve"> </w:t>
            </w:r>
          </w:p>
          <w:p w:rsidR="0092571E" w:rsidRPr="001516B6" w:rsidRDefault="0092571E" w:rsidP="00947625">
            <w:sdt>
              <w:sdtPr>
                <w:rPr>
                  <w:color w:val="000000"/>
                </w:rPr>
                <w:id w:val="161478653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Trainees</w:t>
            </w:r>
            <w:r>
              <w:t xml:space="preserve"> </w:t>
            </w:r>
          </w:p>
          <w:p w:rsidR="0092571E" w:rsidRPr="001516B6" w:rsidRDefault="0092571E" w:rsidP="00947625">
            <w:sdt>
              <w:sdtPr>
                <w:rPr>
                  <w:color w:val="000000"/>
                </w:rPr>
                <w:id w:val="213621764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Administrative staff</w:t>
            </w:r>
          </w:p>
          <w:p w:rsidR="0092571E" w:rsidRPr="001516B6" w:rsidRDefault="0092571E" w:rsidP="00947625">
            <w:sdt>
              <w:sdtPr>
                <w:rPr>
                  <w:color w:val="000000"/>
                </w:rPr>
                <w:id w:val="1466003250"/>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Technical staff</w:t>
            </w:r>
            <w:r>
              <w:t xml:space="preserve"> </w:t>
            </w:r>
          </w:p>
          <w:p w:rsidR="0092571E" w:rsidRPr="001516B6" w:rsidRDefault="0092571E" w:rsidP="00947625">
            <w:sdt>
              <w:sdtPr>
                <w:rPr>
                  <w:color w:val="000000"/>
                </w:rPr>
                <w:id w:val="61318051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Librarians</w:t>
            </w:r>
            <w:r>
              <w:t xml:space="preserve"> </w:t>
            </w:r>
          </w:p>
          <w:p w:rsidR="0092571E" w:rsidRPr="001516B6" w:rsidRDefault="0092571E" w:rsidP="00947625">
            <w:sdt>
              <w:sdtPr>
                <w:rPr>
                  <w:color w:val="000000"/>
                </w:rPr>
                <w:id w:val="-2039111423"/>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Other</w:t>
            </w:r>
          </w:p>
        </w:tc>
      </w:tr>
      <w:tr w:rsidR="0092571E" w:rsidRPr="001516B6" w:rsidTr="00947625">
        <w:trPr>
          <w:trHeight w:val="482"/>
        </w:trPr>
        <w:tc>
          <w:tcPr>
            <w:tcW w:w="2127" w:type="dxa"/>
            <w:vMerge/>
            <w:vAlign w:val="center"/>
          </w:tcPr>
          <w:p w:rsidR="0092571E" w:rsidRPr="001516B6" w:rsidRDefault="0092571E" w:rsidP="00947625"/>
        </w:tc>
        <w:tc>
          <w:tcPr>
            <w:tcW w:w="7512" w:type="dxa"/>
            <w:gridSpan w:val="5"/>
            <w:tcBorders>
              <w:bottom w:val="single" w:sz="4" w:space="0" w:color="auto"/>
            </w:tcBorders>
            <w:vAlign w:val="center"/>
          </w:tcPr>
          <w:p w:rsidR="0092571E" w:rsidRPr="00CC1C49" w:rsidRDefault="0092571E" w:rsidP="0092571E">
            <w:pPr>
              <w:pStyle w:val="ListParagraph"/>
              <w:numPr>
                <w:ilvl w:val="0"/>
                <w:numId w:val="2"/>
              </w:numPr>
              <w:contextualSpacing/>
              <w:rPr>
                <w:rFonts w:ascii="Calibri" w:hAnsi="Calibri"/>
                <w:sz w:val="22"/>
                <w:szCs w:val="22"/>
              </w:rPr>
            </w:pPr>
            <w:r w:rsidRPr="00CC1C49">
              <w:rPr>
                <w:rFonts w:ascii="Calibri" w:hAnsi="Calibri"/>
                <w:sz w:val="22"/>
                <w:szCs w:val="22"/>
              </w:rPr>
              <w:t>PC HEIs high level management</w:t>
            </w:r>
          </w:p>
          <w:p w:rsidR="0092571E" w:rsidRPr="00CC1C49" w:rsidRDefault="0092571E" w:rsidP="0092571E">
            <w:pPr>
              <w:pStyle w:val="ListParagraph"/>
              <w:numPr>
                <w:ilvl w:val="0"/>
                <w:numId w:val="2"/>
              </w:numPr>
              <w:contextualSpacing/>
              <w:rPr>
                <w:rFonts w:ascii="Calibri" w:hAnsi="Calibri"/>
                <w:sz w:val="22"/>
                <w:szCs w:val="22"/>
              </w:rPr>
            </w:pPr>
            <w:r w:rsidRPr="00CC1C49">
              <w:rPr>
                <w:rFonts w:ascii="Calibri" w:hAnsi="Calibri"/>
                <w:sz w:val="22"/>
                <w:szCs w:val="22"/>
              </w:rPr>
              <w:t>PC HEIs teaching staff</w:t>
            </w:r>
          </w:p>
          <w:p w:rsidR="0092571E" w:rsidRPr="00CC1C49" w:rsidRDefault="0092571E" w:rsidP="0092571E">
            <w:pPr>
              <w:pStyle w:val="ListParagraph"/>
              <w:numPr>
                <w:ilvl w:val="0"/>
                <w:numId w:val="2"/>
              </w:numPr>
              <w:contextualSpacing/>
              <w:rPr>
                <w:rFonts w:ascii="Calibri" w:hAnsi="Calibri"/>
                <w:sz w:val="22"/>
                <w:szCs w:val="22"/>
              </w:rPr>
            </w:pPr>
            <w:r w:rsidRPr="00CC1C49">
              <w:rPr>
                <w:rFonts w:ascii="Calibri" w:hAnsi="Calibri"/>
                <w:sz w:val="22"/>
                <w:szCs w:val="22"/>
              </w:rPr>
              <w:t>PC HEIs administrative</w:t>
            </w:r>
          </w:p>
          <w:p w:rsidR="0092571E" w:rsidRPr="00CC1C49" w:rsidRDefault="0092571E" w:rsidP="0092571E">
            <w:pPr>
              <w:pStyle w:val="ListParagraph"/>
              <w:numPr>
                <w:ilvl w:val="0"/>
                <w:numId w:val="2"/>
              </w:numPr>
              <w:contextualSpacing/>
              <w:rPr>
                <w:rFonts w:ascii="Calibri" w:hAnsi="Calibri"/>
                <w:sz w:val="22"/>
                <w:szCs w:val="22"/>
              </w:rPr>
            </w:pPr>
            <w:r w:rsidRPr="00CC1C49">
              <w:rPr>
                <w:rFonts w:ascii="Calibri" w:hAnsi="Calibri"/>
                <w:sz w:val="22"/>
                <w:szCs w:val="22"/>
              </w:rPr>
              <w:t>PC students</w:t>
            </w:r>
          </w:p>
          <w:p w:rsidR="0092571E" w:rsidRPr="00CC1C49" w:rsidRDefault="0092571E" w:rsidP="0092571E">
            <w:pPr>
              <w:pStyle w:val="ListParagraph"/>
              <w:numPr>
                <w:ilvl w:val="0"/>
                <w:numId w:val="2"/>
              </w:numPr>
              <w:contextualSpacing/>
              <w:rPr>
                <w:rFonts w:ascii="Calibri" w:hAnsi="Calibri"/>
                <w:sz w:val="22"/>
                <w:szCs w:val="22"/>
              </w:rPr>
            </w:pPr>
            <w:r w:rsidRPr="00CC1C49">
              <w:rPr>
                <w:rFonts w:ascii="Calibri" w:hAnsi="Calibri"/>
                <w:sz w:val="22"/>
                <w:szCs w:val="22"/>
              </w:rPr>
              <w:t>PC NGOs management</w:t>
            </w:r>
          </w:p>
          <w:p w:rsidR="0092571E" w:rsidRPr="00CC1C49" w:rsidRDefault="0092571E" w:rsidP="0092571E">
            <w:pPr>
              <w:pStyle w:val="ListParagraph"/>
              <w:numPr>
                <w:ilvl w:val="0"/>
                <w:numId w:val="2"/>
              </w:numPr>
              <w:contextualSpacing/>
              <w:rPr>
                <w:rFonts w:ascii="Calibri" w:hAnsi="Calibri"/>
                <w:sz w:val="22"/>
                <w:szCs w:val="22"/>
              </w:rPr>
            </w:pPr>
            <w:r w:rsidRPr="00CC1C49">
              <w:rPr>
                <w:rFonts w:ascii="Calibri" w:hAnsi="Calibri"/>
                <w:sz w:val="22"/>
                <w:szCs w:val="22"/>
              </w:rPr>
              <w:t>PC NGOs employees</w:t>
            </w:r>
          </w:p>
          <w:p w:rsidR="0092571E" w:rsidRPr="00CC1C49" w:rsidRDefault="0092571E" w:rsidP="0092571E">
            <w:pPr>
              <w:pStyle w:val="ListParagraph"/>
              <w:numPr>
                <w:ilvl w:val="0"/>
                <w:numId w:val="2"/>
              </w:numPr>
              <w:contextualSpacing/>
              <w:rPr>
                <w:rFonts w:ascii="Calibri" w:hAnsi="Calibri"/>
                <w:sz w:val="22"/>
                <w:szCs w:val="22"/>
              </w:rPr>
            </w:pPr>
            <w:r w:rsidRPr="00CC1C49">
              <w:rPr>
                <w:rFonts w:ascii="Calibri" w:hAnsi="Calibri"/>
                <w:sz w:val="22"/>
                <w:szCs w:val="22"/>
              </w:rPr>
              <w:t>PC National/Regional NGOs associations dealing with refugees</w:t>
            </w:r>
          </w:p>
          <w:p w:rsidR="0092571E" w:rsidRPr="00CC1C49" w:rsidRDefault="0092571E" w:rsidP="0092571E">
            <w:pPr>
              <w:pStyle w:val="ListParagraph"/>
              <w:numPr>
                <w:ilvl w:val="0"/>
                <w:numId w:val="2"/>
              </w:numPr>
              <w:contextualSpacing/>
              <w:rPr>
                <w:rFonts w:ascii="Calibri" w:hAnsi="Calibri"/>
                <w:sz w:val="22"/>
                <w:szCs w:val="22"/>
              </w:rPr>
            </w:pPr>
            <w:r w:rsidRPr="00CC1C49">
              <w:rPr>
                <w:rFonts w:ascii="Calibri" w:hAnsi="Calibri"/>
                <w:sz w:val="22"/>
                <w:szCs w:val="22"/>
              </w:rPr>
              <w:t>Additional PC HEIs not included in the consortium</w:t>
            </w:r>
          </w:p>
          <w:p w:rsidR="0092571E" w:rsidRPr="005373DA" w:rsidRDefault="0092571E" w:rsidP="0092571E">
            <w:pPr>
              <w:pStyle w:val="ListParagraph"/>
              <w:numPr>
                <w:ilvl w:val="0"/>
                <w:numId w:val="2"/>
              </w:numPr>
              <w:contextualSpacing/>
              <w:rPr>
                <w:rFonts w:ascii="Calibri" w:hAnsi="Calibri"/>
              </w:rPr>
            </w:pPr>
            <w:r w:rsidRPr="00CC1C49">
              <w:rPr>
                <w:rFonts w:ascii="Calibri" w:hAnsi="Calibri"/>
                <w:sz w:val="22"/>
                <w:szCs w:val="22"/>
              </w:rPr>
              <w:t>PC National &amp; Regional competent authorities (when relevant)</w:t>
            </w:r>
          </w:p>
        </w:tc>
      </w:tr>
      <w:tr w:rsidR="0092571E" w:rsidRPr="001516B6" w:rsidTr="00947625">
        <w:trPr>
          <w:trHeight w:val="840"/>
        </w:trPr>
        <w:tc>
          <w:tcPr>
            <w:tcW w:w="2127" w:type="dxa"/>
            <w:tcBorders>
              <w:right w:val="single" w:sz="4" w:space="0" w:color="auto"/>
            </w:tcBorders>
            <w:vAlign w:val="center"/>
          </w:tcPr>
          <w:p w:rsidR="0092571E" w:rsidRPr="001516B6" w:rsidRDefault="0092571E" w:rsidP="00947625">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92571E" w:rsidRPr="001516B6" w:rsidRDefault="0092571E" w:rsidP="00947625">
            <w:sdt>
              <w:sdtPr>
                <w:rPr>
                  <w:color w:val="000000"/>
                </w:rPr>
                <w:id w:val="342138778"/>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 xml:space="preserve">Department / Faculty </w:t>
            </w:r>
            <w:sdt>
              <w:sdtPr>
                <w:rPr>
                  <w:color w:val="000000"/>
                </w:rPr>
                <w:id w:val="852151618"/>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Institution</w:t>
            </w:r>
          </w:p>
        </w:tc>
        <w:tc>
          <w:tcPr>
            <w:tcW w:w="2504" w:type="dxa"/>
            <w:gridSpan w:val="2"/>
            <w:tcBorders>
              <w:top w:val="single" w:sz="4" w:space="0" w:color="auto"/>
              <w:left w:val="nil"/>
              <w:bottom w:val="single" w:sz="4" w:space="0" w:color="auto"/>
              <w:right w:val="nil"/>
            </w:tcBorders>
            <w:vAlign w:val="center"/>
          </w:tcPr>
          <w:p w:rsidR="0092571E" w:rsidRPr="001516B6" w:rsidRDefault="0092571E" w:rsidP="00947625">
            <w:sdt>
              <w:sdtPr>
                <w:rPr>
                  <w:color w:val="000000"/>
                </w:rPr>
                <w:id w:val="-785197845"/>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Local</w:t>
            </w:r>
          </w:p>
          <w:p w:rsidR="0092571E" w:rsidRPr="001516B6" w:rsidRDefault="0092571E" w:rsidP="00947625">
            <w:sdt>
              <w:sdtPr>
                <w:rPr>
                  <w:color w:val="000000"/>
                </w:rPr>
                <w:id w:val="-1506817689"/>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Regional</w:t>
            </w:r>
          </w:p>
        </w:tc>
        <w:tc>
          <w:tcPr>
            <w:tcW w:w="2504" w:type="dxa"/>
            <w:tcBorders>
              <w:top w:val="single" w:sz="4" w:space="0" w:color="auto"/>
              <w:left w:val="nil"/>
              <w:bottom w:val="single" w:sz="4" w:space="0" w:color="auto"/>
              <w:right w:val="single" w:sz="4" w:space="0" w:color="auto"/>
            </w:tcBorders>
            <w:vAlign w:val="center"/>
          </w:tcPr>
          <w:p w:rsidR="0092571E" w:rsidRPr="001516B6" w:rsidRDefault="0092571E" w:rsidP="00947625">
            <w:sdt>
              <w:sdtPr>
                <w:rPr>
                  <w:color w:val="000000"/>
                </w:rPr>
                <w:id w:val="-291748508"/>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National</w:t>
            </w:r>
          </w:p>
          <w:p w:rsidR="0092571E" w:rsidRPr="001516B6" w:rsidRDefault="0092571E" w:rsidP="00947625">
            <w:sdt>
              <w:sdtPr>
                <w:rPr>
                  <w:color w:val="000000"/>
                </w:rPr>
                <w:id w:val="1841811749"/>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International</w:t>
            </w:r>
          </w:p>
        </w:tc>
      </w:tr>
    </w:tbl>
    <w:p w:rsidR="0092571E" w:rsidRDefault="0092571E" w:rsidP="0092571E">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92571E" w:rsidRPr="001516B6" w:rsidTr="00947625">
        <w:tc>
          <w:tcPr>
            <w:tcW w:w="2127" w:type="dxa"/>
            <w:vMerge w:val="restart"/>
            <w:vAlign w:val="center"/>
          </w:tcPr>
          <w:p w:rsidR="0092571E" w:rsidRPr="001516B6" w:rsidRDefault="0092571E" w:rsidP="00947625">
            <w:pPr>
              <w:rPr>
                <w:b/>
              </w:rPr>
            </w:pPr>
            <w:r w:rsidRPr="001516B6">
              <w:rPr>
                <w:b/>
              </w:rPr>
              <w:t>Expected Deliverable/Results/</w:t>
            </w:r>
          </w:p>
          <w:p w:rsidR="0092571E" w:rsidRPr="001516B6" w:rsidRDefault="0092571E" w:rsidP="00947625">
            <w:r w:rsidRPr="001516B6">
              <w:rPr>
                <w:b/>
              </w:rPr>
              <w:t>Outcomes</w:t>
            </w:r>
          </w:p>
        </w:tc>
        <w:tc>
          <w:tcPr>
            <w:tcW w:w="1984" w:type="dxa"/>
            <w:vAlign w:val="center"/>
          </w:tcPr>
          <w:p w:rsidR="0092571E" w:rsidRPr="001516B6" w:rsidRDefault="0092571E" w:rsidP="00947625">
            <w:r w:rsidRPr="001516B6">
              <w:t>Work Package and Outcome ref.nr</w:t>
            </w:r>
          </w:p>
        </w:tc>
        <w:tc>
          <w:tcPr>
            <w:tcW w:w="5528" w:type="dxa"/>
            <w:gridSpan w:val="4"/>
            <w:vAlign w:val="center"/>
          </w:tcPr>
          <w:p w:rsidR="0092571E" w:rsidRPr="00FD05BF" w:rsidRDefault="0092571E" w:rsidP="00947625">
            <w:pPr>
              <w:rPr>
                <w:rFonts w:ascii="Calibri" w:hAnsi="Calibri"/>
                <w:b/>
              </w:rPr>
            </w:pPr>
            <w:r w:rsidRPr="00FD05BF">
              <w:rPr>
                <w:rFonts w:ascii="Calibri" w:hAnsi="Calibri"/>
                <w:b/>
              </w:rPr>
              <w:t>D3.3.1</w:t>
            </w:r>
          </w:p>
        </w:tc>
      </w:tr>
      <w:tr w:rsidR="0092571E" w:rsidRPr="001516B6" w:rsidTr="00947625">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Title</w:t>
            </w:r>
          </w:p>
        </w:tc>
        <w:tc>
          <w:tcPr>
            <w:tcW w:w="5528" w:type="dxa"/>
            <w:gridSpan w:val="4"/>
            <w:vAlign w:val="center"/>
          </w:tcPr>
          <w:p w:rsidR="0092571E" w:rsidRPr="00FD05BF" w:rsidRDefault="0092571E" w:rsidP="00947625">
            <w:pPr>
              <w:rPr>
                <w:rFonts w:ascii="Calibri" w:hAnsi="Calibri"/>
                <w:b/>
                <w:szCs w:val="22"/>
              </w:rPr>
            </w:pPr>
            <w:r w:rsidRPr="00FD05BF">
              <w:rPr>
                <w:rFonts w:ascii="Calibri" w:hAnsi="Calibri"/>
                <w:b/>
                <w:szCs w:val="22"/>
              </w:rPr>
              <w:t>MORALE e-learning platform</w:t>
            </w:r>
          </w:p>
        </w:tc>
      </w:tr>
      <w:tr w:rsidR="0092571E" w:rsidRPr="001516B6" w:rsidTr="00947625">
        <w:trPr>
          <w:trHeight w:val="472"/>
        </w:trPr>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Type</w:t>
            </w:r>
          </w:p>
        </w:tc>
        <w:tc>
          <w:tcPr>
            <w:tcW w:w="2764" w:type="dxa"/>
            <w:gridSpan w:val="2"/>
            <w:vAlign w:val="center"/>
          </w:tcPr>
          <w:p w:rsidR="0092571E" w:rsidRPr="001516B6" w:rsidRDefault="0092571E" w:rsidP="00947625">
            <w:pPr>
              <w:rPr>
                <w:color w:val="000000"/>
              </w:rPr>
            </w:pPr>
            <w:sdt>
              <w:sdtPr>
                <w:rPr>
                  <w:color w:val="000000"/>
                </w:rPr>
                <w:id w:val="196954274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Teaching material</w:t>
            </w:r>
          </w:p>
          <w:p w:rsidR="0092571E" w:rsidRPr="001516B6" w:rsidRDefault="0092571E" w:rsidP="00947625">
            <w:pPr>
              <w:rPr>
                <w:color w:val="000000"/>
              </w:rPr>
            </w:pPr>
            <w:sdt>
              <w:sdtPr>
                <w:rPr>
                  <w:color w:val="000000"/>
                </w:rPr>
                <w:id w:val="493917278"/>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Learning material</w:t>
            </w:r>
          </w:p>
          <w:p w:rsidR="0092571E" w:rsidRPr="001516B6" w:rsidRDefault="0092571E" w:rsidP="00947625">
            <w:pPr>
              <w:rPr>
                <w:color w:val="000000"/>
              </w:rPr>
            </w:pPr>
            <w:sdt>
              <w:sdtPr>
                <w:rPr>
                  <w:color w:val="000000"/>
                </w:rPr>
                <w:id w:val="117384529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Training material</w:t>
            </w:r>
          </w:p>
        </w:tc>
        <w:tc>
          <w:tcPr>
            <w:tcW w:w="2764" w:type="dxa"/>
            <w:gridSpan w:val="2"/>
            <w:vAlign w:val="center"/>
          </w:tcPr>
          <w:p w:rsidR="0092571E" w:rsidRPr="001516B6" w:rsidRDefault="0092571E" w:rsidP="00947625">
            <w:pPr>
              <w:rPr>
                <w:color w:val="000000"/>
              </w:rPr>
            </w:pPr>
            <w:sdt>
              <w:sdtPr>
                <w:rPr>
                  <w:color w:val="000000"/>
                </w:rPr>
                <w:id w:val="-774247377"/>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Event</w:t>
            </w:r>
          </w:p>
          <w:p w:rsidR="0092571E" w:rsidRPr="001516B6" w:rsidRDefault="0092571E" w:rsidP="00947625">
            <w:pPr>
              <w:rPr>
                <w:color w:val="000000"/>
              </w:rPr>
            </w:pPr>
            <w:sdt>
              <w:sdtPr>
                <w:rPr>
                  <w:color w:val="000000"/>
                </w:rPr>
                <w:id w:val="73251158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Report </w:t>
            </w:r>
          </w:p>
          <w:p w:rsidR="0092571E" w:rsidRPr="001516B6" w:rsidRDefault="0092571E" w:rsidP="00947625">
            <w:pPr>
              <w:rPr>
                <w:color w:val="000000"/>
              </w:rPr>
            </w:pPr>
            <w:sdt>
              <w:sdtPr>
                <w:rPr>
                  <w:color w:val="000000"/>
                </w:rPr>
                <w:id w:val="-1559704321"/>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Service/Product </w:t>
            </w:r>
          </w:p>
        </w:tc>
      </w:tr>
      <w:tr w:rsidR="0092571E" w:rsidRPr="001516B6" w:rsidTr="00947625">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 xml:space="preserve">Description </w:t>
            </w:r>
          </w:p>
        </w:tc>
        <w:tc>
          <w:tcPr>
            <w:tcW w:w="5528" w:type="dxa"/>
            <w:gridSpan w:val="4"/>
            <w:vAlign w:val="center"/>
          </w:tcPr>
          <w:p w:rsidR="0092571E" w:rsidRPr="002F3903" w:rsidRDefault="0092571E" w:rsidP="00947625">
            <w:pPr>
              <w:jc w:val="both"/>
              <w:rPr>
                <w:rFonts w:ascii="Calibri" w:hAnsi="Calibri"/>
                <w:szCs w:val="22"/>
              </w:rPr>
            </w:pPr>
            <w:r w:rsidRPr="002F3903">
              <w:rPr>
                <w:rFonts w:ascii="Calibri" w:hAnsi="Calibri"/>
                <w:szCs w:val="22"/>
              </w:rPr>
              <w:t>The MORALE e-learning platform will be created and updated by UA and transferred to the Regional Coordinator (IUST) before the project end.</w:t>
            </w:r>
          </w:p>
          <w:p w:rsidR="0092571E" w:rsidRPr="002F3903" w:rsidRDefault="0092571E" w:rsidP="00947625">
            <w:pPr>
              <w:jc w:val="both"/>
              <w:rPr>
                <w:rFonts w:ascii="Calibri" w:hAnsi="Calibri"/>
                <w:szCs w:val="22"/>
              </w:rPr>
            </w:pPr>
            <w:r w:rsidRPr="002F3903">
              <w:rPr>
                <w:rFonts w:ascii="Calibri" w:hAnsi="Calibri"/>
                <w:szCs w:val="22"/>
              </w:rPr>
              <w:t>It will be created using free and reliable software to allow its sustainability. It will also made visible by means of an intense dissemination and project branding and be used during the project execution. The platform will be employed during the ToT delivery and their replication. In addition to this, it will be extensively used in WP4 during the improved bachelor courses preparation and as well as during the preparation and delivery of the LLL courses (WP5), where the blended delivery methodology will be employed.</w:t>
            </w:r>
          </w:p>
          <w:p w:rsidR="0092571E" w:rsidRPr="002F3903" w:rsidRDefault="0092571E" w:rsidP="00947625">
            <w:pPr>
              <w:jc w:val="both"/>
              <w:rPr>
                <w:rFonts w:ascii="Calibri" w:hAnsi="Calibri"/>
                <w:szCs w:val="22"/>
              </w:rPr>
            </w:pPr>
          </w:p>
          <w:p w:rsidR="0092571E" w:rsidRPr="002F3903" w:rsidRDefault="0092571E" w:rsidP="00947625">
            <w:pPr>
              <w:jc w:val="both"/>
              <w:rPr>
                <w:rFonts w:ascii="Calibri" w:hAnsi="Calibri"/>
                <w:b/>
                <w:szCs w:val="22"/>
              </w:rPr>
            </w:pPr>
            <w:r w:rsidRPr="002F3903">
              <w:rPr>
                <w:rFonts w:ascii="Calibri" w:hAnsi="Calibri"/>
                <w:b/>
                <w:szCs w:val="22"/>
              </w:rPr>
              <w:t>INDICATORS:</w:t>
            </w:r>
          </w:p>
          <w:p w:rsidR="0092571E" w:rsidRPr="00FD05BF" w:rsidRDefault="0092571E" w:rsidP="00947625">
            <w:pPr>
              <w:jc w:val="both"/>
              <w:rPr>
                <w:rFonts w:ascii="Calibri" w:hAnsi="Calibri"/>
                <w:szCs w:val="22"/>
              </w:rPr>
            </w:pPr>
            <w:r w:rsidRPr="002F3903">
              <w:rPr>
                <w:rFonts w:ascii="Calibri" w:hAnsi="Calibri"/>
                <w:szCs w:val="22"/>
              </w:rPr>
              <w:t>1 MORALE e-learning platform set up, continuously updated and transferred to IUST before the end of the project.</w:t>
            </w:r>
            <w:r w:rsidRPr="00FD05BF">
              <w:rPr>
                <w:rFonts w:ascii="Calibri" w:hAnsi="Calibri"/>
                <w:szCs w:val="22"/>
              </w:rPr>
              <w:t xml:space="preserve"> </w:t>
            </w:r>
            <w:r>
              <w:rPr>
                <w:rFonts w:ascii="Calibri" w:hAnsi="Calibri"/>
                <w:szCs w:val="22"/>
              </w:rPr>
              <w:t xml:space="preserve">IUST already committed to its sustainability in teh long term. </w:t>
            </w:r>
          </w:p>
        </w:tc>
      </w:tr>
      <w:tr w:rsidR="0092571E" w:rsidRPr="001516B6" w:rsidTr="00947625">
        <w:trPr>
          <w:trHeight w:val="47"/>
        </w:trPr>
        <w:tc>
          <w:tcPr>
            <w:tcW w:w="2127" w:type="dxa"/>
            <w:vMerge/>
            <w:vAlign w:val="center"/>
          </w:tcPr>
          <w:p w:rsidR="0092571E" w:rsidRPr="001516B6" w:rsidRDefault="0092571E" w:rsidP="00947625"/>
        </w:tc>
        <w:tc>
          <w:tcPr>
            <w:tcW w:w="1984" w:type="dxa"/>
            <w:vAlign w:val="center"/>
          </w:tcPr>
          <w:p w:rsidR="0092571E" w:rsidRPr="001516B6" w:rsidRDefault="0092571E" w:rsidP="00947625">
            <w:r w:rsidRPr="001516B6">
              <w:t>Due date</w:t>
            </w:r>
          </w:p>
        </w:tc>
        <w:tc>
          <w:tcPr>
            <w:tcW w:w="5528" w:type="dxa"/>
            <w:gridSpan w:val="4"/>
            <w:vAlign w:val="center"/>
          </w:tcPr>
          <w:p w:rsidR="0092571E" w:rsidRPr="001516B6" w:rsidRDefault="0092571E" w:rsidP="00947625">
            <w:pPr>
              <w:rPr>
                <w:szCs w:val="22"/>
              </w:rPr>
            </w:pPr>
            <w:r>
              <w:rPr>
                <w:szCs w:val="22"/>
              </w:rPr>
              <w:t>14/10/2021</w:t>
            </w:r>
          </w:p>
        </w:tc>
      </w:tr>
      <w:tr w:rsidR="0092571E" w:rsidRPr="001516B6" w:rsidTr="00947625">
        <w:trPr>
          <w:trHeight w:val="404"/>
        </w:trPr>
        <w:tc>
          <w:tcPr>
            <w:tcW w:w="2127" w:type="dxa"/>
            <w:vAlign w:val="center"/>
          </w:tcPr>
          <w:p w:rsidR="0092571E" w:rsidRPr="001516B6" w:rsidRDefault="0092571E" w:rsidP="00947625"/>
        </w:tc>
        <w:tc>
          <w:tcPr>
            <w:tcW w:w="1984" w:type="dxa"/>
            <w:vAlign w:val="center"/>
          </w:tcPr>
          <w:p w:rsidR="0092571E" w:rsidRPr="001516B6" w:rsidRDefault="0092571E" w:rsidP="00947625">
            <w:r w:rsidRPr="001516B6">
              <w:t>Languages</w:t>
            </w:r>
          </w:p>
        </w:tc>
        <w:tc>
          <w:tcPr>
            <w:tcW w:w="5528" w:type="dxa"/>
            <w:gridSpan w:val="4"/>
            <w:vAlign w:val="center"/>
          </w:tcPr>
          <w:p w:rsidR="0092571E" w:rsidRPr="00FD05BF" w:rsidRDefault="0092571E" w:rsidP="00947625">
            <w:pPr>
              <w:rPr>
                <w:rFonts w:ascii="Calibri" w:hAnsi="Calibri"/>
              </w:rPr>
            </w:pPr>
            <w:r w:rsidRPr="00FD05BF">
              <w:rPr>
                <w:rFonts w:ascii="Calibri" w:hAnsi="Calibri"/>
              </w:rPr>
              <w:t>English</w:t>
            </w:r>
            <w:r>
              <w:rPr>
                <w:rFonts w:ascii="Calibri" w:hAnsi="Calibri"/>
              </w:rPr>
              <w:t xml:space="preserve"> &amp; Arabic</w:t>
            </w:r>
          </w:p>
        </w:tc>
      </w:tr>
      <w:tr w:rsidR="0092571E" w:rsidRPr="001516B6" w:rsidTr="00947625">
        <w:trPr>
          <w:trHeight w:val="482"/>
        </w:trPr>
        <w:tc>
          <w:tcPr>
            <w:tcW w:w="2127" w:type="dxa"/>
            <w:vMerge w:val="restart"/>
            <w:vAlign w:val="center"/>
          </w:tcPr>
          <w:p w:rsidR="0092571E" w:rsidRPr="001516B6" w:rsidRDefault="0092571E" w:rsidP="00947625">
            <w:pPr>
              <w:tabs>
                <w:tab w:val="num" w:pos="2619"/>
              </w:tabs>
              <w:ind w:left="708" w:hanging="708"/>
              <w:rPr>
                <w:b/>
              </w:rPr>
            </w:pPr>
            <w:r w:rsidRPr="001516B6">
              <w:rPr>
                <w:b/>
              </w:rPr>
              <w:t>Target groups</w:t>
            </w:r>
          </w:p>
        </w:tc>
        <w:tc>
          <w:tcPr>
            <w:tcW w:w="7512" w:type="dxa"/>
            <w:gridSpan w:val="5"/>
            <w:vAlign w:val="center"/>
          </w:tcPr>
          <w:p w:rsidR="0092571E" w:rsidRPr="001516B6" w:rsidRDefault="0092571E" w:rsidP="00947625">
            <w:sdt>
              <w:sdtPr>
                <w:rPr>
                  <w:color w:val="000000"/>
                </w:rPr>
                <w:id w:val="-851186329"/>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Teaching staff</w:t>
            </w:r>
            <w:r>
              <w:t xml:space="preserve"> </w:t>
            </w:r>
          </w:p>
          <w:p w:rsidR="0092571E" w:rsidRPr="001516B6" w:rsidRDefault="0092571E" w:rsidP="00947625">
            <w:sdt>
              <w:sdtPr>
                <w:rPr>
                  <w:color w:val="000000"/>
                </w:rPr>
                <w:id w:val="-308319133"/>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Students</w:t>
            </w:r>
            <w:r>
              <w:t xml:space="preserve"> </w:t>
            </w:r>
          </w:p>
          <w:p w:rsidR="0092571E" w:rsidRPr="001516B6" w:rsidRDefault="0092571E" w:rsidP="00947625">
            <w:sdt>
              <w:sdtPr>
                <w:rPr>
                  <w:color w:val="000000"/>
                </w:rPr>
                <w:id w:val="1928225309"/>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Trainees</w:t>
            </w:r>
            <w:r>
              <w:t xml:space="preserve"> </w:t>
            </w:r>
          </w:p>
          <w:p w:rsidR="0092571E" w:rsidRPr="001516B6" w:rsidRDefault="0092571E" w:rsidP="00947625">
            <w:sdt>
              <w:sdtPr>
                <w:rPr>
                  <w:color w:val="000000"/>
                </w:rPr>
                <w:id w:val="1209153630"/>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Administrative staff</w:t>
            </w:r>
          </w:p>
          <w:p w:rsidR="0092571E" w:rsidRPr="001516B6" w:rsidRDefault="0092571E" w:rsidP="00947625">
            <w:sdt>
              <w:sdtPr>
                <w:rPr>
                  <w:color w:val="000000"/>
                </w:rPr>
                <w:id w:val="-989708505"/>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Technical staff</w:t>
            </w:r>
            <w:r>
              <w:t xml:space="preserve"> </w:t>
            </w:r>
          </w:p>
          <w:p w:rsidR="0092571E" w:rsidRPr="001516B6" w:rsidRDefault="0092571E" w:rsidP="00947625">
            <w:sdt>
              <w:sdtPr>
                <w:rPr>
                  <w:color w:val="000000"/>
                </w:rPr>
                <w:id w:val="44774988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Librarians</w:t>
            </w:r>
            <w:r>
              <w:t xml:space="preserve"> </w:t>
            </w:r>
          </w:p>
          <w:p w:rsidR="0092571E" w:rsidRPr="001516B6" w:rsidRDefault="0092571E" w:rsidP="00947625">
            <w:sdt>
              <w:sdtPr>
                <w:rPr>
                  <w:color w:val="000000"/>
                </w:rPr>
                <w:id w:val="78267156"/>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Other</w:t>
            </w:r>
          </w:p>
        </w:tc>
      </w:tr>
      <w:tr w:rsidR="0092571E" w:rsidRPr="001516B6" w:rsidTr="00947625">
        <w:trPr>
          <w:trHeight w:val="482"/>
        </w:trPr>
        <w:tc>
          <w:tcPr>
            <w:tcW w:w="2127" w:type="dxa"/>
            <w:vMerge/>
            <w:vAlign w:val="center"/>
          </w:tcPr>
          <w:p w:rsidR="0092571E" w:rsidRPr="001516B6" w:rsidRDefault="0092571E" w:rsidP="00947625"/>
        </w:tc>
        <w:tc>
          <w:tcPr>
            <w:tcW w:w="7512" w:type="dxa"/>
            <w:gridSpan w:val="5"/>
            <w:tcBorders>
              <w:bottom w:val="single" w:sz="4" w:space="0" w:color="auto"/>
            </w:tcBorders>
            <w:vAlign w:val="center"/>
          </w:tcPr>
          <w:p w:rsidR="0092571E" w:rsidRPr="002F3903" w:rsidRDefault="0092571E" w:rsidP="00947625">
            <w:pPr>
              <w:rPr>
                <w:rFonts w:ascii="Calibri" w:hAnsi="Calibri"/>
                <w:szCs w:val="22"/>
              </w:rPr>
            </w:pPr>
            <w:r w:rsidRPr="002F3903">
              <w:rPr>
                <w:rFonts w:ascii="Calibri" w:hAnsi="Calibri"/>
                <w:szCs w:val="22"/>
              </w:rPr>
              <w:t>Project partners and trainings target groups:</w:t>
            </w:r>
          </w:p>
          <w:p w:rsidR="0092571E" w:rsidRPr="002F3903" w:rsidRDefault="0092571E" w:rsidP="0092571E">
            <w:pPr>
              <w:pStyle w:val="ListParagraph"/>
              <w:numPr>
                <w:ilvl w:val="0"/>
                <w:numId w:val="2"/>
              </w:numPr>
              <w:contextualSpacing/>
              <w:rPr>
                <w:rFonts w:ascii="Calibri" w:hAnsi="Calibri"/>
                <w:sz w:val="22"/>
                <w:szCs w:val="22"/>
              </w:rPr>
            </w:pPr>
            <w:r w:rsidRPr="002F3903">
              <w:rPr>
                <w:rFonts w:ascii="Calibri" w:hAnsi="Calibri"/>
                <w:sz w:val="22"/>
                <w:szCs w:val="22"/>
              </w:rPr>
              <w:t>PC HEIs high level management</w:t>
            </w:r>
          </w:p>
          <w:p w:rsidR="0092571E" w:rsidRPr="002F3903" w:rsidRDefault="0092571E" w:rsidP="0092571E">
            <w:pPr>
              <w:pStyle w:val="ListParagraph"/>
              <w:numPr>
                <w:ilvl w:val="0"/>
                <w:numId w:val="2"/>
              </w:numPr>
              <w:contextualSpacing/>
              <w:rPr>
                <w:rFonts w:ascii="Calibri" w:hAnsi="Calibri"/>
                <w:sz w:val="22"/>
                <w:szCs w:val="22"/>
              </w:rPr>
            </w:pPr>
            <w:r w:rsidRPr="002F3903">
              <w:rPr>
                <w:rFonts w:ascii="Calibri" w:hAnsi="Calibri"/>
                <w:sz w:val="22"/>
                <w:szCs w:val="22"/>
              </w:rPr>
              <w:t>PC HEIs teaching staff</w:t>
            </w:r>
          </w:p>
          <w:p w:rsidR="0092571E" w:rsidRPr="002F3903" w:rsidRDefault="0092571E" w:rsidP="0092571E">
            <w:pPr>
              <w:pStyle w:val="ListParagraph"/>
              <w:numPr>
                <w:ilvl w:val="0"/>
                <w:numId w:val="2"/>
              </w:numPr>
              <w:contextualSpacing/>
              <w:rPr>
                <w:rFonts w:ascii="Calibri" w:hAnsi="Calibri"/>
                <w:sz w:val="22"/>
                <w:szCs w:val="22"/>
              </w:rPr>
            </w:pPr>
            <w:r w:rsidRPr="002F3903">
              <w:rPr>
                <w:rFonts w:ascii="Calibri" w:hAnsi="Calibri"/>
                <w:sz w:val="22"/>
                <w:szCs w:val="22"/>
              </w:rPr>
              <w:t>PC HEIs administrative</w:t>
            </w:r>
          </w:p>
          <w:p w:rsidR="0092571E" w:rsidRPr="002F3903" w:rsidRDefault="0092571E" w:rsidP="0092571E">
            <w:pPr>
              <w:pStyle w:val="ListParagraph"/>
              <w:numPr>
                <w:ilvl w:val="0"/>
                <w:numId w:val="2"/>
              </w:numPr>
              <w:contextualSpacing/>
              <w:rPr>
                <w:rFonts w:ascii="Calibri" w:hAnsi="Calibri"/>
                <w:sz w:val="22"/>
                <w:szCs w:val="22"/>
              </w:rPr>
            </w:pPr>
            <w:r w:rsidRPr="002F3903">
              <w:rPr>
                <w:rFonts w:ascii="Calibri" w:hAnsi="Calibri"/>
                <w:sz w:val="22"/>
                <w:szCs w:val="22"/>
              </w:rPr>
              <w:t>PC students</w:t>
            </w:r>
          </w:p>
          <w:p w:rsidR="0092571E" w:rsidRPr="002F3903" w:rsidRDefault="0092571E" w:rsidP="0092571E">
            <w:pPr>
              <w:pStyle w:val="ListParagraph"/>
              <w:numPr>
                <w:ilvl w:val="0"/>
                <w:numId w:val="2"/>
              </w:numPr>
              <w:contextualSpacing/>
              <w:rPr>
                <w:rFonts w:ascii="Calibri" w:hAnsi="Calibri"/>
                <w:sz w:val="22"/>
                <w:szCs w:val="22"/>
              </w:rPr>
            </w:pPr>
            <w:r w:rsidRPr="002F3903">
              <w:rPr>
                <w:rFonts w:ascii="Calibri" w:hAnsi="Calibri"/>
                <w:sz w:val="22"/>
                <w:szCs w:val="22"/>
              </w:rPr>
              <w:t>PC NGOs management</w:t>
            </w:r>
          </w:p>
          <w:p w:rsidR="0092571E" w:rsidRPr="002F3903" w:rsidRDefault="0092571E" w:rsidP="0092571E">
            <w:pPr>
              <w:pStyle w:val="ListParagraph"/>
              <w:numPr>
                <w:ilvl w:val="0"/>
                <w:numId w:val="2"/>
              </w:numPr>
              <w:contextualSpacing/>
              <w:rPr>
                <w:rFonts w:ascii="Calibri" w:hAnsi="Calibri"/>
                <w:sz w:val="22"/>
                <w:szCs w:val="22"/>
              </w:rPr>
            </w:pPr>
            <w:r w:rsidRPr="002F3903">
              <w:rPr>
                <w:rFonts w:ascii="Calibri" w:hAnsi="Calibri"/>
                <w:sz w:val="22"/>
                <w:szCs w:val="22"/>
              </w:rPr>
              <w:t>PC NGOs employees</w:t>
            </w:r>
          </w:p>
          <w:p w:rsidR="0092571E" w:rsidRPr="002F3903" w:rsidRDefault="0092571E" w:rsidP="0092571E">
            <w:pPr>
              <w:pStyle w:val="ListParagraph"/>
              <w:numPr>
                <w:ilvl w:val="0"/>
                <w:numId w:val="2"/>
              </w:numPr>
              <w:contextualSpacing/>
              <w:rPr>
                <w:rFonts w:ascii="Calibri" w:hAnsi="Calibri"/>
                <w:sz w:val="22"/>
                <w:szCs w:val="22"/>
              </w:rPr>
            </w:pPr>
            <w:r w:rsidRPr="002F3903">
              <w:rPr>
                <w:rFonts w:ascii="Calibri" w:hAnsi="Calibri"/>
                <w:sz w:val="22"/>
                <w:szCs w:val="22"/>
              </w:rPr>
              <w:t>PC National/Regional NGOs associations dealing with refugees</w:t>
            </w:r>
          </w:p>
          <w:p w:rsidR="0092571E" w:rsidRPr="002F3903" w:rsidRDefault="0092571E" w:rsidP="0092571E">
            <w:pPr>
              <w:pStyle w:val="ListParagraph"/>
              <w:numPr>
                <w:ilvl w:val="0"/>
                <w:numId w:val="2"/>
              </w:numPr>
              <w:contextualSpacing/>
              <w:rPr>
                <w:rFonts w:ascii="Calibri" w:hAnsi="Calibri"/>
                <w:sz w:val="22"/>
                <w:szCs w:val="22"/>
              </w:rPr>
            </w:pPr>
            <w:r w:rsidRPr="002F3903">
              <w:rPr>
                <w:rFonts w:ascii="Calibri" w:hAnsi="Calibri"/>
                <w:sz w:val="22"/>
                <w:szCs w:val="22"/>
              </w:rPr>
              <w:t>Additional PC HEIs not included in the consortium</w:t>
            </w:r>
          </w:p>
          <w:p w:rsidR="0092571E" w:rsidRPr="00607C88" w:rsidRDefault="0092571E" w:rsidP="0092571E">
            <w:pPr>
              <w:pStyle w:val="ListParagraph"/>
              <w:numPr>
                <w:ilvl w:val="0"/>
                <w:numId w:val="2"/>
              </w:numPr>
              <w:contextualSpacing/>
              <w:rPr>
                <w:rFonts w:ascii="Calibri" w:hAnsi="Calibri"/>
              </w:rPr>
            </w:pPr>
            <w:r w:rsidRPr="002F3903">
              <w:rPr>
                <w:rFonts w:ascii="Calibri" w:hAnsi="Calibri"/>
                <w:sz w:val="22"/>
                <w:szCs w:val="22"/>
              </w:rPr>
              <w:t>PC National &amp; Regional competent authorities (when relevant)</w:t>
            </w:r>
          </w:p>
        </w:tc>
      </w:tr>
      <w:tr w:rsidR="0092571E" w:rsidRPr="001516B6" w:rsidTr="00947625">
        <w:trPr>
          <w:trHeight w:val="840"/>
        </w:trPr>
        <w:tc>
          <w:tcPr>
            <w:tcW w:w="2127" w:type="dxa"/>
            <w:tcBorders>
              <w:right w:val="single" w:sz="4" w:space="0" w:color="auto"/>
            </w:tcBorders>
            <w:vAlign w:val="center"/>
          </w:tcPr>
          <w:p w:rsidR="0092571E" w:rsidRPr="001516B6" w:rsidRDefault="0092571E" w:rsidP="00947625">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92571E" w:rsidRPr="001516B6" w:rsidRDefault="0092571E" w:rsidP="00947625">
            <w:sdt>
              <w:sdtPr>
                <w:rPr>
                  <w:color w:val="000000"/>
                </w:rPr>
                <w:id w:val="-1753656686"/>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 xml:space="preserve">Department / Faculty </w:t>
            </w:r>
            <w:sdt>
              <w:sdtPr>
                <w:rPr>
                  <w:color w:val="000000"/>
                </w:rPr>
                <w:id w:val="-206947470"/>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Institution</w:t>
            </w:r>
          </w:p>
        </w:tc>
        <w:tc>
          <w:tcPr>
            <w:tcW w:w="2504" w:type="dxa"/>
            <w:gridSpan w:val="2"/>
            <w:tcBorders>
              <w:top w:val="single" w:sz="4" w:space="0" w:color="auto"/>
              <w:left w:val="nil"/>
              <w:bottom w:val="single" w:sz="4" w:space="0" w:color="auto"/>
              <w:right w:val="nil"/>
            </w:tcBorders>
            <w:vAlign w:val="center"/>
          </w:tcPr>
          <w:p w:rsidR="0092571E" w:rsidRPr="001516B6" w:rsidRDefault="0092571E" w:rsidP="00947625">
            <w:sdt>
              <w:sdtPr>
                <w:rPr>
                  <w:color w:val="000000"/>
                </w:rPr>
                <w:id w:val="-702321988"/>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Local</w:t>
            </w:r>
          </w:p>
          <w:p w:rsidR="0092571E" w:rsidRPr="001516B6" w:rsidRDefault="0092571E" w:rsidP="00947625">
            <w:sdt>
              <w:sdtPr>
                <w:rPr>
                  <w:color w:val="000000"/>
                </w:rPr>
                <w:id w:val="-14541424"/>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Regional</w:t>
            </w:r>
          </w:p>
        </w:tc>
        <w:tc>
          <w:tcPr>
            <w:tcW w:w="2504" w:type="dxa"/>
            <w:tcBorders>
              <w:top w:val="single" w:sz="4" w:space="0" w:color="auto"/>
              <w:left w:val="nil"/>
              <w:bottom w:val="single" w:sz="4" w:space="0" w:color="auto"/>
              <w:right w:val="single" w:sz="4" w:space="0" w:color="auto"/>
            </w:tcBorders>
            <w:vAlign w:val="center"/>
          </w:tcPr>
          <w:p w:rsidR="0092571E" w:rsidRPr="001516B6" w:rsidRDefault="0092571E" w:rsidP="00947625">
            <w:sdt>
              <w:sdtPr>
                <w:rPr>
                  <w:color w:val="000000"/>
                </w:rPr>
                <w:id w:val="1740055945"/>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National</w:t>
            </w:r>
          </w:p>
          <w:p w:rsidR="0092571E" w:rsidRPr="001516B6" w:rsidRDefault="0092571E" w:rsidP="00947625">
            <w:sdt>
              <w:sdtPr>
                <w:rPr>
                  <w:color w:val="000000"/>
                </w:rPr>
                <w:id w:val="883211651"/>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International</w:t>
            </w:r>
          </w:p>
        </w:tc>
      </w:tr>
    </w:tbl>
    <w:p w:rsidR="00950122" w:rsidRDefault="00950122">
      <w:bookmarkStart w:id="0" w:name="_GoBack"/>
      <w:bookmarkEnd w:id="0"/>
    </w:p>
    <w:sectPr w:rsidR="009501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2877"/>
    <w:multiLevelType w:val="hybridMultilevel"/>
    <w:tmpl w:val="25742B22"/>
    <w:lvl w:ilvl="0" w:tplc="95289EB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342BA0"/>
    <w:multiLevelType w:val="hybridMultilevel"/>
    <w:tmpl w:val="A26A44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FC27DC"/>
    <w:multiLevelType w:val="hybridMultilevel"/>
    <w:tmpl w:val="A1803082"/>
    <w:lvl w:ilvl="0" w:tplc="E83A8DBA">
      <w:start w:val="2"/>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
    <w:nsid w:val="6E724FF5"/>
    <w:multiLevelType w:val="hybridMultilevel"/>
    <w:tmpl w:val="E6FE4666"/>
    <w:lvl w:ilvl="0" w:tplc="C23AAD54">
      <w:start w:val="1"/>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7CD3A5D"/>
    <w:multiLevelType w:val="hybridMultilevel"/>
    <w:tmpl w:val="A77A8974"/>
    <w:lvl w:ilvl="0" w:tplc="C22001CE">
      <w:start w:val="4"/>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1E"/>
    <w:rsid w:val="006A7167"/>
    <w:rsid w:val="0092571E"/>
    <w:rsid w:val="0095012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1E"/>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571E"/>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2571E"/>
    <w:pPr>
      <w:ind w:left="720"/>
    </w:pPr>
    <w:rPr>
      <w:rFonts w:cs="Arial"/>
      <w:lang w:val="en-GB" w:eastAsia="en-GB"/>
    </w:rPr>
  </w:style>
  <w:style w:type="paragraph" w:customStyle="1" w:styleId="BulletBox">
    <w:name w:val="BulletBox"/>
    <w:basedOn w:val="Normal"/>
    <w:rsid w:val="0092571E"/>
    <w:pPr>
      <w:widowControl w:val="0"/>
      <w:numPr>
        <w:numId w:val="1"/>
      </w:numPr>
      <w:tabs>
        <w:tab w:val="clear" w:pos="1004"/>
        <w:tab w:val="left" w:pos="228"/>
      </w:tabs>
      <w:ind w:left="86" w:firstLine="0"/>
    </w:pPr>
    <w:rPr>
      <w:rFonts w:cs="Arial"/>
      <w:sz w:val="22"/>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1E"/>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571E"/>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2571E"/>
    <w:pPr>
      <w:ind w:left="720"/>
    </w:pPr>
    <w:rPr>
      <w:rFonts w:cs="Arial"/>
      <w:lang w:val="en-GB" w:eastAsia="en-GB"/>
    </w:rPr>
  </w:style>
  <w:style w:type="paragraph" w:customStyle="1" w:styleId="BulletBox">
    <w:name w:val="BulletBox"/>
    <w:basedOn w:val="Normal"/>
    <w:rsid w:val="0092571E"/>
    <w:pPr>
      <w:widowControl w:val="0"/>
      <w:numPr>
        <w:numId w:val="1"/>
      </w:numPr>
      <w:tabs>
        <w:tab w:val="clear" w:pos="1004"/>
        <w:tab w:val="left" w:pos="228"/>
      </w:tabs>
      <w:ind w:left="86" w:firstLine="0"/>
    </w:pPr>
    <w:rPr>
      <w:rFonts w:cs="Arial"/>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3831</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BAU</Company>
  <LinksUpToDate>false</LinksUpToDate>
  <CharactersWithSpaces>25623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c:creator>
  <cp:lastModifiedBy>BAU</cp:lastModifiedBy>
  <cp:revision>1</cp:revision>
  <dcterms:created xsi:type="dcterms:W3CDTF">2020-05-12T10:19:00Z</dcterms:created>
  <dcterms:modified xsi:type="dcterms:W3CDTF">2020-05-12T10:19:00Z</dcterms:modified>
</cp:coreProperties>
</file>